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Воинское захоронение №159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ВЕЧНАЯ ПАМЯТЬ ГЕРОЯМ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ВЕЛИКОЙ ОТЕЧЕСТВЕННОЙ ВОЙНЫ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1941-1945 гг.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lang w:eastAsia="ru-RU"/>
        </w:rPr>
        <w:t>Адрес место нахождения: </w:t>
      </w:r>
      <w:r w:rsidRPr="00DD5C7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396739 Воронежская область, Кантемировский район, с. Писаревка 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ул. Ленина 8д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lang w:eastAsia="ru-RU"/>
        </w:rPr>
        <w:t>Кадастровый номер земельного участка:</w:t>
      </w:r>
      <w:r w:rsidRPr="00DD5C7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36:12:4700010:60</w:t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lang w:eastAsia="ru-RU"/>
        </w:rPr>
        <w:t>Координаты:</w:t>
      </w:r>
      <w:r w:rsidRPr="00DD5C7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49.889326, 40.187840</w:t>
      </w:r>
    </w:p>
    <w:p w:rsidR="00DD5C7E" w:rsidRPr="00DD5C7E" w:rsidRDefault="00DD5C7E" w:rsidP="00DD5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C7E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 wp14:anchorId="6E623391" wp14:editId="7A071347">
            <wp:extent cx="4762500" cy="3571875"/>
            <wp:effectExtent l="0" t="0" r="0" b="9525"/>
            <wp:docPr id="1" name="Рисунок 1" descr="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2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 wp14:anchorId="486140AE" wp14:editId="63973B1C">
            <wp:extent cx="4762500" cy="3571875"/>
            <wp:effectExtent l="0" t="0" r="0" b="9525"/>
            <wp:docPr id="2" name="Рисунок 2" descr="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2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 wp14:anchorId="55FB288E" wp14:editId="4EBB7F8E">
            <wp:extent cx="4762500" cy="6353175"/>
            <wp:effectExtent l="0" t="0" r="0" b="9525"/>
            <wp:docPr id="3" name="Рисунок 3" descr="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2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 wp14:anchorId="1F4FA528" wp14:editId="533E3E40">
            <wp:extent cx="4762500" cy="3571875"/>
            <wp:effectExtent l="0" t="0" r="0" b="9525"/>
            <wp:docPr id="4" name="Рисунок 4" descr="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2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E" w:rsidRPr="00DD5C7E" w:rsidRDefault="00DD5C7E" w:rsidP="00DD5C7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DD5C7E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 wp14:anchorId="4D7FB3A4" wp14:editId="5B500AC0">
            <wp:extent cx="4762500" cy="3571875"/>
            <wp:effectExtent l="0" t="0" r="0" b="9525"/>
            <wp:docPr id="5" name="Рисунок 5" descr="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2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E" w:rsidRPr="00DD5C7E" w:rsidRDefault="00DD5C7E" w:rsidP="00DD5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5A4" w:rsidRDefault="002665A4">
      <w:bookmarkStart w:id="0" w:name="_GoBack"/>
      <w:bookmarkEnd w:id="0"/>
    </w:p>
    <w:sectPr w:rsidR="0026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817B3"/>
    <w:multiLevelType w:val="multilevel"/>
    <w:tmpl w:val="C954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0A9"/>
    <w:rsid w:val="002665A4"/>
    <w:rsid w:val="00DD5C7E"/>
    <w:rsid w:val="00F7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4873C-5112-45EB-97B9-B6C2E99C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0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Писаревское сельское поселение</dc:creator>
  <cp:keywords/>
  <dc:description/>
  <cp:lastModifiedBy>Писаревское сельское поселение</cp:lastModifiedBy>
  <cp:revision>3</cp:revision>
  <dcterms:created xsi:type="dcterms:W3CDTF">2023-06-02T11:50:00Z</dcterms:created>
  <dcterms:modified xsi:type="dcterms:W3CDTF">2023-06-02T11:50:00Z</dcterms:modified>
</cp:coreProperties>
</file>