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23" w:rsidRPr="00EF37BF" w:rsidRDefault="007E1B23" w:rsidP="007E1B23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EF37BF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96"/>
          <w:szCs w:val="96"/>
        </w:rPr>
        <w:t>05(14</w:t>
      </w:r>
      <w:bookmarkStart w:id="0" w:name="_GoBack"/>
      <w:bookmarkEnd w:id="0"/>
      <w:r w:rsidRPr="00EF37BF">
        <w:rPr>
          <w:rFonts w:ascii="Times New Roman" w:hAnsi="Times New Roman" w:cs="Times New Roman"/>
          <w:b/>
          <w:sz w:val="96"/>
          <w:szCs w:val="96"/>
        </w:rPr>
        <w:t>)</w:t>
      </w:r>
    </w:p>
    <w:p w:rsidR="007E1B23" w:rsidRPr="00EF37BF" w:rsidRDefault="007E1B23" w:rsidP="007E1B23">
      <w:pPr>
        <w:pStyle w:val="a3"/>
        <w:rPr>
          <w:rFonts w:ascii="Times New Roman" w:hAnsi="Times New Roman" w:cs="Times New Roman"/>
          <w:b/>
        </w:rPr>
      </w:pPr>
      <w:r>
        <w:rPr>
          <w:b/>
          <w:sz w:val="44"/>
          <w:szCs w:val="44"/>
        </w:rPr>
        <w:t xml:space="preserve">                                     </w:t>
      </w:r>
      <w:r w:rsidRPr="00EF37BF">
        <w:rPr>
          <w:rFonts w:ascii="Times New Roman" w:hAnsi="Times New Roman" w:cs="Times New Roman"/>
          <w:b/>
        </w:rPr>
        <w:t>(</w:t>
      </w:r>
      <w:proofErr w:type="gramStart"/>
      <w:r w:rsidRPr="00EF37BF">
        <w:rPr>
          <w:rFonts w:ascii="Times New Roman" w:hAnsi="Times New Roman" w:cs="Times New Roman"/>
          <w:b/>
        </w:rPr>
        <w:t xml:space="preserve">месяц)   </w:t>
      </w:r>
      <w:proofErr w:type="gramEnd"/>
      <w:r w:rsidRPr="00EF37BF">
        <w:rPr>
          <w:rFonts w:ascii="Times New Roman" w:hAnsi="Times New Roman" w:cs="Times New Roman"/>
          <w:b/>
        </w:rPr>
        <w:t xml:space="preserve">   (номер)</w:t>
      </w: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Default="007E1B23" w:rsidP="007E1B23">
      <w:pPr>
        <w:pStyle w:val="a3"/>
        <w:rPr>
          <w:b/>
          <w:sz w:val="44"/>
          <w:szCs w:val="44"/>
        </w:rPr>
      </w:pPr>
    </w:p>
    <w:p w:rsidR="007E1B23" w:rsidRPr="00724FE6" w:rsidRDefault="007E1B23" w:rsidP="007E1B23">
      <w:pPr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                </w:t>
      </w:r>
      <w:r w:rsidRPr="00724FE6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7E1B23" w:rsidRPr="00EF37BF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муниципальных правовых актов Писаревского сельского поселения Кантемировского муниципального </w:t>
      </w:r>
    </w:p>
    <w:p w:rsidR="007E1B23" w:rsidRPr="00EF37BF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                         района </w:t>
      </w: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             Воронежской области</w:t>
      </w: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</w:p>
    <w:p w:rsidR="007E1B23" w:rsidRDefault="007E1B23" w:rsidP="007E1B2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</w:t>
      </w:r>
      <w:r>
        <w:rPr>
          <w:rFonts w:ascii="Times New Roman" w:hAnsi="Times New Roman" w:cs="Times New Roman"/>
          <w:b/>
          <w:sz w:val="56"/>
          <w:szCs w:val="56"/>
        </w:rPr>
        <w:t>05.05</w:t>
      </w:r>
      <w:r>
        <w:rPr>
          <w:rFonts w:ascii="Times New Roman" w:hAnsi="Times New Roman" w:cs="Times New Roman"/>
          <w:b/>
          <w:sz w:val="56"/>
          <w:szCs w:val="56"/>
        </w:rPr>
        <w:t>.2025</w:t>
      </w:r>
    </w:p>
    <w:p w:rsidR="007E1B23" w:rsidRDefault="007E1B23" w:rsidP="007E1B2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7E1B23" w:rsidRPr="00724FE6" w:rsidRDefault="007E1B23" w:rsidP="007E1B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724FE6">
        <w:rPr>
          <w:rFonts w:ascii="Times New Roman" w:hAnsi="Times New Roman" w:cs="Times New Roman"/>
          <w:b/>
          <w:sz w:val="32"/>
          <w:szCs w:val="32"/>
        </w:rPr>
        <w:t>Учредитель:</w:t>
      </w:r>
    </w:p>
    <w:p w:rsidR="007E1B23" w:rsidRDefault="007E1B23" w:rsidP="007E1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7BF">
        <w:rPr>
          <w:rFonts w:ascii="Times New Roman" w:hAnsi="Times New Roman" w:cs="Times New Roman"/>
          <w:b/>
          <w:sz w:val="32"/>
          <w:szCs w:val="32"/>
        </w:rPr>
        <w:t xml:space="preserve">Совет народных депутатов Писаревского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EF37BF">
        <w:rPr>
          <w:rFonts w:ascii="Times New Roman" w:hAnsi="Times New Roman" w:cs="Times New Roman"/>
          <w:b/>
          <w:sz w:val="32"/>
          <w:szCs w:val="32"/>
        </w:rPr>
        <w:t>Кантемировского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F37B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3131C2" w:rsidRDefault="003131C2"/>
    <w:p w:rsidR="007E1B23" w:rsidRDefault="007E1B23"/>
    <w:p w:rsidR="007E1B23" w:rsidRPr="007E1B23" w:rsidRDefault="007E1B23" w:rsidP="007E1B2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Протокол №1</w:t>
      </w:r>
    </w:p>
    <w:p w:rsidR="007E1B23" w:rsidRPr="007E1B23" w:rsidRDefault="007E1B23" w:rsidP="007E1B2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публичных слушаний по рассмотрению проекта Постановления администрации Кантемировского муниципального района Воронежской области «О </w:t>
      </w:r>
      <w:r w:rsidRPr="007E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1B23" w:rsidRPr="007E1B23" w:rsidRDefault="007E1B23" w:rsidP="007E1B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05.05.2025 г.             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публичных слушаний: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Писаревского сельского поселения Кантемировского муниципального района Воронежской области.</w:t>
      </w:r>
    </w:p>
    <w:p w:rsidR="007E1B23" w:rsidRPr="007E1B23" w:rsidRDefault="007E1B23" w:rsidP="007E1B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слушаний: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Писаревского сельского поселения: Воронежская область, Кантемировский район, с. Писаревка, ул. Молодежная, д.7а.</w:t>
      </w:r>
    </w:p>
    <w:p w:rsidR="007E1B23" w:rsidRPr="007E1B23" w:rsidRDefault="007E1B23" w:rsidP="007E1B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мая 2025 г.</w:t>
      </w:r>
    </w:p>
    <w:p w:rsidR="007E1B23" w:rsidRPr="007E1B23" w:rsidRDefault="007E1B23" w:rsidP="007E1B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час. 00 мин.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на публичных слушаниях: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Инна Ивановна - глава Писаревского сельского поселения Кантемировского муниципального района Воронежской области.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публичных слушаний: </w:t>
      </w:r>
      <w:proofErr w:type="spellStart"/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Плешканева</w:t>
      </w:r>
      <w:proofErr w:type="spellEnd"/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Вячеславовна, главный специалист администрации Писаревского сельского поселения Кантемировского муниципального района Воронежской области.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Елена Михайловна, старший инспектор администрации Писаревского сельского поселения Кантемировского муниципального района Воронежской области.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Присутствующие: 12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 (список прилагается).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проведении публичных слушаний по проекту:</w:t>
      </w:r>
    </w:p>
    <w:p w:rsidR="007E1B23" w:rsidRPr="007E1B23" w:rsidRDefault="007E1B23" w:rsidP="007E1B2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Обнародовано 15 апреля 2025 г. на информационных стендах администрации Писаревского сельского поселения Кантемировского муниципального района Воронежской области, и размещено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7E1B23" w:rsidRPr="007E1B23" w:rsidRDefault="007E1B23" w:rsidP="007E1B2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На период проведения публичных слушаний с 15 апреля 2025 г. </w:t>
      </w:r>
      <w:proofErr w:type="gramStart"/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 05</w:t>
      </w:r>
      <w:proofErr w:type="gramEnd"/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мая 2025 г.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была открыта экспозиция по проекту, подлежащему рассмотрению на публичных слушаниях по адресу: Воронежская область, Кантемировский район, с. Писаревка, ул. Молодежная, д.7а  (здание администрации).</w:t>
      </w:r>
    </w:p>
    <w:p w:rsidR="007E1B23" w:rsidRPr="007E1B23" w:rsidRDefault="007E1B23" w:rsidP="007E1B2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Слушали: 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Иванову Е.М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.,  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старшего инспектора администрации 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Писаревского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Кантемировского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муниципального района Воронежской области, 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которая сказала, что в адрес администрации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Писаревского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Кантемировского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района Воронежской области поступило письмо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 Кантемировского муниципального района Воронежской области от 15.04.2025г. №17-11/20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«О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направлении заявления»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E1B23" w:rsidRPr="007E1B23" w:rsidRDefault="007E1B23" w:rsidP="007E1B23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Рассматриваемый проект постановления администрации Кантемировского муниципального района Воронежской области «О </w:t>
      </w:r>
      <w:r w:rsidRPr="007E1B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подготовлен с целью предоставления Смоленцеву  Андрею  Викторовичу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36:12:4700009:25, площадью 1836 </w:t>
      </w:r>
      <w:proofErr w:type="spellStart"/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кв.м</w:t>
      </w:r>
      <w:proofErr w:type="spellEnd"/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расположенном по адресу: Воронежская область, Кантемировский район, село Писаревка, ул. Ленина, 27, в части уменьшения минимального отступа от северо-восточной  границы земельного участка с 3,0 м до 1,0 м.</w:t>
      </w:r>
    </w:p>
    <w:p w:rsidR="007E1B23" w:rsidRPr="007E1B23" w:rsidRDefault="007E1B23" w:rsidP="007E1B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 период проведения публичных слушаний с 15 апреля 2025 г. по              05 мая 2025 г.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адрес администрации Писаревского сельского поселения Кантемировского муниципального района Воронежской области никаких возражений по вопросу предоставления </w:t>
      </w:r>
      <w:r w:rsidRPr="007E1B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поступало.</w:t>
      </w:r>
    </w:p>
    <w:p w:rsidR="007E1B23" w:rsidRPr="007E1B23" w:rsidRDefault="007E1B23" w:rsidP="007E1B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E1B23" w:rsidRPr="007E1B23" w:rsidRDefault="007E1B23" w:rsidP="007E1B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Предложения и замечания участников публичных слушаний, поступившие по обсуждаемому проекту: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поступали.</w:t>
      </w:r>
    </w:p>
    <w:p w:rsidR="007E1B23" w:rsidRPr="007E1B23" w:rsidRDefault="007E1B23" w:rsidP="007E1B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E1B23" w:rsidRPr="007E1B23" w:rsidRDefault="007E1B23" w:rsidP="007E1B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Решили:</w:t>
      </w:r>
    </w:p>
    <w:p w:rsidR="007E1B23" w:rsidRPr="007E1B23" w:rsidRDefault="007E1B23" w:rsidP="007E1B23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публичных слушаний по проекту и информационным материалам к нему считать публичные слушания состоявшимися. Одобрить проект </w:t>
      </w:r>
      <w:r w:rsidRPr="007E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Кантемировского муниципального района Воронежской области «О </w:t>
      </w:r>
      <w:r w:rsidRPr="007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E1B23" w:rsidRPr="007E1B23" w:rsidRDefault="007E1B23" w:rsidP="007E1B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 Скибина</w:t>
      </w:r>
    </w:p>
    <w:p w:rsidR="007E1B23" w:rsidRPr="007E1B23" w:rsidRDefault="007E1B23" w:rsidP="007E1B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Ю.В. </w:t>
      </w:r>
      <w:proofErr w:type="spellStart"/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Плешканева</w:t>
      </w:r>
      <w:proofErr w:type="spellEnd"/>
    </w:p>
    <w:p w:rsidR="007E1B23" w:rsidRPr="007E1B23" w:rsidRDefault="007E1B23" w:rsidP="007E1B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                                                                              Е.М. Иванова</w:t>
      </w:r>
    </w:p>
    <w:p w:rsidR="007E1B23" w:rsidRPr="007E1B23" w:rsidRDefault="007E1B23" w:rsidP="007E1B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ЗАКЛЮЧЕНИЕ </w:t>
      </w:r>
    </w:p>
    <w:p w:rsidR="007E1B23" w:rsidRPr="007E1B23" w:rsidRDefault="007E1B23" w:rsidP="007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</w:t>
      </w:r>
      <w:r w:rsidRPr="007E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администрации Кантемировского муниципального района Воронежской области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</w:t>
      </w:r>
      <w:r w:rsidRPr="007E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1B23" w:rsidRPr="007E1B23" w:rsidRDefault="007E1B23" w:rsidP="007E1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05</w:t>
      </w:r>
      <w:proofErr w:type="gramEnd"/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2025 г.</w:t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участников публичных слушаний проведено 05 мая 2025 г. в 14-00 часов по адресу: Воронежская область, Кантемировский район, с. Писаревка, ул. Молодежная, д.7а, в зале администрации Писаревского сельского поселения.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собрании приняло участие: 12 участников.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Составлен протокол публичных слушаний №1 от 05 </w:t>
      </w:r>
      <w:proofErr w:type="gramStart"/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2025</w:t>
      </w:r>
      <w:proofErr w:type="gramEnd"/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E1B23" w:rsidRPr="007E1B23" w:rsidRDefault="007E1B23" w:rsidP="007E1B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За время проведения публичных слушаний 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никаких возражений по вопросу предоставления </w:t>
      </w:r>
      <w:r w:rsidRPr="007E1B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поступало.</w:t>
      </w:r>
    </w:p>
    <w:p w:rsidR="007E1B23" w:rsidRPr="007E1B23" w:rsidRDefault="007E1B23" w:rsidP="007E1B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7E1B23" w:rsidRPr="007E1B23" w:rsidRDefault="007E1B23" w:rsidP="007E1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7E1B23" w:rsidRPr="007E1B23" w:rsidRDefault="007E1B23" w:rsidP="007E1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Постановления администрации Кантемировского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E1B23" w:rsidRPr="007E1B23" w:rsidRDefault="007E1B23" w:rsidP="007E1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обнародованию в порядке, установленном Уставом Писаревского сельского поселения Кантемировского муниципального района Воронежской области и размещению на официальном сайте администрации Писаревского сельского поселения Кантемировского муниципального района Воронежской области в информационно-телекоммуникационной сети «Интернет».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 Скибина</w:t>
      </w: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Ю.В. </w:t>
      </w:r>
      <w:proofErr w:type="spellStart"/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Плешканева</w:t>
      </w:r>
      <w:proofErr w:type="spellEnd"/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-228600</wp:posOffset>
                </wp:positionV>
                <wp:extent cx="4084320" cy="2341880"/>
                <wp:effectExtent l="0" t="254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34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23" w:rsidRPr="00623DB3" w:rsidRDefault="007E1B23" w:rsidP="007E1B2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3DB3">
                              <w:rPr>
                                <w:sz w:val="20"/>
                                <w:szCs w:val="20"/>
                              </w:rPr>
                              <w:t>Приложение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№1</w:t>
                            </w:r>
                          </w:p>
                          <w:p w:rsidR="007E1B23" w:rsidRPr="00623DB3" w:rsidRDefault="007E1B23" w:rsidP="007E1B23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23DB3">
                              <w:rPr>
                                <w:sz w:val="20"/>
                                <w:szCs w:val="20"/>
                              </w:rPr>
                              <w:t xml:space="preserve">к протоколу 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публичных слушаний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№3 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>по рассмотрению проекта</w:t>
                            </w:r>
                          </w:p>
                          <w:p w:rsidR="007E1B23" w:rsidRPr="00623DB3" w:rsidRDefault="007E1B23" w:rsidP="007E1B23">
                            <w:pPr>
                              <w:tabs>
                                <w:tab w:val="left" w:pos="1060"/>
                              </w:tabs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Приказа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министерства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архитектуры</w:t>
                            </w:r>
                          </w:p>
                          <w:p w:rsidR="007E1B23" w:rsidRPr="00623DB3" w:rsidRDefault="007E1B23" w:rsidP="007E1B23">
                            <w:pPr>
                              <w:tabs>
                                <w:tab w:val="left" w:pos="1060"/>
                              </w:tabs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>и градостроительства Воронежской</w:t>
                            </w:r>
                          </w:p>
                          <w:p w:rsidR="007E1B23" w:rsidRPr="00623DB3" w:rsidRDefault="007E1B23" w:rsidP="007E1B23">
                            <w:pPr>
                              <w:tabs>
                                <w:tab w:val="left" w:pos="106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>области «</w:t>
                            </w:r>
                            <w:r w:rsidRPr="00623DB3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29DF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04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2г.</w:t>
                            </w:r>
                            <w:r w:rsidRPr="00623DB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6pt;margin-top:-18pt;width:321.6pt;height:1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" filled="f" stroked="f">
                <v:textbox>
                  <w:txbxContent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E1B23" w:rsidRPr="00623DB3" w:rsidRDefault="007E1B23" w:rsidP="007E1B2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23DB3">
                        <w:rPr>
                          <w:sz w:val="20"/>
                          <w:szCs w:val="20"/>
                        </w:rPr>
                        <w:t>Приложение</w:t>
                      </w:r>
                      <w:r>
                        <w:rPr>
                          <w:sz w:val="20"/>
                          <w:szCs w:val="20"/>
                        </w:rPr>
                        <w:t xml:space="preserve"> №1</w:t>
                      </w:r>
                    </w:p>
                    <w:p w:rsidR="007E1B23" w:rsidRPr="00623DB3" w:rsidRDefault="007E1B23" w:rsidP="007E1B23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623DB3">
                        <w:rPr>
                          <w:sz w:val="20"/>
                          <w:szCs w:val="20"/>
                        </w:rPr>
                        <w:t xml:space="preserve">к протоколу 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 xml:space="preserve">публичных слушаний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№3 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>по рассмотрению проекта</w:t>
                      </w:r>
                    </w:p>
                    <w:p w:rsidR="007E1B23" w:rsidRPr="00623DB3" w:rsidRDefault="007E1B23" w:rsidP="007E1B23">
                      <w:pPr>
                        <w:tabs>
                          <w:tab w:val="left" w:pos="1060"/>
                        </w:tabs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623DB3">
                        <w:rPr>
                          <w:bCs/>
                          <w:sz w:val="20"/>
                          <w:szCs w:val="20"/>
                        </w:rPr>
                        <w:t xml:space="preserve">Приказа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министерства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 xml:space="preserve"> архитектуры</w:t>
                      </w:r>
                    </w:p>
                    <w:p w:rsidR="007E1B23" w:rsidRPr="00623DB3" w:rsidRDefault="007E1B23" w:rsidP="007E1B23">
                      <w:pPr>
                        <w:tabs>
                          <w:tab w:val="left" w:pos="1060"/>
                        </w:tabs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623DB3">
                        <w:rPr>
                          <w:bCs/>
                          <w:sz w:val="20"/>
                          <w:szCs w:val="20"/>
                        </w:rPr>
                        <w:t>и градостроительства Воронежской</w:t>
                      </w:r>
                    </w:p>
                    <w:p w:rsidR="007E1B23" w:rsidRPr="00623DB3" w:rsidRDefault="007E1B23" w:rsidP="007E1B23">
                      <w:pPr>
                        <w:tabs>
                          <w:tab w:val="left" w:pos="106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623DB3">
                        <w:rPr>
                          <w:bCs/>
                          <w:sz w:val="20"/>
                          <w:szCs w:val="20"/>
                        </w:rPr>
                        <w:t>области «</w:t>
                      </w:r>
                      <w:r w:rsidRPr="00623DB3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E29DF">
                        <w:rPr>
                          <w:color w:val="000000"/>
                          <w:sz w:val="20"/>
                          <w:szCs w:val="20"/>
                        </w:rPr>
          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 xml:space="preserve">от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04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7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2г.</w:t>
                      </w:r>
                      <w:r w:rsidRPr="00623DB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УЧАСТНИКОВ ПУБЛИЧНЫХ СЛУШАНИЙ </w:t>
      </w:r>
    </w:p>
    <w:p w:rsidR="007E1B23" w:rsidRPr="007E1B23" w:rsidRDefault="007E1B23" w:rsidP="007E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7E1B23" w:rsidRPr="007E1B23" w:rsidRDefault="007E1B23" w:rsidP="007E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1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686"/>
        <w:gridCol w:w="955"/>
        <w:gridCol w:w="4233"/>
      </w:tblGrid>
      <w:tr w:rsidR="007E1B23" w:rsidRPr="007E1B23" w:rsidTr="00BF7F85">
        <w:trPr>
          <w:trHeight w:val="1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Фамилия, Имя, Отчество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рождения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Адрес проживания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Марина Александровна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Молодежная,д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 кв.12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Плешканева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Молодежная,д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2, кв.14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Елена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Мижайловна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Шевченко, д. 15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Хортов Андрей Николаевич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Советская,д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11 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Карякина Ольга Ивановна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Садовая,д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21, кв.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Лилия Вячеславовна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д.41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Скибина Инна Ивановна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57</w:t>
            </w:r>
          </w:p>
        </w:tc>
      </w:tr>
      <w:tr w:rsidR="007E1B23" w:rsidRPr="007E1B23" w:rsidTr="00BF7F85">
        <w:trPr>
          <w:trHeight w:val="10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Плешканев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7E1B23" w:rsidRPr="007E1B23" w:rsidTr="00BF7F85">
        <w:trPr>
          <w:trHeight w:val="10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Виктор Николаевич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ул.Махорина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Михаил Николаевич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Молодежная,д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Борис Иванович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д. 56/1</w:t>
            </w:r>
          </w:p>
        </w:tc>
      </w:tr>
      <w:tr w:rsidR="007E1B23" w:rsidRPr="007E1B23" w:rsidTr="00BF7F85">
        <w:trPr>
          <w:trHeight w:val="5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 Алексей Сергеевич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3" w:rsidRPr="007E1B23" w:rsidRDefault="007E1B23" w:rsidP="007E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с.Писаревка</w:t>
            </w:r>
            <w:proofErr w:type="spellEnd"/>
            <w:r w:rsidRPr="007E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14/2</w:t>
            </w:r>
          </w:p>
        </w:tc>
      </w:tr>
    </w:tbl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Инна Ивановна</w:t>
      </w:r>
    </w:p>
    <w:p w:rsidR="007E1B23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 396739 Воронежская область, Кантемировский район, село Писаревка, ул. Молодежная, д. 7а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типографии: 396739 Воронежская область, Кантемировский район, село Писаревка, ул. Молодежная, д. 7а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к </w:t>
      </w:r>
      <w:proofErr w:type="gramStart"/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 :</w:t>
      </w:r>
      <w:proofErr w:type="gramEnd"/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05.05.2025г. 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</w:t>
      </w: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15 экз.</w:t>
      </w:r>
    </w:p>
    <w:p w:rsidR="007E1B23" w:rsidRPr="00724FE6" w:rsidRDefault="007E1B23" w:rsidP="007E1B23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:rsidR="007E1B23" w:rsidRDefault="007E1B23"/>
    <w:sectPr w:rsidR="007E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23"/>
    <w:rsid w:val="003131C2"/>
    <w:rsid w:val="007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738D"/>
  <w15:chartTrackingRefBased/>
  <w15:docId w15:val="{EE3627AB-F5A9-4798-9449-346E6F8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2025-05-06T07:58:00Z</dcterms:created>
  <dcterms:modified xsi:type="dcterms:W3CDTF">2025-05-06T08:01:00Z</dcterms:modified>
</cp:coreProperties>
</file>