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2719E4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 xml:space="preserve"> (</w:t>
      </w:r>
      <w:r w:rsidR="002719E4">
        <w:rPr>
          <w:b/>
          <w:sz w:val="56"/>
          <w:szCs w:val="56"/>
        </w:rPr>
        <w:t>1</w:t>
      </w:r>
      <w:r w:rsidR="0026631F">
        <w:rPr>
          <w:b/>
          <w:sz w:val="56"/>
          <w:szCs w:val="56"/>
        </w:rPr>
        <w:t>9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26631F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26</w:t>
      </w:r>
      <w:r w:rsidR="00AB7EEF">
        <w:rPr>
          <w:b/>
          <w:sz w:val="52"/>
          <w:szCs w:val="52"/>
        </w:rPr>
        <w:t>.0</w:t>
      </w:r>
      <w:r w:rsidR="002719E4">
        <w:rPr>
          <w:b/>
          <w:sz w:val="52"/>
          <w:szCs w:val="52"/>
        </w:rPr>
        <w:t>6</w:t>
      </w:r>
      <w:r w:rsidR="00AB7EEF">
        <w:rPr>
          <w:b/>
          <w:sz w:val="52"/>
          <w:szCs w:val="52"/>
        </w:rPr>
        <w:t>.202</w:t>
      </w:r>
      <w:r w:rsidR="002719E4">
        <w:rPr>
          <w:b/>
          <w:sz w:val="52"/>
          <w:szCs w:val="52"/>
        </w:rPr>
        <w:t>5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7"/>
        <w:gridCol w:w="5970"/>
      </w:tblGrid>
      <w:tr w:rsidR="00934C0E" w:rsidRPr="00934C0E" w:rsidTr="0026631F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37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5970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26631F">
        <w:trPr>
          <w:trHeight w:val="2047"/>
        </w:trPr>
        <w:tc>
          <w:tcPr>
            <w:tcW w:w="1738" w:type="dxa"/>
          </w:tcPr>
          <w:p w:rsidR="00934C0E" w:rsidRPr="001B26A8" w:rsidRDefault="0026631F" w:rsidP="005D7BDC">
            <w:pPr>
              <w:jc w:val="center"/>
            </w:pPr>
            <w:r>
              <w:t>22</w:t>
            </w:r>
          </w:p>
        </w:tc>
        <w:tc>
          <w:tcPr>
            <w:tcW w:w="1637" w:type="dxa"/>
          </w:tcPr>
          <w:p w:rsidR="00934C0E" w:rsidRPr="001B26A8" w:rsidRDefault="0026631F" w:rsidP="005D7BDC">
            <w:pPr>
              <w:jc w:val="center"/>
            </w:pPr>
            <w:r>
              <w:t>26.06.2025</w:t>
            </w:r>
          </w:p>
        </w:tc>
        <w:tc>
          <w:tcPr>
            <w:tcW w:w="5970" w:type="dxa"/>
          </w:tcPr>
          <w:p w:rsidR="00934C0E" w:rsidRPr="001B26A8" w:rsidRDefault="0026631F" w:rsidP="005D7BDC">
            <w:pPr>
              <w:jc w:val="both"/>
            </w:pPr>
            <w:r>
              <w:t>Об утверждении состава комиссии по проведению конкурсов на право заключения концессионных соглашений</w:t>
            </w: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ED5C04" w:rsidRDefault="00ED5C04" w:rsidP="00934C0E"/>
    <w:p w:rsidR="00934C0E" w:rsidRDefault="00934C0E" w:rsidP="00934C0E"/>
    <w:p w:rsidR="00934C0E" w:rsidRDefault="00934C0E" w:rsidP="00934C0E"/>
    <w:p w:rsidR="00934C0E" w:rsidRDefault="00934C0E" w:rsidP="00934C0E"/>
    <w:p w:rsidR="00010174" w:rsidRPr="00010174" w:rsidRDefault="00010174" w:rsidP="00010174">
      <w:pPr>
        <w:spacing w:line="276" w:lineRule="auto"/>
        <w:jc w:val="both"/>
        <w:rPr>
          <w:rFonts w:ascii="Arial" w:hAnsi="Arial" w:cs="Arial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26631F" w:rsidRPr="0026631F" w:rsidRDefault="0026631F" w:rsidP="0026631F">
      <w:pPr>
        <w:widowControl w:val="0"/>
        <w:rPr>
          <w:b/>
          <w:sz w:val="28"/>
          <w:szCs w:val="28"/>
          <w:highlight w:val="yellow"/>
        </w:rPr>
      </w:pPr>
    </w:p>
    <w:p w:rsidR="0026631F" w:rsidRPr="0026631F" w:rsidRDefault="0026631F" w:rsidP="0026631F">
      <w:pPr>
        <w:widowControl w:val="0"/>
        <w:rPr>
          <w:b/>
          <w:sz w:val="28"/>
          <w:szCs w:val="28"/>
          <w:highlight w:val="yellow"/>
        </w:rPr>
      </w:pPr>
    </w:p>
    <w:p w:rsidR="0026631F" w:rsidRPr="0026631F" w:rsidRDefault="0026631F" w:rsidP="0026631F">
      <w:pPr>
        <w:ind w:firstLine="709"/>
        <w:jc w:val="center"/>
        <w:rPr>
          <w:rFonts w:ascii="Arial" w:hAnsi="Arial" w:cs="Arial"/>
          <w:color w:val="000000"/>
        </w:rPr>
      </w:pPr>
      <w:r w:rsidRPr="0026631F">
        <w:rPr>
          <w:rFonts w:ascii="Arial" w:hAnsi="Arial" w:cs="Arial"/>
          <w:color w:val="000000"/>
        </w:rPr>
        <w:t>АДМИНИСТРАЦИЯ</w:t>
      </w:r>
    </w:p>
    <w:p w:rsidR="0026631F" w:rsidRPr="0026631F" w:rsidRDefault="0026631F" w:rsidP="0026631F">
      <w:pPr>
        <w:ind w:firstLine="709"/>
        <w:jc w:val="center"/>
        <w:rPr>
          <w:rFonts w:ascii="Arial" w:hAnsi="Arial" w:cs="Arial"/>
          <w:color w:val="000000"/>
        </w:rPr>
      </w:pPr>
      <w:r w:rsidRPr="0026631F">
        <w:rPr>
          <w:rFonts w:ascii="Arial" w:hAnsi="Arial" w:cs="Arial"/>
          <w:color w:val="000000"/>
        </w:rPr>
        <w:t>ПИСАРЕВСКОГО СЕЛЬСКОГО ПОСЕЛЕНИЯ</w:t>
      </w:r>
    </w:p>
    <w:p w:rsidR="0026631F" w:rsidRPr="0026631F" w:rsidRDefault="0026631F" w:rsidP="0026631F">
      <w:pPr>
        <w:ind w:firstLine="709"/>
        <w:jc w:val="center"/>
        <w:rPr>
          <w:rFonts w:ascii="Arial" w:hAnsi="Arial" w:cs="Arial"/>
          <w:color w:val="000000"/>
        </w:rPr>
      </w:pPr>
      <w:r w:rsidRPr="0026631F">
        <w:rPr>
          <w:rFonts w:ascii="Arial" w:hAnsi="Arial" w:cs="Arial"/>
          <w:color w:val="000000"/>
        </w:rPr>
        <w:t>КАНТЕМИРОВСКОГО МУНИЦИПАЛЬНОГО РАЙОНА</w:t>
      </w:r>
    </w:p>
    <w:p w:rsidR="0026631F" w:rsidRPr="0026631F" w:rsidRDefault="0026631F" w:rsidP="0026631F">
      <w:pPr>
        <w:ind w:firstLine="709"/>
        <w:jc w:val="center"/>
        <w:rPr>
          <w:rFonts w:ascii="Arial" w:hAnsi="Arial" w:cs="Arial"/>
          <w:color w:val="000000"/>
        </w:rPr>
      </w:pPr>
      <w:r w:rsidRPr="0026631F">
        <w:rPr>
          <w:rFonts w:ascii="Arial" w:hAnsi="Arial" w:cs="Arial"/>
          <w:color w:val="000000"/>
        </w:rPr>
        <w:t>ВОРОНЕЖСКОЙ ОБЛАСТИ</w:t>
      </w:r>
    </w:p>
    <w:p w:rsidR="0026631F" w:rsidRPr="0026631F" w:rsidRDefault="0026631F" w:rsidP="0026631F">
      <w:pPr>
        <w:ind w:firstLine="709"/>
        <w:jc w:val="center"/>
        <w:rPr>
          <w:rFonts w:ascii="Arial" w:hAnsi="Arial" w:cs="Arial"/>
          <w:bCs/>
          <w:color w:val="000000"/>
        </w:rPr>
      </w:pPr>
    </w:p>
    <w:p w:rsidR="0026631F" w:rsidRPr="0026631F" w:rsidRDefault="0026631F" w:rsidP="0026631F">
      <w:pPr>
        <w:ind w:firstLine="709"/>
        <w:jc w:val="center"/>
        <w:rPr>
          <w:rFonts w:ascii="Arial" w:hAnsi="Arial" w:cs="Arial"/>
          <w:bCs/>
          <w:color w:val="000000"/>
        </w:rPr>
      </w:pPr>
      <w:r w:rsidRPr="0026631F">
        <w:rPr>
          <w:rFonts w:ascii="Arial" w:hAnsi="Arial" w:cs="Arial"/>
          <w:bCs/>
          <w:color w:val="000000"/>
        </w:rPr>
        <w:t>ПОСТАНОВЛЕНИЕ</w:t>
      </w:r>
    </w:p>
    <w:p w:rsidR="0026631F" w:rsidRPr="0026631F" w:rsidRDefault="0026631F" w:rsidP="0026631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26631F" w:rsidRPr="0026631F" w:rsidRDefault="0026631F" w:rsidP="0026631F">
      <w:pPr>
        <w:rPr>
          <w:rFonts w:ascii="Arial" w:hAnsi="Arial" w:cs="Arial"/>
          <w:bCs/>
          <w:color w:val="000000"/>
        </w:rPr>
      </w:pPr>
      <w:r w:rsidRPr="0026631F">
        <w:rPr>
          <w:rFonts w:ascii="Arial" w:hAnsi="Arial" w:cs="Arial"/>
          <w:bCs/>
          <w:color w:val="000000"/>
        </w:rPr>
        <w:t>от 26.06.2025 года № 22</w:t>
      </w:r>
    </w:p>
    <w:p w:rsidR="0026631F" w:rsidRPr="0026631F" w:rsidRDefault="0026631F" w:rsidP="0026631F">
      <w:pPr>
        <w:rPr>
          <w:rFonts w:ascii="Arial" w:hAnsi="Arial" w:cs="Arial"/>
          <w:bCs/>
          <w:color w:val="000000"/>
        </w:rPr>
      </w:pPr>
      <w:r w:rsidRPr="0026631F">
        <w:rPr>
          <w:rFonts w:ascii="Arial" w:hAnsi="Arial" w:cs="Arial"/>
          <w:bCs/>
          <w:color w:val="000000"/>
        </w:rPr>
        <w:t>с. Писаревка</w:t>
      </w:r>
    </w:p>
    <w:p w:rsidR="0026631F" w:rsidRPr="0026631F" w:rsidRDefault="0026631F" w:rsidP="0026631F">
      <w:pPr>
        <w:widowControl w:val="0"/>
        <w:rPr>
          <w:b/>
          <w:sz w:val="28"/>
          <w:szCs w:val="28"/>
          <w:highlight w:val="yellow"/>
        </w:rPr>
      </w:pPr>
    </w:p>
    <w:p w:rsidR="0026631F" w:rsidRPr="0026631F" w:rsidRDefault="0026631F" w:rsidP="0026631F">
      <w:pPr>
        <w:widowControl w:val="0"/>
        <w:rPr>
          <w:b/>
          <w:sz w:val="28"/>
          <w:szCs w:val="28"/>
          <w:highlight w:val="yellow"/>
        </w:rPr>
      </w:pPr>
    </w:p>
    <w:p w:rsidR="0026631F" w:rsidRPr="0026631F" w:rsidRDefault="0026631F" w:rsidP="0026631F">
      <w:pPr>
        <w:widowControl w:val="0"/>
        <w:rPr>
          <w:b/>
          <w:sz w:val="28"/>
          <w:szCs w:val="28"/>
          <w:highlight w:val="yellow"/>
        </w:rPr>
      </w:pPr>
    </w:p>
    <w:p w:rsidR="0026631F" w:rsidRPr="0026631F" w:rsidRDefault="0026631F" w:rsidP="0026631F">
      <w:pPr>
        <w:widowControl w:val="0"/>
        <w:rPr>
          <w:b/>
          <w:sz w:val="28"/>
          <w:szCs w:val="28"/>
          <w:lang w:eastAsia="zh-CN"/>
        </w:rPr>
      </w:pPr>
      <w:r w:rsidRPr="0026631F">
        <w:rPr>
          <w:b/>
          <w:sz w:val="28"/>
          <w:szCs w:val="28"/>
        </w:rPr>
        <w:t>Об</w:t>
      </w:r>
      <w:r w:rsidRPr="0026631F">
        <w:rPr>
          <w:b/>
          <w:sz w:val="28"/>
          <w:szCs w:val="28"/>
          <w:lang w:eastAsia="zh-CN"/>
        </w:rPr>
        <w:t xml:space="preserve"> утверждении состава комиссии по</w:t>
      </w:r>
    </w:p>
    <w:p w:rsidR="0026631F" w:rsidRPr="0026631F" w:rsidRDefault="0026631F" w:rsidP="0026631F">
      <w:pPr>
        <w:widowControl w:val="0"/>
        <w:rPr>
          <w:b/>
          <w:sz w:val="28"/>
          <w:szCs w:val="28"/>
          <w:lang w:eastAsia="zh-CN"/>
        </w:rPr>
      </w:pPr>
      <w:r w:rsidRPr="0026631F">
        <w:rPr>
          <w:b/>
          <w:sz w:val="28"/>
          <w:szCs w:val="28"/>
          <w:lang w:eastAsia="zh-CN"/>
        </w:rPr>
        <w:t>проведению конкурсов на право заключения</w:t>
      </w:r>
    </w:p>
    <w:p w:rsidR="0026631F" w:rsidRPr="0026631F" w:rsidRDefault="0026631F" w:rsidP="0026631F">
      <w:pPr>
        <w:widowControl w:val="0"/>
        <w:rPr>
          <w:b/>
          <w:sz w:val="28"/>
          <w:szCs w:val="28"/>
        </w:rPr>
      </w:pPr>
      <w:r w:rsidRPr="0026631F">
        <w:rPr>
          <w:b/>
          <w:sz w:val="28"/>
          <w:szCs w:val="28"/>
          <w:lang w:eastAsia="zh-CN"/>
        </w:rPr>
        <w:t>концессионных соглашений.</w:t>
      </w:r>
    </w:p>
    <w:p w:rsidR="0026631F" w:rsidRPr="0026631F" w:rsidRDefault="0026631F" w:rsidP="0026631F">
      <w:pPr>
        <w:tabs>
          <w:tab w:val="left" w:pos="4065"/>
        </w:tabs>
        <w:ind w:left="360"/>
        <w:rPr>
          <w:sz w:val="32"/>
          <w:szCs w:val="32"/>
        </w:rPr>
      </w:pPr>
      <w:r w:rsidRPr="0026631F">
        <w:tab/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В целях проведения открытого конкурса на право заключения концессионного соглашения в отношении объектов водоснабжения и водоотведения Писаревского поселения Кантемировского муниципального района Воронежской области в соответствии с требованиями главы 3 Федерального закона от 21.07.2005 года № 115-ФЗ «О концессионных соглашениях» администрация Писаревского поселения Кантемировского муниципального района Воронежской области ПОСТАНОВЛЯЕТ:</w:t>
      </w:r>
    </w:p>
    <w:p w:rsidR="0026631F" w:rsidRPr="0026631F" w:rsidRDefault="0026631F" w:rsidP="0026631F">
      <w:pPr>
        <w:widowControl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1.Утвердить комиссию по проведению конкурсов на право заключения концессионных соглашений в отношении объектов водоснабжения и водоотведения Писаревского поселения Кантемировского муниципального района Воронежской области, в следующем составе: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26631F">
        <w:rPr>
          <w:sz w:val="28"/>
          <w:szCs w:val="28"/>
        </w:rPr>
        <w:t>Председатель комиссии: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Скибина И.И.- глава Писаревского поселения Кантемировского муниципального района Воронежской области.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Члены комиссии: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26631F">
        <w:rPr>
          <w:sz w:val="28"/>
          <w:szCs w:val="28"/>
        </w:rPr>
        <w:t>Плешканева</w:t>
      </w:r>
      <w:proofErr w:type="spellEnd"/>
      <w:r w:rsidRPr="0026631F">
        <w:rPr>
          <w:sz w:val="28"/>
          <w:szCs w:val="28"/>
        </w:rPr>
        <w:t xml:space="preserve"> Ю.В.-главный специалист администрации Писаревского сельского поселения, секретарь комиссии;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Иванова Е.М.- старший инспектор администрации Писаревского сельского поселения, член комиссии;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Семенова И.В.- депутат Совета народных депутатов Писаревского сельского поселения, член комиссии;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Кобелев А.С.- депутат Совета народных депутатов Писаревского сельского поселения, член комиссии.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2. Утвердить Положение о конкурсной комиссии по проведению открытого конкурса на право заключения концессионного соглашения в отношении объектов водоснабжения и водоотведения Писаревского </w:t>
      </w:r>
      <w:r w:rsidRPr="0026631F">
        <w:rPr>
          <w:sz w:val="28"/>
          <w:szCs w:val="28"/>
        </w:rPr>
        <w:lastRenderedPageBreak/>
        <w:t>поселения Кантемировского муниципального района Воронежской области согласно приложению.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 и разместить на официальном сайте администрации Писаревского сельского поселения Кантемировского муниципального района Воронежской области в информационно-телекоммуникационной сети «Интернет».</w:t>
      </w:r>
    </w:p>
    <w:p w:rsidR="0026631F" w:rsidRPr="0026631F" w:rsidRDefault="0026631F" w:rsidP="002663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4.Постановление вступает в силу с момента подписания.      </w:t>
      </w:r>
    </w:p>
    <w:p w:rsidR="0026631F" w:rsidRPr="0026631F" w:rsidRDefault="0026631F" w:rsidP="0026631F">
      <w:pPr>
        <w:autoSpaceDE w:val="0"/>
        <w:autoSpaceDN w:val="0"/>
        <w:adjustRightInd w:val="0"/>
        <w:rPr>
          <w:sz w:val="28"/>
          <w:szCs w:val="28"/>
        </w:rPr>
      </w:pPr>
    </w:p>
    <w:p w:rsidR="0026631F" w:rsidRPr="0026631F" w:rsidRDefault="0026631F" w:rsidP="0026631F">
      <w:pPr>
        <w:autoSpaceDE w:val="0"/>
        <w:autoSpaceDN w:val="0"/>
        <w:adjustRightInd w:val="0"/>
        <w:rPr>
          <w:sz w:val="28"/>
          <w:szCs w:val="28"/>
        </w:rPr>
      </w:pPr>
      <w:r w:rsidRPr="0026631F">
        <w:rPr>
          <w:sz w:val="28"/>
          <w:szCs w:val="28"/>
        </w:rPr>
        <w:t>Глава Писаревского</w:t>
      </w:r>
    </w:p>
    <w:p w:rsidR="0026631F" w:rsidRPr="0026631F" w:rsidRDefault="0026631F" w:rsidP="0026631F">
      <w:pPr>
        <w:autoSpaceDE w:val="0"/>
        <w:autoSpaceDN w:val="0"/>
        <w:adjustRightInd w:val="0"/>
        <w:rPr>
          <w:sz w:val="28"/>
          <w:szCs w:val="28"/>
        </w:rPr>
      </w:pPr>
    </w:p>
    <w:p w:rsidR="0026631F" w:rsidRPr="0026631F" w:rsidRDefault="0026631F" w:rsidP="0026631F">
      <w:pPr>
        <w:autoSpaceDE w:val="0"/>
        <w:autoSpaceDN w:val="0"/>
        <w:adjustRightInd w:val="0"/>
        <w:rPr>
          <w:sz w:val="28"/>
          <w:szCs w:val="28"/>
        </w:rPr>
      </w:pPr>
      <w:r w:rsidRPr="0026631F">
        <w:rPr>
          <w:sz w:val="28"/>
          <w:szCs w:val="28"/>
        </w:rPr>
        <w:t xml:space="preserve">сельского </w:t>
      </w:r>
      <w:proofErr w:type="gramStart"/>
      <w:r w:rsidRPr="0026631F">
        <w:rPr>
          <w:sz w:val="28"/>
          <w:szCs w:val="28"/>
        </w:rPr>
        <w:t xml:space="preserve">поселения  </w:t>
      </w:r>
      <w:r w:rsidRPr="0026631F">
        <w:rPr>
          <w:sz w:val="28"/>
          <w:szCs w:val="28"/>
        </w:rPr>
        <w:tab/>
      </w:r>
      <w:proofErr w:type="gramEnd"/>
      <w:r w:rsidRPr="0026631F">
        <w:rPr>
          <w:sz w:val="28"/>
          <w:szCs w:val="28"/>
        </w:rPr>
        <w:tab/>
      </w:r>
      <w:r w:rsidRPr="0026631F">
        <w:rPr>
          <w:sz w:val="28"/>
          <w:szCs w:val="28"/>
        </w:rPr>
        <w:tab/>
      </w:r>
      <w:r w:rsidRPr="0026631F">
        <w:rPr>
          <w:sz w:val="28"/>
          <w:szCs w:val="28"/>
        </w:rPr>
        <w:tab/>
        <w:t xml:space="preserve">                 </w:t>
      </w:r>
      <w:proofErr w:type="spellStart"/>
      <w:r w:rsidRPr="0026631F">
        <w:rPr>
          <w:sz w:val="28"/>
          <w:szCs w:val="28"/>
        </w:rPr>
        <w:t>И.И.Скибина</w:t>
      </w:r>
      <w:proofErr w:type="spellEnd"/>
    </w:p>
    <w:p w:rsidR="0026631F" w:rsidRPr="0026631F" w:rsidRDefault="0026631F" w:rsidP="0026631F">
      <w:pPr>
        <w:autoSpaceDE w:val="0"/>
        <w:autoSpaceDN w:val="0"/>
        <w:adjustRightInd w:val="0"/>
        <w:rPr>
          <w:sz w:val="48"/>
          <w:szCs w:val="48"/>
        </w:rPr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</w:pPr>
    </w:p>
    <w:p w:rsidR="0026631F" w:rsidRPr="0026631F" w:rsidRDefault="0026631F" w:rsidP="0026631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631F">
        <w:rPr>
          <w:sz w:val="28"/>
          <w:szCs w:val="28"/>
        </w:rPr>
        <w:lastRenderedPageBreak/>
        <w:t>Приложение № 1</w:t>
      </w:r>
    </w:p>
    <w:p w:rsidR="0026631F" w:rsidRPr="0026631F" w:rsidRDefault="0026631F" w:rsidP="0026631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631F" w:rsidRPr="0026631F" w:rsidRDefault="0026631F" w:rsidP="0026631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631F">
        <w:rPr>
          <w:sz w:val="28"/>
          <w:szCs w:val="28"/>
        </w:rPr>
        <w:t xml:space="preserve">Утверждено Постановлением </w:t>
      </w:r>
    </w:p>
    <w:p w:rsidR="0026631F" w:rsidRPr="0026631F" w:rsidRDefault="0026631F" w:rsidP="0026631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631F">
        <w:rPr>
          <w:sz w:val="28"/>
          <w:szCs w:val="28"/>
        </w:rPr>
        <w:t xml:space="preserve">администрации Писаревского поселения </w:t>
      </w:r>
    </w:p>
    <w:p w:rsidR="0026631F" w:rsidRPr="0026631F" w:rsidRDefault="0026631F" w:rsidP="0026631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631F">
        <w:rPr>
          <w:sz w:val="28"/>
          <w:szCs w:val="28"/>
        </w:rPr>
        <w:t>Кантемировского муниципального</w:t>
      </w:r>
    </w:p>
    <w:p w:rsidR="0026631F" w:rsidRPr="0026631F" w:rsidRDefault="0026631F" w:rsidP="0026631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631F">
        <w:rPr>
          <w:sz w:val="28"/>
          <w:szCs w:val="28"/>
        </w:rPr>
        <w:t>района Воронежской области</w:t>
      </w: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  <w:jc w:val="right"/>
        <w:rPr>
          <w:sz w:val="28"/>
          <w:szCs w:val="28"/>
        </w:rPr>
      </w:pPr>
      <w:r w:rsidRPr="0026631F">
        <w:rPr>
          <w:sz w:val="28"/>
          <w:szCs w:val="28"/>
        </w:rPr>
        <w:t>№ 22 от 26.06.2025 г</w:t>
      </w:r>
    </w:p>
    <w:p w:rsidR="0026631F" w:rsidRPr="0026631F" w:rsidRDefault="0026631F" w:rsidP="0026631F">
      <w:pPr>
        <w:autoSpaceDE w:val="0"/>
        <w:autoSpaceDN w:val="0"/>
        <w:adjustRightInd w:val="0"/>
        <w:spacing w:line="480" w:lineRule="auto"/>
        <w:jc w:val="right"/>
      </w:pP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Положение о конкурсной комиссии по проведению открытого конкурса на право заключения концессионного соглашения в отношении объектов водоснабжения и водоотведения Писаревского поселения Кантемировского муниципального района Воронежской области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 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Общие положения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Настоящее Положение определяет функции, порядок принятия и оформления решений конкурсной комиссии по проведению открытого конкурса на право заключения концессионного соглашения в отношении объектов водоснабжения и водоотведения Писаревского поселения Кантемировского муниципального района Воронежской области (далее - конкурсная комиссия).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Конкурсная комиссия создана для проведения открытого конкурса на право заключения концессионного соглашения в отношении объектов водоснабжения и водоотведения Писаревского поселения Кантемировского муниципального района Воронежской области, и руководствуется в своей деятельности </w:t>
      </w:r>
      <w:hyperlink r:id="rId7" w:history="1">
        <w:r w:rsidRPr="0026631F">
          <w:rPr>
            <w:sz w:val="28"/>
            <w:szCs w:val="28"/>
          </w:rPr>
          <w:t>Конституцией</w:t>
        </w:r>
      </w:hyperlink>
      <w:r w:rsidRPr="0026631F">
        <w:rPr>
          <w:sz w:val="28"/>
          <w:szCs w:val="28"/>
        </w:rPr>
        <w:t xml:space="preserve"> Российской Федерации, Федеральным законом от 26.07.2006 № 135-ФЗ «О защите конкуренции», Федеральным </w:t>
      </w:r>
      <w:hyperlink r:id="rId8" w:history="1">
        <w:r w:rsidRPr="0026631F">
          <w:rPr>
            <w:sz w:val="28"/>
            <w:szCs w:val="28"/>
          </w:rPr>
          <w:t>законом</w:t>
        </w:r>
      </w:hyperlink>
      <w:r w:rsidRPr="0026631F">
        <w:rPr>
          <w:sz w:val="28"/>
          <w:szCs w:val="28"/>
        </w:rPr>
        <w:t> от 21.07.2005 № 115-ФЗ «О концессионных соглашениях» (далее - Закон № 115-ФЗ), иными правовыми актами, регулирующими порядок заключения концессионного соглашения, а также настоящим Положением, положениями конкурсной документации.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Конкурсная комиссия руководствуется принципами создания равных конкурсных условий для заявителей и участников конкурса, единства требований к ним и критериев оценки их конкурсных предложений, объективности оценок и гласности.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Число членов конкурсной комиссии не может быть менее чем 5 (пять) человек.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Конкурсная комиссия состоит из председателя, секретаря и членов конкурсной комиссии.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Конкурсная комиссия вправе привлекать к своей работе независимых экспертов.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lastRenderedPageBreak/>
        <w:t xml:space="preserve">Членами конкурсной комиссии, независимыми экспертами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конкурсной комиссии, независимых экспертов таких лиц </w:t>
      </w:r>
      <w:proofErr w:type="spellStart"/>
      <w:r w:rsidRPr="0026631F">
        <w:rPr>
          <w:sz w:val="28"/>
          <w:szCs w:val="28"/>
        </w:rPr>
        <w:t>концедент</w:t>
      </w:r>
      <w:proofErr w:type="spellEnd"/>
      <w:r w:rsidRPr="0026631F">
        <w:rPr>
          <w:sz w:val="28"/>
          <w:szCs w:val="28"/>
        </w:rPr>
        <w:t xml:space="preserve"> заменяет их иными лицами.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Руководит деятельностью конкурсной комиссии председатель конкурсной комиссии.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 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Функции конкурсной комиссии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Конкурсная комиссия выполняет следующие функции: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2.1. Размещает на официальном сайте в сети Интернет сообщение о проведении открытого конкурса, сообщение о внесении изменений в конкурсную документацию.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2.2. Принимает заявки на участие в конкурсе.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2.3. Предоставляет конкурсную документацию, разъяснения положений конкурсной документации в соответствии Законом № 115-ФЗ.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2.4. Осуществляет вскрытие конвертов с заявками на участие в конкурсе, а также рассмотрение таких заявок в порядке, установленном </w:t>
      </w:r>
      <w:hyperlink r:id="rId9" w:history="1">
        <w:r w:rsidRPr="0026631F">
          <w:rPr>
            <w:sz w:val="28"/>
            <w:szCs w:val="28"/>
          </w:rPr>
          <w:t>Законом</w:t>
        </w:r>
      </w:hyperlink>
      <w:r w:rsidRPr="0026631F">
        <w:rPr>
          <w:sz w:val="28"/>
          <w:szCs w:val="28"/>
        </w:rPr>
        <w:t xml:space="preserve"> № 115-ФЗ.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2.5.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 </w:t>
      </w:r>
      <w:hyperlink r:id="rId10" w:history="1">
        <w:r w:rsidRPr="0026631F">
          <w:rPr>
            <w:sz w:val="28"/>
            <w:szCs w:val="28"/>
          </w:rPr>
          <w:t>пункта 5 части 1 статьи 23</w:t>
        </w:r>
      </w:hyperlink>
      <w:r w:rsidRPr="0026631F">
        <w:rPr>
          <w:sz w:val="28"/>
          <w:szCs w:val="28"/>
        </w:rPr>
        <w:t xml:space="preserve"> Закона № 115-ФЗ, и достоверность сведений, содержащихся в этих документах и материалах.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2.6. Устанавливает соответствие заявителей и представленных ими заявок на участие в конкурсе требованиям, установленным </w:t>
      </w:r>
      <w:hyperlink r:id="rId11" w:history="1">
        <w:r w:rsidRPr="0026631F">
          <w:rPr>
            <w:sz w:val="28"/>
            <w:szCs w:val="28"/>
          </w:rPr>
          <w:t>Законом</w:t>
        </w:r>
      </w:hyperlink>
      <w:r w:rsidRPr="0026631F">
        <w:rPr>
          <w:sz w:val="28"/>
          <w:szCs w:val="28"/>
        </w:rPr>
        <w:t xml:space="preserve"> № 115-ФЗ и конкурсной документацией, и соответствие конкурсных предложений критериям конкурса и указанным требованиям.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2.7. В случае необходимости запрашивает и получает у соответствующих органов и организаций информацию для проверки достоверности, представленных заявителями, участниками конкурса сведений.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2.8.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2.9. Определяет участников конкурса.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2.10.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2.11. Определяет победителя конкурса и направляет ему уведомление о признании его победителем.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lastRenderedPageBreak/>
        <w:t>2.12.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2.13. Уведомляет участников конкурса о результатах проведения конкурса.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2.14. Опубликовывает и размещает сообщение о результатах проведения конкурса.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2.15. Осуществляет иные функции, предусмотренные </w:t>
      </w:r>
      <w:hyperlink r:id="rId12" w:history="1">
        <w:r w:rsidRPr="0026631F">
          <w:rPr>
            <w:sz w:val="28"/>
            <w:szCs w:val="28"/>
          </w:rPr>
          <w:t>Законом</w:t>
        </w:r>
      </w:hyperlink>
      <w:r w:rsidRPr="0026631F">
        <w:rPr>
          <w:sz w:val="28"/>
          <w:szCs w:val="28"/>
        </w:rPr>
        <w:t xml:space="preserve"> № 115-ФЗ. 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Организация работы конкурсной комиссии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3.1. Работа конкурсной комиссии осуществляется на ее заседаниях.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3.2. Председатель конкурсной комиссии: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3.2.1. Оглашает повестку заседания и при необходимости вносит на голосование предложения по ее изменению и дополнению;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3.2.2. Ведет заседания конкурсной комиссии;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3.2.3. Предоставляет слово для выступлений;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3.2.4. Ставит на голосование предложения членов конкурсной комиссии и проекты принимаемых решений;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3.2.5. Подводит итоги голосования и оглашает принятые формулировки;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3.3. Секретарь конкурсной комиссии: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3.3.1. Осуществляет подготовку материалов к заседаниям конкурсной комиссии: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3.3.2. Не позднее, чем за 3 (три) дня до даты проведения заседания конкурсной комиссии в письменном виде (почтовым отправлением или факсимильным сообщением) извещает членов конкурсной комиссии о месте, времени и повестке дня заседания;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3.3.3. Осуществляет учет и хранение материалов конкурсной комиссии, а также учет входящих и исходящих документов до момента их передачи </w:t>
      </w:r>
      <w:proofErr w:type="spellStart"/>
      <w:r w:rsidRPr="0026631F">
        <w:rPr>
          <w:sz w:val="28"/>
          <w:szCs w:val="28"/>
        </w:rPr>
        <w:t>Концеденту</w:t>
      </w:r>
      <w:proofErr w:type="spellEnd"/>
      <w:r w:rsidRPr="0026631F">
        <w:rPr>
          <w:sz w:val="28"/>
          <w:szCs w:val="28"/>
        </w:rPr>
        <w:t xml:space="preserve"> по завершении конкурса;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3.3.4. Надлежащим образом и своевременно оформляет протоколы заседаний конкурсной комиссии и иные документы, представляет их на подпись председателю и членам конкурсной комиссии. 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Порядок принятия решений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4.1. Конкурсная комиссия правомочна принимать решения, если на заседании конкурсной комиссии присутствует не менее чем 50 (пятьдесят) процентов общего числа ее членов, при этом каждый член конкурсной комиссии имеет 1 (один) голос.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4.2. Решения конкурсной комиссии принимаются большинством голосов от числа членов конкурсной комиссии, принявших участие в ее заседании.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lastRenderedPageBreak/>
        <w:t>4.3. В случае равенства числа голосов, голос председателя конкурсной комиссии считается решающим.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4.4. Члены конкурсной комиссии участвуют в заседаниях лично.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 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Порядок оформления и опубликования решений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конкурсной комиссии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5.1. Решения конкурсной комиссии оформляются в протоколах, которые подписывают члены конкурсной комиссии, принявшие участие в заседании конкурсной комиссии. Протокол заседаний конкурсной комиссии оформляется не позднее 3-х дней с даты проведения соответствующего заседания, если иное не установлено конкурсной документацией.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5.2. В протоколе заседания конкурсной комиссии в обязательном порядке указываются дата заседания, повестка дня, присутствующие члены конкурсной комиссии, фамилии, имена и отчества, должности и места работы, приглашенных на заседание конкурсной комиссии, краткое содержание выступлений, результаты голосования, а также иные положения, наличие которых является обязательным в соответствии с </w:t>
      </w:r>
      <w:hyperlink r:id="rId13" w:history="1">
        <w:r w:rsidRPr="0026631F">
          <w:rPr>
            <w:sz w:val="28"/>
            <w:szCs w:val="28"/>
          </w:rPr>
          <w:t>Законом</w:t>
        </w:r>
      </w:hyperlink>
      <w:r w:rsidRPr="0026631F">
        <w:rPr>
          <w:sz w:val="28"/>
          <w:szCs w:val="28"/>
        </w:rPr>
        <w:t> № 115-ФЗ.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с соблюдением требований, установленных статьей 34 Закона № 115-ФЗ.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 xml:space="preserve">5.3. В случаях, установленных </w:t>
      </w:r>
      <w:hyperlink r:id="rId14" w:history="1">
        <w:r w:rsidRPr="0026631F">
          <w:rPr>
            <w:sz w:val="28"/>
            <w:szCs w:val="28"/>
          </w:rPr>
          <w:t>Законом</w:t>
        </w:r>
      </w:hyperlink>
      <w:r w:rsidRPr="0026631F">
        <w:rPr>
          <w:sz w:val="28"/>
          <w:szCs w:val="28"/>
        </w:rPr>
        <w:t xml:space="preserve"> № 115-ФЗ и конкурсной документацией, конкурсная комиссия размещает необходимые информацию, протоколы и сведения о ходе и результатах проведения конкурса.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5.4. Секретарь конкурсной комиссии обеспечивает хранение оригиналов протоколов конкурсной комиссии. Протоколы нумеруются в хронологическом порядке, формируются в отдельное дело. 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Ответственность членов Конкурсной комиссии.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center"/>
        <w:rPr>
          <w:b/>
          <w:sz w:val="28"/>
          <w:szCs w:val="28"/>
        </w:rPr>
      </w:pPr>
      <w:r w:rsidRPr="0026631F">
        <w:rPr>
          <w:b/>
          <w:sz w:val="28"/>
          <w:szCs w:val="28"/>
        </w:rPr>
        <w:t>Обжалование действий (бездействия) Конкурсной комиссии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6.1. Члены конкурсной комиссии несут ответственность в соответствии с законодательством Российской Федерации.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6.2. Члены конкурсной комиссии не вправе распространять ставшие известными им в ходе проведения конкурса сведения, составляющие государственную, служебную, коммерческую тайну, иные сведения, отнесенные в соответствии с законодательством к конфиденциальной информации. Распространением не признается передача вышеуказанных сведений в органы государственной власти (соответствующим должностным лицам), имеющие в соответствии с законодательством полномочия на получение (истребование) информации.</w:t>
      </w:r>
    </w:p>
    <w:p w:rsidR="0026631F" w:rsidRPr="0026631F" w:rsidRDefault="0026631F" w:rsidP="0026631F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26631F">
        <w:rPr>
          <w:sz w:val="28"/>
          <w:szCs w:val="28"/>
        </w:rPr>
        <w:t>6.3. Обжалование действий членов конкурсной комиссии осуществляется в соответствии с действующим законодательством.</w:t>
      </w:r>
    </w:p>
    <w:p w:rsidR="0026631F" w:rsidRDefault="0026631F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26631F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>.0</w:t>
      </w:r>
      <w:r w:rsidR="001B26A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B26A8">
        <w:rPr>
          <w:sz w:val="28"/>
          <w:szCs w:val="28"/>
        </w:rPr>
        <w:t>5</w:t>
      </w:r>
      <w:r>
        <w:rPr>
          <w:sz w:val="28"/>
          <w:szCs w:val="28"/>
        </w:rPr>
        <w:t xml:space="preserve">г.  </w:t>
      </w:r>
      <w:r w:rsidR="001B26A8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A4" w:rsidRDefault="000F6AA4" w:rsidP="00934C0E">
      <w:r>
        <w:separator/>
      </w:r>
    </w:p>
  </w:endnote>
  <w:endnote w:type="continuationSeparator" w:id="0">
    <w:p w:rsidR="000F6AA4" w:rsidRDefault="000F6AA4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26631F">
          <w:rPr>
            <w:rFonts w:ascii="Times New Roman" w:hAnsi="Times New Roman" w:cs="Times New Roman"/>
            <w:noProof/>
          </w:rPr>
          <w:t>8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0F6AA4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A4" w:rsidRDefault="000F6AA4" w:rsidP="00934C0E">
      <w:r>
        <w:separator/>
      </w:r>
    </w:p>
  </w:footnote>
  <w:footnote w:type="continuationSeparator" w:id="0">
    <w:p w:rsidR="000F6AA4" w:rsidRDefault="000F6AA4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F30F0"/>
    <w:multiLevelType w:val="hybridMultilevel"/>
    <w:tmpl w:val="8E1E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0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4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5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6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34"/>
  </w:num>
  <w:num w:numId="5">
    <w:abstractNumId w:val="22"/>
  </w:num>
  <w:num w:numId="6">
    <w:abstractNumId w:val="38"/>
  </w:num>
  <w:num w:numId="7">
    <w:abstractNumId w:val="6"/>
  </w:num>
  <w:num w:numId="8">
    <w:abstractNumId w:val="42"/>
  </w:num>
  <w:num w:numId="9">
    <w:abstractNumId w:val="41"/>
  </w:num>
  <w:num w:numId="10">
    <w:abstractNumId w:val="1"/>
  </w:num>
  <w:num w:numId="11">
    <w:abstractNumId w:val="9"/>
  </w:num>
  <w:num w:numId="12">
    <w:abstractNumId w:val="19"/>
  </w:num>
  <w:num w:numId="13">
    <w:abstractNumId w:val="28"/>
  </w:num>
  <w:num w:numId="14">
    <w:abstractNumId w:val="24"/>
  </w:num>
  <w:num w:numId="15">
    <w:abstractNumId w:val="23"/>
  </w:num>
  <w:num w:numId="16">
    <w:abstractNumId w:val="13"/>
  </w:num>
  <w:num w:numId="17">
    <w:abstractNumId w:val="10"/>
  </w:num>
  <w:num w:numId="18">
    <w:abstractNumId w:val="25"/>
  </w:num>
  <w:num w:numId="19">
    <w:abstractNumId w:val="4"/>
  </w:num>
  <w:num w:numId="20">
    <w:abstractNumId w:val="26"/>
  </w:num>
  <w:num w:numId="21">
    <w:abstractNumId w:val="11"/>
  </w:num>
  <w:num w:numId="22">
    <w:abstractNumId w:val="46"/>
  </w:num>
  <w:num w:numId="23">
    <w:abstractNumId w:val="40"/>
  </w:num>
  <w:num w:numId="24">
    <w:abstractNumId w:val="15"/>
  </w:num>
  <w:num w:numId="25">
    <w:abstractNumId w:val="32"/>
  </w:num>
  <w:num w:numId="26">
    <w:abstractNumId w:val="21"/>
  </w:num>
  <w:num w:numId="27">
    <w:abstractNumId w:val="30"/>
  </w:num>
  <w:num w:numId="28">
    <w:abstractNumId w:val="12"/>
  </w:num>
  <w:num w:numId="29">
    <w:abstractNumId w:val="8"/>
  </w:num>
  <w:num w:numId="30">
    <w:abstractNumId w:val="36"/>
  </w:num>
  <w:num w:numId="31">
    <w:abstractNumId w:val="2"/>
  </w:num>
  <w:num w:numId="32">
    <w:abstractNumId w:val="20"/>
  </w:num>
  <w:num w:numId="33">
    <w:abstractNumId w:val="18"/>
  </w:num>
  <w:num w:numId="34">
    <w:abstractNumId w:val="27"/>
  </w:num>
  <w:num w:numId="35">
    <w:abstractNumId w:val="37"/>
  </w:num>
  <w:num w:numId="36">
    <w:abstractNumId w:val="16"/>
  </w:num>
  <w:num w:numId="37">
    <w:abstractNumId w:val="44"/>
  </w:num>
  <w:num w:numId="38">
    <w:abstractNumId w:val="43"/>
  </w:num>
  <w:num w:numId="39">
    <w:abstractNumId w:val="17"/>
  </w:num>
  <w:num w:numId="40">
    <w:abstractNumId w:val="33"/>
  </w:num>
  <w:num w:numId="41">
    <w:abstractNumId w:val="7"/>
  </w:num>
  <w:num w:numId="42">
    <w:abstractNumId w:val="31"/>
  </w:num>
  <w:num w:numId="43">
    <w:abstractNumId w:val="35"/>
  </w:num>
  <w:num w:numId="44">
    <w:abstractNumId w:val="39"/>
  </w:num>
  <w:num w:numId="45">
    <w:abstractNumId w:val="0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10174"/>
    <w:rsid w:val="000F6AA4"/>
    <w:rsid w:val="00161F09"/>
    <w:rsid w:val="001B26A8"/>
    <w:rsid w:val="0026631F"/>
    <w:rsid w:val="002719E4"/>
    <w:rsid w:val="00392A72"/>
    <w:rsid w:val="003A7BDD"/>
    <w:rsid w:val="005D7BDC"/>
    <w:rsid w:val="00604E4A"/>
    <w:rsid w:val="00672945"/>
    <w:rsid w:val="0076539E"/>
    <w:rsid w:val="008633EE"/>
    <w:rsid w:val="00873C73"/>
    <w:rsid w:val="008F76B8"/>
    <w:rsid w:val="00901166"/>
    <w:rsid w:val="00934C0E"/>
    <w:rsid w:val="00A240F6"/>
    <w:rsid w:val="00AB7EEF"/>
    <w:rsid w:val="00B4414B"/>
    <w:rsid w:val="00C4646B"/>
    <w:rsid w:val="00D7293F"/>
    <w:rsid w:val="00DB7372"/>
    <w:rsid w:val="00E860CE"/>
    <w:rsid w:val="00EB1344"/>
    <w:rsid w:val="00ED5C04"/>
    <w:rsid w:val="00F21366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B2B5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DB7372"/>
    <w:pPr>
      <w:suppressAutoHyphens/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EBC8DC8965078D4A530538DCC1E171DE8FB8E8AB74B90922EE1664m5e4N" TargetMode="External"/><Relationship Id="rId13" Type="http://schemas.openxmlformats.org/officeDocument/2006/relationships/hyperlink" Target="consultantplus://offline/ref=97AAEBC8DC8965078D4A530538DCC1E171DE8FB8E8AB74B90922EE1664m5e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AF7A8368C9B6293BB6A31450F1A94358693C4ECDFF76891D79A9tCK0H" TargetMode="External"/><Relationship Id="rId12" Type="http://schemas.openxmlformats.org/officeDocument/2006/relationships/hyperlink" Target="consultantplus://offline/ref=97AAEBC8DC8965078D4A530538DCC1E171DE8FB8E8AB74B90922EE1664m5e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AAEBC8DC8965078D4A530538DCC1E171DE8FB8E8AB74B90922EE1664m5e4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7AAEBC8DC8965078D4A530538DCC1E171DE8FB8E8AB74B90922EE1664546B0EBA160DED636AF80Dm6e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EBC8DC8965078D4A530538DCC1E171DE8FB8E8AB74B90922EE1664m5e4N" TargetMode="External"/><Relationship Id="rId14" Type="http://schemas.openxmlformats.org/officeDocument/2006/relationships/hyperlink" Target="consultantplus://offline/ref=97AAEBC8DC8965078D4A530538DCC1E171DE8FB8E8AB74B90922EE1664m5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16</cp:revision>
  <cp:lastPrinted>2025-06-26T10:19:00Z</cp:lastPrinted>
  <dcterms:created xsi:type="dcterms:W3CDTF">2023-02-02T12:34:00Z</dcterms:created>
  <dcterms:modified xsi:type="dcterms:W3CDTF">2025-06-26T10:19:00Z</dcterms:modified>
</cp:coreProperties>
</file>