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Писаревского сельского поселения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137599" w:rsidRDefault="00137599" w:rsidP="00137599">
      <w:pPr>
        <w:pStyle w:val="a3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</w:p>
    <w:p w:rsidR="00137599" w:rsidRDefault="00137599" w:rsidP="00137599">
      <w:pPr>
        <w:pStyle w:val="a5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137599" w:rsidRDefault="00137599" w:rsidP="00137599">
      <w:pPr>
        <w:ind w:firstLine="709"/>
        <w:jc w:val="both"/>
        <w:rPr>
          <w:rFonts w:ascii="Arial" w:hAnsi="Arial" w:cs="Arial"/>
          <w:lang w:eastAsia="en-US"/>
        </w:rPr>
      </w:pPr>
    </w:p>
    <w:p w:rsidR="00137599" w:rsidRDefault="00137599" w:rsidP="00137599">
      <w:pPr>
        <w:pStyle w:val="TimesNewRoman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76CAC">
        <w:rPr>
          <w:rFonts w:ascii="Arial" w:hAnsi="Arial" w:cs="Arial"/>
        </w:rPr>
        <w:t xml:space="preserve">«27» </w:t>
      </w:r>
      <w:bookmarkStart w:id="0" w:name="_GoBack"/>
      <w:bookmarkEnd w:id="0"/>
      <w:r w:rsidR="00B76CAC">
        <w:rPr>
          <w:rFonts w:ascii="Arial" w:hAnsi="Arial" w:cs="Arial"/>
        </w:rPr>
        <w:t>декабря 2024</w:t>
      </w:r>
      <w:r>
        <w:rPr>
          <w:rFonts w:ascii="Arial" w:hAnsi="Arial" w:cs="Arial"/>
        </w:rPr>
        <w:t xml:space="preserve"> года № </w:t>
      </w:r>
      <w:r w:rsidR="006C585B">
        <w:rPr>
          <w:rFonts w:ascii="Arial" w:hAnsi="Arial" w:cs="Arial"/>
        </w:rPr>
        <w:t>264</w:t>
      </w:r>
    </w:p>
    <w:p w:rsidR="00137599" w:rsidRDefault="00137599" w:rsidP="00137599">
      <w:pPr>
        <w:pStyle w:val="TimesNewRoman"/>
        <w:spacing w:after="0"/>
        <w:rPr>
          <w:rFonts w:ascii="Arial" w:hAnsi="Arial" w:cs="Arial"/>
        </w:rPr>
      </w:pPr>
      <w:r>
        <w:rPr>
          <w:rFonts w:ascii="Arial" w:hAnsi="Arial" w:cs="Arial"/>
        </w:rPr>
        <w:t>с. Писаревка</w:t>
      </w:r>
    </w:p>
    <w:p w:rsidR="00137599" w:rsidRDefault="00137599" w:rsidP="00137599">
      <w:pPr>
        <w:pStyle w:val="TimesNewRoman"/>
        <w:spacing w:after="0"/>
        <w:ind w:firstLine="709"/>
        <w:rPr>
          <w:rFonts w:ascii="Arial" w:hAnsi="Arial" w:cs="Arial"/>
          <w:lang w:eastAsia="en-US"/>
        </w:rPr>
      </w:pP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Об установлении границ</w:t>
      </w: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территориального общественного </w:t>
      </w:r>
      <w:r w:rsidR="00B76CAC">
        <w:rPr>
          <w:rFonts w:ascii="Arial" w:hAnsi="Arial" w:cs="Arial"/>
          <w:bCs/>
          <w:lang w:eastAsia="en-US"/>
        </w:rPr>
        <w:t>самоуправления «</w:t>
      </w:r>
      <w:r w:rsidR="006C585B">
        <w:rPr>
          <w:rFonts w:ascii="Arial" w:hAnsi="Arial" w:cs="Arial"/>
          <w:bCs/>
          <w:lang w:eastAsia="en-US"/>
        </w:rPr>
        <w:t>Земляки</w:t>
      </w:r>
      <w:r>
        <w:rPr>
          <w:rFonts w:ascii="Arial" w:hAnsi="Arial" w:cs="Arial"/>
          <w:bCs/>
          <w:lang w:eastAsia="en-US"/>
        </w:rPr>
        <w:t>»</w:t>
      </w: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5102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На основании заявления  инициативной группы граждан о рассмотрении предложения по границам территории создаваемого территориального самоуправления, руководствуясь статьей 27 Федерального закона от 6 октября 2003 года № 131- ФЗ «Об общих принципах 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Писаревском сельском поселении Кантемировского района Воронежской области, утвержденным решением Совета народных депутатов Писаревского сельского поселения Кантемировского муниципального района от 27.04.2015 года № 183 Совет народных депутатов Писаревского сельского поселения Кантемировского муниципального района Воронежской области  РЕШИЛ: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numPr>
          <w:ilvl w:val="0"/>
          <w:numId w:val="1"/>
        </w:numPr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Установить следующие границы территориального общественного самоуправления, расположенного по адресу: Воронежская область, Кантемировский район, с. Писаревка, ул. </w:t>
      </w:r>
      <w:proofErr w:type="spellStart"/>
      <w:r w:rsidR="006C585B">
        <w:rPr>
          <w:rFonts w:ascii="Arial" w:hAnsi="Arial" w:cs="Arial"/>
          <w:bCs/>
          <w:lang w:eastAsia="en-US"/>
        </w:rPr>
        <w:t>Махорина</w:t>
      </w:r>
      <w:proofErr w:type="spellEnd"/>
      <w:r w:rsidR="006C585B">
        <w:rPr>
          <w:rFonts w:ascii="Arial" w:hAnsi="Arial" w:cs="Arial"/>
          <w:bCs/>
          <w:lang w:eastAsia="en-US"/>
        </w:rPr>
        <w:t xml:space="preserve"> с участка №1 по № 23 и </w:t>
      </w:r>
      <w:proofErr w:type="spellStart"/>
      <w:r w:rsidR="006C585B">
        <w:rPr>
          <w:rFonts w:ascii="Arial" w:hAnsi="Arial" w:cs="Arial"/>
          <w:bCs/>
          <w:lang w:eastAsia="en-US"/>
        </w:rPr>
        <w:t>ул.Молодежная</w:t>
      </w:r>
      <w:proofErr w:type="spellEnd"/>
      <w:r w:rsidR="006C585B">
        <w:rPr>
          <w:rFonts w:ascii="Arial" w:hAnsi="Arial" w:cs="Arial"/>
          <w:bCs/>
          <w:lang w:eastAsia="en-US"/>
        </w:rPr>
        <w:t xml:space="preserve"> д.11</w:t>
      </w:r>
      <w:r>
        <w:rPr>
          <w:rFonts w:ascii="Arial" w:hAnsi="Arial" w:cs="Arial"/>
          <w:bCs/>
          <w:lang w:eastAsia="en-US"/>
        </w:rPr>
        <w:t xml:space="preserve"> численностью населения</w:t>
      </w:r>
      <w:r w:rsidR="000B7AEE">
        <w:rPr>
          <w:rFonts w:ascii="Arial" w:hAnsi="Arial" w:cs="Arial"/>
          <w:bCs/>
          <w:lang w:eastAsia="en-US"/>
        </w:rPr>
        <w:t xml:space="preserve"> </w:t>
      </w:r>
      <w:r w:rsidR="006C585B">
        <w:rPr>
          <w:rFonts w:ascii="Arial" w:hAnsi="Arial" w:cs="Arial"/>
          <w:bCs/>
          <w:lang w:eastAsia="en-US"/>
        </w:rPr>
        <w:t>62</w:t>
      </w:r>
      <w:r w:rsidR="000B7AEE">
        <w:rPr>
          <w:rFonts w:ascii="Arial" w:hAnsi="Arial" w:cs="Arial"/>
          <w:bCs/>
          <w:lang w:eastAsia="en-US"/>
        </w:rPr>
        <w:t xml:space="preserve"> </w:t>
      </w:r>
      <w:r w:rsidR="00332BC8">
        <w:rPr>
          <w:rFonts w:ascii="Arial" w:hAnsi="Arial" w:cs="Arial"/>
          <w:bCs/>
          <w:lang w:eastAsia="en-US"/>
        </w:rPr>
        <w:t>человека</w:t>
      </w:r>
      <w:r w:rsidR="00332BC8" w:rsidRPr="000B7AEE">
        <w:rPr>
          <w:rFonts w:ascii="Arial" w:hAnsi="Arial" w:cs="Arial"/>
          <w:bCs/>
          <w:lang w:eastAsia="en-US"/>
        </w:rPr>
        <w:t xml:space="preserve"> достигших</w:t>
      </w:r>
      <w:r w:rsidRPr="000B7AEE">
        <w:rPr>
          <w:rFonts w:ascii="Arial" w:hAnsi="Arial" w:cs="Arial"/>
          <w:bCs/>
          <w:lang w:eastAsia="en-US"/>
        </w:rPr>
        <w:t xml:space="preserve"> 16 летнего возраста.</w:t>
      </w:r>
    </w:p>
    <w:p w:rsidR="00332BC8" w:rsidRDefault="00332BC8" w:rsidP="00332BC8">
      <w:pPr>
        <w:pStyle w:val="TimesNewRoman"/>
        <w:spacing w:after="0"/>
        <w:ind w:left="720" w:right="-1"/>
        <w:rPr>
          <w:rFonts w:ascii="Arial" w:hAnsi="Arial" w:cs="Arial"/>
          <w:bCs/>
          <w:lang w:eastAsia="en-US"/>
        </w:rPr>
      </w:pPr>
    </w:p>
    <w:p w:rsidR="00332BC8" w:rsidRPr="00332BC8" w:rsidRDefault="00332BC8" w:rsidP="00332BC8">
      <w:pPr>
        <w:pStyle w:val="a7"/>
        <w:numPr>
          <w:ilvl w:val="0"/>
          <w:numId w:val="1"/>
        </w:numPr>
        <w:tabs>
          <w:tab w:val="left" w:pos="1134"/>
        </w:tabs>
        <w:jc w:val="both"/>
      </w:pPr>
      <w:r w:rsidRPr="00332BC8">
        <w:rPr>
          <w:rFonts w:ascii="Arial" w:hAnsi="Arial" w:cs="Arial"/>
          <w:color w:val="000000"/>
        </w:rPr>
        <w:t>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numPr>
          <w:ilvl w:val="0"/>
          <w:numId w:val="1"/>
        </w:numPr>
        <w:spacing w:after="0"/>
        <w:ind w:right="-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Настоящее решение вступает в силу с момента его обнародования.</w:t>
      </w: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137599" w:rsidRDefault="00137599" w:rsidP="00137599">
      <w:pPr>
        <w:pStyle w:val="TimesNewRoman"/>
        <w:spacing w:after="0"/>
        <w:ind w:right="-1"/>
        <w:rPr>
          <w:rFonts w:ascii="Arial" w:hAnsi="Arial" w:cs="Arial"/>
          <w:bCs/>
          <w:lang w:eastAsia="en-US"/>
        </w:rPr>
      </w:pPr>
    </w:p>
    <w:p w:rsidR="00332BC8" w:rsidRDefault="00332BC8" w:rsidP="00332BC8">
      <w:pPr>
        <w:jc w:val="both"/>
        <w:rPr>
          <w:rFonts w:ascii="Arial" w:hAnsi="Arial" w:cs="Arial"/>
          <w:lang w:eastAsia="zh-CN"/>
        </w:rPr>
      </w:pPr>
      <w:r w:rsidRPr="00332BC8">
        <w:rPr>
          <w:rFonts w:ascii="Arial" w:hAnsi="Arial" w:cs="Arial"/>
          <w:lang w:eastAsia="zh-CN"/>
        </w:rPr>
        <w:t xml:space="preserve">Глава Писаревского сельского поселения                               </w:t>
      </w:r>
      <w:proofErr w:type="spellStart"/>
      <w:r w:rsidRPr="00332BC8">
        <w:rPr>
          <w:rFonts w:ascii="Arial" w:hAnsi="Arial" w:cs="Arial"/>
          <w:lang w:eastAsia="zh-CN"/>
        </w:rPr>
        <w:t>И.И.Скибина</w:t>
      </w:r>
      <w:proofErr w:type="spellEnd"/>
    </w:p>
    <w:p w:rsidR="00332BC8" w:rsidRPr="00332BC8" w:rsidRDefault="00332BC8" w:rsidP="00332BC8">
      <w:pPr>
        <w:jc w:val="both"/>
        <w:rPr>
          <w:rFonts w:ascii="Arial" w:hAnsi="Arial" w:cs="Arial"/>
          <w:lang w:eastAsia="zh-CN"/>
        </w:rPr>
      </w:pPr>
    </w:p>
    <w:p w:rsidR="00332BC8" w:rsidRPr="00332BC8" w:rsidRDefault="00332BC8" w:rsidP="00332BC8">
      <w:pPr>
        <w:jc w:val="both"/>
        <w:rPr>
          <w:rFonts w:ascii="Arial" w:hAnsi="Arial" w:cs="Arial"/>
          <w:lang w:eastAsia="zh-CN"/>
        </w:rPr>
      </w:pPr>
      <w:r w:rsidRPr="00332BC8">
        <w:rPr>
          <w:rFonts w:ascii="Arial" w:hAnsi="Arial" w:cs="Arial"/>
          <w:lang w:eastAsia="zh-CN"/>
        </w:rPr>
        <w:t>Председатель совета народных депутатов</w:t>
      </w:r>
    </w:p>
    <w:p w:rsidR="00332BC8" w:rsidRPr="00332BC8" w:rsidRDefault="00332BC8" w:rsidP="00332BC8">
      <w:pPr>
        <w:jc w:val="both"/>
        <w:rPr>
          <w:rFonts w:ascii="Arial" w:hAnsi="Arial" w:cs="Arial"/>
          <w:lang w:eastAsia="zh-CN"/>
        </w:rPr>
      </w:pPr>
      <w:r w:rsidRPr="00332BC8">
        <w:rPr>
          <w:rFonts w:ascii="Arial" w:hAnsi="Arial" w:cs="Arial"/>
          <w:lang w:eastAsia="zh-CN"/>
        </w:rPr>
        <w:t xml:space="preserve">Писаревского сельского поселения </w:t>
      </w:r>
    </w:p>
    <w:p w:rsidR="00332BC8" w:rsidRPr="00332BC8" w:rsidRDefault="00332BC8" w:rsidP="00332BC8">
      <w:pPr>
        <w:jc w:val="both"/>
        <w:rPr>
          <w:sz w:val="20"/>
          <w:szCs w:val="20"/>
          <w:lang w:eastAsia="zh-CN"/>
        </w:rPr>
      </w:pPr>
      <w:r w:rsidRPr="00332BC8">
        <w:rPr>
          <w:rFonts w:ascii="Arial" w:hAnsi="Arial" w:cs="Arial"/>
          <w:lang w:eastAsia="zh-CN"/>
        </w:rPr>
        <w:t xml:space="preserve">Кантемировского муниципального района                               </w:t>
      </w:r>
      <w:proofErr w:type="spellStart"/>
      <w:r w:rsidRPr="00332BC8">
        <w:rPr>
          <w:rFonts w:ascii="Arial" w:hAnsi="Arial" w:cs="Arial"/>
          <w:lang w:eastAsia="zh-CN"/>
        </w:rPr>
        <w:t>А.Н.Хортов</w:t>
      </w:r>
      <w:proofErr w:type="spellEnd"/>
    </w:p>
    <w:p w:rsidR="00137599" w:rsidRDefault="00137599" w:rsidP="00137599"/>
    <w:p w:rsidR="00671867" w:rsidRDefault="00671867"/>
    <w:sectPr w:rsidR="00671867" w:rsidSect="0067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74F21"/>
    <w:multiLevelType w:val="hybridMultilevel"/>
    <w:tmpl w:val="233C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599"/>
    <w:rsid w:val="000B7AEE"/>
    <w:rsid w:val="00137599"/>
    <w:rsid w:val="00332BC8"/>
    <w:rsid w:val="00671867"/>
    <w:rsid w:val="006967CA"/>
    <w:rsid w:val="006C585B"/>
    <w:rsid w:val="006F78D9"/>
    <w:rsid w:val="008D0A15"/>
    <w:rsid w:val="00AF21BC"/>
    <w:rsid w:val="00B76CAC"/>
    <w:rsid w:val="00F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342"/>
  <w15:docId w15:val="{1FDC9710-A343-4248-98C2-9F8E7B4E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37599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13759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Title"/>
    <w:basedOn w:val="a"/>
    <w:next w:val="a3"/>
    <w:link w:val="a6"/>
    <w:uiPriority w:val="99"/>
    <w:qFormat/>
    <w:rsid w:val="00137599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1375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"/>
    <w:rsid w:val="00137599"/>
    <w:pPr>
      <w:tabs>
        <w:tab w:val="left" w:pos="5459"/>
      </w:tabs>
      <w:suppressAutoHyphens w:val="0"/>
      <w:spacing w:after="200"/>
      <w:contextualSpacing/>
      <w:jc w:val="both"/>
    </w:pPr>
    <w:rPr>
      <w:lang w:eastAsia="ru-RU"/>
    </w:rPr>
  </w:style>
  <w:style w:type="paragraph" w:styleId="a7">
    <w:name w:val="List Paragraph"/>
    <w:basedOn w:val="a"/>
    <w:uiPriority w:val="34"/>
    <w:qFormat/>
    <w:rsid w:val="00332B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6C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6CA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Писаревское сельское поселение</cp:lastModifiedBy>
  <cp:revision>11</cp:revision>
  <cp:lastPrinted>2024-12-24T09:33:00Z</cp:lastPrinted>
  <dcterms:created xsi:type="dcterms:W3CDTF">2021-02-25T11:01:00Z</dcterms:created>
  <dcterms:modified xsi:type="dcterms:W3CDTF">2024-12-24T09:33:00Z</dcterms:modified>
</cp:coreProperties>
</file>