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207" w:rsidRPr="00702884" w:rsidRDefault="006E2207" w:rsidP="00702884">
      <w:pPr>
        <w:spacing w:after="0" w:line="240" w:lineRule="auto"/>
        <w:ind w:firstLine="709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702884">
        <w:rPr>
          <w:rFonts w:ascii="Arial" w:hAnsi="Arial" w:cs="Arial"/>
          <w:color w:val="000000" w:themeColor="text1"/>
          <w:sz w:val="24"/>
          <w:szCs w:val="24"/>
        </w:rPr>
        <w:t>СОВЕТ НАРОДНЫХ ДЕПУТАТОВ</w:t>
      </w:r>
    </w:p>
    <w:p w:rsidR="006E2207" w:rsidRPr="00702884" w:rsidRDefault="00871B06" w:rsidP="00702884">
      <w:pPr>
        <w:spacing w:after="0" w:line="240" w:lineRule="auto"/>
        <w:ind w:firstLine="709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702884">
        <w:rPr>
          <w:rFonts w:ascii="Arial" w:hAnsi="Arial" w:cs="Arial"/>
          <w:color w:val="000000" w:themeColor="text1"/>
          <w:sz w:val="24"/>
          <w:szCs w:val="24"/>
        </w:rPr>
        <w:t>ПИСАРЕВСКОГО</w:t>
      </w:r>
      <w:r w:rsidR="006E2207" w:rsidRPr="00702884">
        <w:rPr>
          <w:rFonts w:ascii="Arial" w:hAnsi="Arial" w:cs="Arial"/>
          <w:color w:val="000000" w:themeColor="text1"/>
          <w:sz w:val="24"/>
          <w:szCs w:val="24"/>
        </w:rPr>
        <w:t xml:space="preserve"> СЕЛЬСКОГО ПОСЕЛЕНИЯ</w:t>
      </w:r>
    </w:p>
    <w:p w:rsidR="006E2207" w:rsidRPr="00702884" w:rsidRDefault="006E2207" w:rsidP="00702884">
      <w:pPr>
        <w:spacing w:after="0" w:line="240" w:lineRule="auto"/>
        <w:ind w:firstLine="709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702884">
        <w:rPr>
          <w:rFonts w:ascii="Arial" w:hAnsi="Arial" w:cs="Arial"/>
          <w:color w:val="000000" w:themeColor="text1"/>
          <w:sz w:val="24"/>
          <w:szCs w:val="24"/>
        </w:rPr>
        <w:t>КАНТЕМИРОВСКОГО МУНИЦИПАЛЬНОГО РАЙОНА</w:t>
      </w:r>
    </w:p>
    <w:p w:rsidR="006E2207" w:rsidRPr="00702884" w:rsidRDefault="006E2207" w:rsidP="00702884">
      <w:pPr>
        <w:spacing w:after="0" w:line="240" w:lineRule="auto"/>
        <w:ind w:firstLine="709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702884">
        <w:rPr>
          <w:rFonts w:ascii="Arial" w:hAnsi="Arial" w:cs="Arial"/>
          <w:color w:val="000000" w:themeColor="text1"/>
          <w:sz w:val="24"/>
          <w:szCs w:val="24"/>
        </w:rPr>
        <w:t>ВОРОНЕЖСКОЙ ОБЛАСТИ</w:t>
      </w:r>
    </w:p>
    <w:p w:rsidR="006E2207" w:rsidRPr="00702884" w:rsidRDefault="006E2207" w:rsidP="00702884">
      <w:pPr>
        <w:spacing w:after="0" w:line="240" w:lineRule="auto"/>
        <w:ind w:firstLine="709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6E2207" w:rsidRPr="00702884" w:rsidRDefault="006E2207" w:rsidP="00702884">
      <w:pPr>
        <w:spacing w:after="0" w:line="240" w:lineRule="auto"/>
        <w:ind w:firstLine="709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702884">
        <w:rPr>
          <w:rFonts w:ascii="Arial" w:hAnsi="Arial" w:cs="Arial"/>
          <w:color w:val="000000" w:themeColor="text1"/>
          <w:sz w:val="24"/>
          <w:szCs w:val="24"/>
        </w:rPr>
        <w:t>РЕШЕНИЕ</w:t>
      </w:r>
    </w:p>
    <w:p w:rsidR="00434E57" w:rsidRPr="00702884" w:rsidRDefault="00434E57" w:rsidP="0070288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E2207" w:rsidRPr="00702884" w:rsidRDefault="006E2207" w:rsidP="00702884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702884">
        <w:rPr>
          <w:rFonts w:ascii="Arial" w:hAnsi="Arial" w:cs="Arial"/>
          <w:color w:val="000000" w:themeColor="text1"/>
          <w:sz w:val="24"/>
          <w:szCs w:val="24"/>
        </w:rPr>
        <w:t xml:space="preserve">от </w:t>
      </w:r>
      <w:r w:rsidR="003518DB">
        <w:rPr>
          <w:rFonts w:ascii="Arial" w:hAnsi="Arial" w:cs="Arial"/>
          <w:color w:val="000000" w:themeColor="text1"/>
          <w:sz w:val="24"/>
          <w:szCs w:val="24"/>
        </w:rPr>
        <w:t xml:space="preserve">25.07.2023 года </w:t>
      </w:r>
      <w:r w:rsidRPr="00702884">
        <w:rPr>
          <w:rFonts w:ascii="Arial" w:hAnsi="Arial" w:cs="Arial"/>
          <w:color w:val="000000" w:themeColor="text1"/>
          <w:sz w:val="24"/>
          <w:szCs w:val="24"/>
        </w:rPr>
        <w:t xml:space="preserve"> № </w:t>
      </w:r>
      <w:r w:rsidR="00E84C6F">
        <w:rPr>
          <w:rFonts w:ascii="Arial" w:hAnsi="Arial" w:cs="Arial"/>
          <w:color w:val="000000" w:themeColor="text1"/>
          <w:sz w:val="24"/>
          <w:szCs w:val="24"/>
        </w:rPr>
        <w:t>174</w:t>
      </w:r>
    </w:p>
    <w:p w:rsidR="006E2207" w:rsidRPr="00702884" w:rsidRDefault="00B82297" w:rsidP="00702884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702884">
        <w:rPr>
          <w:rFonts w:ascii="Arial" w:hAnsi="Arial" w:cs="Arial"/>
          <w:color w:val="000000" w:themeColor="text1"/>
          <w:sz w:val="24"/>
          <w:szCs w:val="24"/>
        </w:rPr>
        <w:t>с.</w:t>
      </w:r>
      <w:r w:rsidR="00702884" w:rsidRPr="0070288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71B06" w:rsidRPr="00702884">
        <w:rPr>
          <w:rFonts w:ascii="Arial" w:hAnsi="Arial" w:cs="Arial"/>
          <w:color w:val="000000" w:themeColor="text1"/>
          <w:sz w:val="24"/>
          <w:szCs w:val="24"/>
        </w:rPr>
        <w:t>Писаревка</w:t>
      </w:r>
    </w:p>
    <w:p w:rsidR="00B53441" w:rsidRPr="00702884" w:rsidRDefault="00B53441" w:rsidP="00702884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 w:themeColor="text1"/>
          <w:kern w:val="28"/>
          <w:sz w:val="24"/>
          <w:szCs w:val="24"/>
          <w:lang w:eastAsia="ru-RU"/>
        </w:rPr>
      </w:pPr>
    </w:p>
    <w:p w:rsidR="006E2207" w:rsidRPr="00702884" w:rsidRDefault="006E2207" w:rsidP="00702884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 w:themeColor="text1"/>
          <w:kern w:val="28"/>
          <w:sz w:val="24"/>
          <w:szCs w:val="24"/>
          <w:lang w:eastAsia="ru-RU"/>
        </w:rPr>
      </w:pPr>
      <w:r w:rsidRPr="00702884">
        <w:rPr>
          <w:rFonts w:ascii="Arial" w:hAnsi="Arial" w:cs="Arial"/>
          <w:bCs/>
          <w:color w:val="000000" w:themeColor="text1"/>
          <w:kern w:val="28"/>
          <w:sz w:val="24"/>
          <w:szCs w:val="24"/>
          <w:lang w:eastAsia="ru-RU"/>
        </w:rPr>
        <w:t xml:space="preserve">О внесении изменений в решение Совета народных депутатов </w:t>
      </w:r>
      <w:r w:rsidR="00871B06" w:rsidRPr="00702884">
        <w:rPr>
          <w:rFonts w:ascii="Arial" w:hAnsi="Arial" w:cs="Arial"/>
          <w:bCs/>
          <w:color w:val="000000" w:themeColor="text1"/>
          <w:kern w:val="28"/>
          <w:sz w:val="24"/>
          <w:szCs w:val="24"/>
          <w:lang w:eastAsia="ru-RU"/>
        </w:rPr>
        <w:t>Писаревского</w:t>
      </w:r>
      <w:r w:rsidRPr="00702884">
        <w:rPr>
          <w:rFonts w:ascii="Arial" w:hAnsi="Arial" w:cs="Arial"/>
          <w:bCs/>
          <w:color w:val="000000" w:themeColor="text1"/>
          <w:kern w:val="28"/>
          <w:sz w:val="24"/>
          <w:szCs w:val="24"/>
          <w:lang w:eastAsia="ru-RU"/>
        </w:rPr>
        <w:t xml:space="preserve"> сельского поселения</w:t>
      </w:r>
      <w:r w:rsidR="00B82297" w:rsidRPr="00702884">
        <w:rPr>
          <w:rFonts w:ascii="Arial" w:hAnsi="Arial" w:cs="Arial"/>
          <w:bCs/>
          <w:color w:val="000000" w:themeColor="text1"/>
          <w:kern w:val="28"/>
          <w:sz w:val="24"/>
          <w:szCs w:val="24"/>
          <w:lang w:eastAsia="ru-RU"/>
        </w:rPr>
        <w:t xml:space="preserve"> Кантемировского муниципального района Воронежской области</w:t>
      </w:r>
      <w:r w:rsidRPr="00702884">
        <w:rPr>
          <w:rFonts w:ascii="Arial" w:hAnsi="Arial" w:cs="Arial"/>
          <w:bCs/>
          <w:color w:val="000000" w:themeColor="text1"/>
          <w:kern w:val="28"/>
          <w:sz w:val="24"/>
          <w:szCs w:val="24"/>
          <w:lang w:eastAsia="ru-RU"/>
        </w:rPr>
        <w:t xml:space="preserve"> от </w:t>
      </w:r>
      <w:r w:rsidR="00871B06" w:rsidRPr="00702884">
        <w:rPr>
          <w:rFonts w:ascii="Arial" w:hAnsi="Arial" w:cs="Arial"/>
          <w:bCs/>
          <w:color w:val="000000" w:themeColor="text1"/>
          <w:kern w:val="28"/>
          <w:sz w:val="24"/>
          <w:szCs w:val="24"/>
          <w:lang w:eastAsia="ru-RU"/>
        </w:rPr>
        <w:t>28.12.2017</w:t>
      </w:r>
      <w:r w:rsidRPr="00702884">
        <w:rPr>
          <w:rFonts w:ascii="Arial" w:hAnsi="Arial" w:cs="Arial"/>
          <w:bCs/>
          <w:color w:val="000000" w:themeColor="text1"/>
          <w:kern w:val="28"/>
          <w:sz w:val="24"/>
          <w:szCs w:val="24"/>
          <w:lang w:eastAsia="ru-RU"/>
        </w:rPr>
        <w:t xml:space="preserve"> года</w:t>
      </w:r>
      <w:r w:rsidR="00496906" w:rsidRPr="00702884">
        <w:rPr>
          <w:rFonts w:ascii="Arial" w:hAnsi="Arial" w:cs="Arial"/>
          <w:color w:val="000000" w:themeColor="text1"/>
          <w:sz w:val="24"/>
          <w:szCs w:val="24"/>
        </w:rPr>
        <w:t xml:space="preserve"> № </w:t>
      </w:r>
      <w:r w:rsidR="00871B06" w:rsidRPr="00702884">
        <w:rPr>
          <w:rFonts w:ascii="Arial" w:hAnsi="Arial" w:cs="Arial"/>
          <w:color w:val="000000" w:themeColor="text1"/>
          <w:sz w:val="24"/>
          <w:szCs w:val="24"/>
        </w:rPr>
        <w:t>126</w:t>
      </w:r>
      <w:r w:rsidRPr="0070288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702884">
        <w:rPr>
          <w:rFonts w:ascii="Arial" w:hAnsi="Arial" w:cs="Arial"/>
          <w:bCs/>
          <w:color w:val="000000" w:themeColor="text1"/>
          <w:kern w:val="28"/>
          <w:sz w:val="24"/>
          <w:szCs w:val="24"/>
          <w:lang w:eastAsia="ru-RU"/>
        </w:rPr>
        <w:t>«</w:t>
      </w:r>
      <w:r w:rsidR="00871B06" w:rsidRPr="00702884">
        <w:rPr>
          <w:rFonts w:ascii="Arial" w:hAnsi="Arial" w:cs="Arial"/>
          <w:bCs/>
          <w:color w:val="000000" w:themeColor="text1"/>
          <w:kern w:val="28"/>
          <w:sz w:val="24"/>
          <w:szCs w:val="24"/>
          <w:lang w:eastAsia="ru-RU"/>
        </w:rPr>
        <w:t>Об утверждении Правил благоустройства территории Писаревского сельского поселения Кантемировского муниципального района</w:t>
      </w:r>
      <w:r w:rsidRPr="00702884">
        <w:rPr>
          <w:rFonts w:ascii="Arial" w:hAnsi="Arial" w:cs="Arial"/>
          <w:color w:val="000000" w:themeColor="text1"/>
          <w:sz w:val="24"/>
          <w:szCs w:val="24"/>
        </w:rPr>
        <w:t>»</w:t>
      </w:r>
    </w:p>
    <w:p w:rsidR="006E2207" w:rsidRPr="00702884" w:rsidRDefault="006E2207" w:rsidP="0070288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E2207" w:rsidRPr="00702884" w:rsidRDefault="006E2207" w:rsidP="007028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02884">
        <w:rPr>
          <w:rFonts w:ascii="Arial" w:hAnsi="Arial" w:cs="Arial"/>
          <w:color w:val="000000" w:themeColor="text1"/>
          <w:sz w:val="24"/>
          <w:szCs w:val="24"/>
        </w:rPr>
        <w:t>В целях приведения в соответствие с действующим законодательс</w:t>
      </w:r>
      <w:r w:rsidR="00697F6B" w:rsidRPr="00702884">
        <w:rPr>
          <w:rFonts w:ascii="Arial" w:hAnsi="Arial" w:cs="Arial"/>
          <w:color w:val="000000" w:themeColor="text1"/>
          <w:sz w:val="24"/>
          <w:szCs w:val="24"/>
        </w:rPr>
        <w:t xml:space="preserve">твом нормативно-правовых актов </w:t>
      </w:r>
      <w:r w:rsidR="00871B06" w:rsidRPr="00702884">
        <w:rPr>
          <w:rFonts w:ascii="Arial" w:hAnsi="Arial" w:cs="Arial"/>
          <w:color w:val="000000" w:themeColor="text1"/>
          <w:sz w:val="24"/>
          <w:szCs w:val="24"/>
        </w:rPr>
        <w:t>Писаревского</w:t>
      </w:r>
      <w:r w:rsidRPr="00702884">
        <w:rPr>
          <w:rFonts w:ascii="Arial" w:hAnsi="Arial" w:cs="Arial"/>
          <w:color w:val="000000" w:themeColor="text1"/>
          <w:sz w:val="24"/>
          <w:szCs w:val="24"/>
        </w:rPr>
        <w:t xml:space="preserve"> сельского поселения Кантемировского муниципального района</w:t>
      </w:r>
      <w:r w:rsidR="00B82297" w:rsidRPr="00702884">
        <w:rPr>
          <w:rFonts w:ascii="Arial" w:hAnsi="Arial" w:cs="Arial"/>
          <w:color w:val="000000" w:themeColor="text1"/>
          <w:sz w:val="24"/>
          <w:szCs w:val="24"/>
        </w:rPr>
        <w:t xml:space="preserve"> Воронежской области</w:t>
      </w:r>
      <w:r w:rsidRPr="0070288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340CEB" w:rsidRPr="00702884">
        <w:rPr>
          <w:rFonts w:ascii="Arial" w:hAnsi="Arial" w:cs="Arial"/>
          <w:color w:val="000000" w:themeColor="text1"/>
          <w:sz w:val="24"/>
          <w:szCs w:val="24"/>
        </w:rPr>
        <w:t>руководствуясь</w:t>
      </w:r>
      <w:r w:rsidR="00C76D40" w:rsidRPr="00702884">
        <w:rPr>
          <w:rFonts w:ascii="Arial" w:hAnsi="Arial" w:cs="Arial"/>
          <w:color w:val="000000" w:themeColor="text1"/>
          <w:sz w:val="24"/>
          <w:szCs w:val="24"/>
        </w:rPr>
        <w:t xml:space="preserve"> письмом Департамента жилищно-коммунального хозяйства и энергетики Воронежской области от 15.12.2022 № 65-11/8258</w:t>
      </w:r>
      <w:r w:rsidR="001912A1" w:rsidRPr="00702884">
        <w:rPr>
          <w:rFonts w:ascii="Arial" w:hAnsi="Arial" w:cs="Arial"/>
          <w:color w:val="000000" w:themeColor="text1"/>
          <w:sz w:val="24"/>
          <w:szCs w:val="24"/>
        </w:rPr>
        <w:t>,</w:t>
      </w:r>
      <w:r w:rsidR="00FE76E0" w:rsidRPr="00702884">
        <w:rPr>
          <w:rFonts w:ascii="Arial" w:hAnsi="Arial" w:cs="Arial"/>
          <w:color w:val="000000" w:themeColor="text1"/>
          <w:sz w:val="24"/>
          <w:szCs w:val="24"/>
        </w:rPr>
        <w:t xml:space="preserve"> протестом прокуратуры Кантемировского района от 30.05.2023 № 2-1-2023,</w:t>
      </w:r>
      <w:r w:rsidR="001912A1" w:rsidRPr="0070288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E76E0" w:rsidRPr="00702884">
        <w:rPr>
          <w:rFonts w:ascii="Arial" w:hAnsi="Arial" w:cs="Arial"/>
          <w:color w:val="000000" w:themeColor="text1"/>
          <w:sz w:val="24"/>
          <w:szCs w:val="24"/>
        </w:rPr>
        <w:t xml:space="preserve">протестом Воронежской межрайонной природоохранной прокуратуры от 29.06.2023 № 2-1-2023, экспертным заключением правового управления правительства Воронежской области от 10.07.2023 года № 19-62/20-1337-П, </w:t>
      </w:r>
      <w:r w:rsidRPr="00702884">
        <w:rPr>
          <w:rFonts w:ascii="Arial" w:hAnsi="Arial" w:cs="Arial"/>
          <w:color w:val="000000" w:themeColor="text1"/>
          <w:sz w:val="24"/>
          <w:szCs w:val="24"/>
        </w:rPr>
        <w:t xml:space="preserve">в целях обеспечения благоустройства территории </w:t>
      </w:r>
      <w:r w:rsidR="00C76D40" w:rsidRPr="00702884">
        <w:rPr>
          <w:rFonts w:ascii="Arial" w:hAnsi="Arial" w:cs="Arial"/>
          <w:color w:val="000000" w:themeColor="text1"/>
          <w:sz w:val="24"/>
          <w:szCs w:val="24"/>
        </w:rPr>
        <w:t xml:space="preserve">Писаревского </w:t>
      </w:r>
      <w:r w:rsidRPr="00702884">
        <w:rPr>
          <w:rFonts w:ascii="Arial" w:hAnsi="Arial" w:cs="Arial"/>
          <w:color w:val="000000" w:themeColor="text1"/>
          <w:sz w:val="24"/>
          <w:szCs w:val="24"/>
        </w:rPr>
        <w:t>сельского поселения</w:t>
      </w:r>
      <w:r w:rsidR="00B82297" w:rsidRPr="00702884">
        <w:rPr>
          <w:rFonts w:ascii="Arial" w:hAnsi="Arial" w:cs="Arial"/>
          <w:color w:val="000000" w:themeColor="text1"/>
          <w:sz w:val="24"/>
          <w:szCs w:val="24"/>
        </w:rPr>
        <w:t xml:space="preserve"> Кантемировского муниципального района Воронежской области</w:t>
      </w:r>
      <w:r w:rsidRPr="00702884">
        <w:rPr>
          <w:rFonts w:ascii="Arial" w:hAnsi="Arial" w:cs="Arial"/>
          <w:color w:val="000000" w:themeColor="text1"/>
          <w:sz w:val="24"/>
          <w:szCs w:val="24"/>
        </w:rPr>
        <w:t xml:space="preserve"> Совет народных депутатов </w:t>
      </w:r>
      <w:r w:rsidR="00C76D40" w:rsidRPr="00702884">
        <w:rPr>
          <w:rFonts w:ascii="Arial" w:hAnsi="Arial" w:cs="Arial"/>
          <w:color w:val="000000" w:themeColor="text1"/>
          <w:sz w:val="24"/>
          <w:szCs w:val="24"/>
        </w:rPr>
        <w:t>Писаревского</w:t>
      </w:r>
      <w:r w:rsidRPr="00702884">
        <w:rPr>
          <w:rFonts w:ascii="Arial" w:hAnsi="Arial" w:cs="Arial"/>
          <w:color w:val="000000" w:themeColor="text1"/>
          <w:sz w:val="24"/>
          <w:szCs w:val="24"/>
        </w:rPr>
        <w:t xml:space="preserve"> сельского поселения Кантемировского муниципального района</w:t>
      </w:r>
      <w:r w:rsidR="00B82297" w:rsidRPr="00702884">
        <w:rPr>
          <w:rFonts w:ascii="Arial" w:hAnsi="Arial" w:cs="Arial"/>
          <w:color w:val="000000" w:themeColor="text1"/>
          <w:sz w:val="24"/>
          <w:szCs w:val="24"/>
        </w:rPr>
        <w:t xml:space="preserve"> Воронежской области </w:t>
      </w:r>
      <w:r w:rsidRPr="00702884">
        <w:rPr>
          <w:rFonts w:ascii="Arial" w:hAnsi="Arial" w:cs="Arial"/>
          <w:bCs/>
          <w:color w:val="000000" w:themeColor="text1"/>
          <w:sz w:val="24"/>
          <w:szCs w:val="24"/>
        </w:rPr>
        <w:t>р е ш и л:</w:t>
      </w:r>
    </w:p>
    <w:p w:rsidR="006E2207" w:rsidRPr="00702884" w:rsidRDefault="006E2207" w:rsidP="0070288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02884">
        <w:rPr>
          <w:rFonts w:ascii="Arial" w:hAnsi="Arial" w:cs="Arial"/>
          <w:color w:val="000000" w:themeColor="text1"/>
          <w:sz w:val="24"/>
          <w:szCs w:val="24"/>
          <w:lang w:eastAsia="ru-RU"/>
        </w:rPr>
        <w:t>Внести в р</w:t>
      </w:r>
      <w:r w:rsidRPr="00702884">
        <w:rPr>
          <w:rFonts w:ascii="Arial" w:hAnsi="Arial" w:cs="Arial"/>
          <w:bCs/>
          <w:color w:val="000000" w:themeColor="text1"/>
          <w:kern w:val="28"/>
          <w:sz w:val="24"/>
          <w:szCs w:val="24"/>
          <w:lang w:eastAsia="ru-RU"/>
        </w:rPr>
        <w:t xml:space="preserve">ешение Совета народных депутатов </w:t>
      </w:r>
      <w:r w:rsidR="00C76D40" w:rsidRPr="00702884">
        <w:rPr>
          <w:rFonts w:ascii="Arial" w:hAnsi="Arial" w:cs="Arial"/>
          <w:bCs/>
          <w:color w:val="000000" w:themeColor="text1"/>
          <w:kern w:val="28"/>
          <w:sz w:val="24"/>
          <w:szCs w:val="24"/>
          <w:lang w:eastAsia="ru-RU"/>
        </w:rPr>
        <w:t>Писаревского</w:t>
      </w:r>
      <w:r w:rsidR="0071375A" w:rsidRPr="00702884">
        <w:rPr>
          <w:rFonts w:ascii="Arial" w:hAnsi="Arial" w:cs="Arial"/>
          <w:bCs/>
          <w:color w:val="000000" w:themeColor="text1"/>
          <w:kern w:val="28"/>
          <w:sz w:val="24"/>
          <w:szCs w:val="24"/>
          <w:lang w:eastAsia="ru-RU"/>
        </w:rPr>
        <w:t xml:space="preserve"> сельского поселения</w:t>
      </w:r>
      <w:r w:rsidR="00B82297" w:rsidRPr="00702884">
        <w:rPr>
          <w:rFonts w:ascii="Arial" w:hAnsi="Arial" w:cs="Arial"/>
          <w:bCs/>
          <w:color w:val="000000" w:themeColor="text1"/>
          <w:kern w:val="28"/>
          <w:sz w:val="24"/>
          <w:szCs w:val="24"/>
          <w:lang w:eastAsia="ru-RU"/>
        </w:rPr>
        <w:t xml:space="preserve"> Кантемировского муниципального района Воронежской области</w:t>
      </w:r>
      <w:r w:rsidR="0071375A" w:rsidRPr="00702884">
        <w:rPr>
          <w:rFonts w:ascii="Arial" w:hAnsi="Arial" w:cs="Arial"/>
          <w:bCs/>
          <w:color w:val="000000" w:themeColor="text1"/>
          <w:kern w:val="28"/>
          <w:sz w:val="24"/>
          <w:szCs w:val="24"/>
          <w:lang w:eastAsia="ru-RU"/>
        </w:rPr>
        <w:t xml:space="preserve"> от </w:t>
      </w:r>
      <w:r w:rsidR="002D2CD0" w:rsidRPr="00702884">
        <w:rPr>
          <w:rFonts w:ascii="Arial" w:hAnsi="Arial" w:cs="Arial"/>
          <w:bCs/>
          <w:color w:val="000000" w:themeColor="text1"/>
          <w:kern w:val="28"/>
          <w:sz w:val="24"/>
          <w:szCs w:val="24"/>
          <w:lang w:eastAsia="ru-RU"/>
        </w:rPr>
        <w:t>28.12.2017 года</w:t>
      </w:r>
      <w:r w:rsidRPr="00702884">
        <w:rPr>
          <w:rFonts w:ascii="Arial" w:hAnsi="Arial" w:cs="Arial"/>
          <w:bCs/>
          <w:color w:val="000000" w:themeColor="text1"/>
          <w:kern w:val="28"/>
          <w:sz w:val="24"/>
          <w:szCs w:val="24"/>
          <w:lang w:eastAsia="ru-RU"/>
        </w:rPr>
        <w:t xml:space="preserve"> № </w:t>
      </w:r>
      <w:r w:rsidR="00C76D40" w:rsidRPr="00702884">
        <w:rPr>
          <w:rFonts w:ascii="Arial" w:hAnsi="Arial" w:cs="Arial"/>
          <w:bCs/>
          <w:color w:val="000000" w:themeColor="text1"/>
          <w:kern w:val="28"/>
          <w:sz w:val="24"/>
          <w:szCs w:val="24"/>
          <w:lang w:eastAsia="ru-RU"/>
        </w:rPr>
        <w:t>126</w:t>
      </w:r>
      <w:r w:rsidRPr="00702884">
        <w:rPr>
          <w:rFonts w:ascii="Arial" w:hAnsi="Arial" w:cs="Arial"/>
          <w:bCs/>
          <w:color w:val="000000" w:themeColor="text1"/>
          <w:kern w:val="28"/>
          <w:sz w:val="24"/>
          <w:szCs w:val="24"/>
          <w:lang w:eastAsia="ru-RU"/>
        </w:rPr>
        <w:t xml:space="preserve"> «</w:t>
      </w:r>
      <w:r w:rsidR="00C76D40" w:rsidRPr="00702884">
        <w:rPr>
          <w:rFonts w:ascii="Arial" w:hAnsi="Arial" w:cs="Arial"/>
          <w:bCs/>
          <w:color w:val="000000" w:themeColor="text1"/>
          <w:kern w:val="28"/>
          <w:sz w:val="24"/>
          <w:szCs w:val="24"/>
          <w:lang w:eastAsia="ru-RU"/>
        </w:rPr>
        <w:t>Об утверждении Правил благоустройства территории Писаревского сельского поселения Кантемировского муниципального района</w:t>
      </w:r>
      <w:r w:rsidRPr="00702884">
        <w:rPr>
          <w:rFonts w:ascii="Arial" w:hAnsi="Arial" w:cs="Arial"/>
          <w:bCs/>
          <w:color w:val="000000" w:themeColor="text1"/>
          <w:kern w:val="28"/>
          <w:sz w:val="24"/>
          <w:szCs w:val="24"/>
          <w:lang w:eastAsia="ru-RU"/>
        </w:rPr>
        <w:t xml:space="preserve">» </w:t>
      </w:r>
      <w:r w:rsidRPr="00702884">
        <w:rPr>
          <w:rFonts w:ascii="Arial" w:hAnsi="Arial" w:cs="Arial"/>
          <w:color w:val="000000" w:themeColor="text1"/>
          <w:sz w:val="24"/>
          <w:szCs w:val="24"/>
        </w:rPr>
        <w:t>следующие изменения:</w:t>
      </w:r>
    </w:p>
    <w:p w:rsidR="009D5BDB" w:rsidRPr="00702884" w:rsidRDefault="009D5BDB" w:rsidP="0070288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D5BDB" w:rsidRPr="00702884" w:rsidRDefault="009D5BDB" w:rsidP="00702884">
      <w:pPr>
        <w:tabs>
          <w:tab w:val="left" w:pos="903"/>
        </w:tabs>
        <w:spacing w:after="0" w:line="240" w:lineRule="auto"/>
        <w:ind w:firstLine="709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02884">
        <w:rPr>
          <w:rFonts w:ascii="Arial" w:hAnsi="Arial" w:cs="Arial"/>
          <w:bCs/>
          <w:color w:val="000000" w:themeColor="text1"/>
          <w:sz w:val="24"/>
          <w:szCs w:val="24"/>
        </w:rPr>
        <w:t>1.1. После абзаца 7 пункта 1.4 Правил благоустройства дополнить абзацем следующего содержания:</w:t>
      </w:r>
    </w:p>
    <w:p w:rsidR="009D5BDB" w:rsidRPr="00702884" w:rsidRDefault="009D5BDB" w:rsidP="007028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color w:val="000000" w:themeColor="text1"/>
          <w:sz w:val="24"/>
          <w:szCs w:val="24"/>
        </w:rPr>
      </w:pPr>
      <w:r w:rsidRPr="00702884">
        <w:rPr>
          <w:rFonts w:ascii="Arial" w:hAnsi="Arial" w:cs="Arial"/>
          <w:bCs/>
          <w:color w:val="000000" w:themeColor="text1"/>
          <w:sz w:val="24"/>
          <w:szCs w:val="24"/>
        </w:rPr>
        <w:t>«- р</w:t>
      </w:r>
      <w:r w:rsidRPr="00702884">
        <w:rPr>
          <w:rFonts w:ascii="Arial" w:eastAsiaTheme="minorHAnsi" w:hAnsi="Arial" w:cs="Arial"/>
          <w:color w:val="000000" w:themeColor="text1"/>
          <w:sz w:val="24"/>
          <w:szCs w:val="24"/>
        </w:rPr>
        <w:t>егиональный центр компетенций по вопросам городской среды Воронежской области;»;</w:t>
      </w:r>
    </w:p>
    <w:p w:rsidR="00327FB1" w:rsidRDefault="00327FB1" w:rsidP="007028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color w:val="000000" w:themeColor="text1"/>
          <w:sz w:val="24"/>
          <w:szCs w:val="24"/>
        </w:rPr>
      </w:pPr>
    </w:p>
    <w:p w:rsidR="009D5BDB" w:rsidRPr="00702884" w:rsidRDefault="009D5BDB" w:rsidP="007028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color w:val="000000" w:themeColor="text1"/>
          <w:sz w:val="24"/>
          <w:szCs w:val="24"/>
        </w:rPr>
      </w:pPr>
      <w:r w:rsidRPr="00702884">
        <w:rPr>
          <w:rFonts w:ascii="Arial" w:eastAsiaTheme="minorHAnsi" w:hAnsi="Arial" w:cs="Arial"/>
          <w:color w:val="000000" w:themeColor="text1"/>
          <w:sz w:val="24"/>
          <w:szCs w:val="24"/>
        </w:rPr>
        <w:t>1.2. В пункте 1.6 Правил благоустройства:</w:t>
      </w:r>
    </w:p>
    <w:p w:rsidR="009D5BDB" w:rsidRPr="00702884" w:rsidRDefault="009D5BDB" w:rsidP="007028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color w:val="000000" w:themeColor="text1"/>
          <w:sz w:val="24"/>
          <w:szCs w:val="24"/>
        </w:rPr>
      </w:pPr>
      <w:r w:rsidRPr="00702884">
        <w:rPr>
          <w:rFonts w:ascii="Arial" w:eastAsiaTheme="minorHAnsi" w:hAnsi="Arial" w:cs="Arial"/>
          <w:color w:val="000000" w:themeColor="text1"/>
          <w:sz w:val="24"/>
          <w:szCs w:val="24"/>
        </w:rPr>
        <w:t>1.2.1. абзац 2 изложить в следующей редакции:</w:t>
      </w:r>
    </w:p>
    <w:p w:rsidR="009D5BDB" w:rsidRPr="00702884" w:rsidRDefault="009D5BDB" w:rsidP="007028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color w:val="000000" w:themeColor="text1"/>
          <w:sz w:val="24"/>
          <w:szCs w:val="24"/>
        </w:rPr>
      </w:pPr>
      <w:r w:rsidRPr="00702884">
        <w:rPr>
          <w:rFonts w:ascii="Arial" w:eastAsiaTheme="minorHAnsi" w:hAnsi="Arial" w:cs="Arial"/>
          <w:color w:val="000000" w:themeColor="text1"/>
          <w:sz w:val="24"/>
          <w:szCs w:val="24"/>
        </w:rPr>
        <w:t>«- благоустройство территории - деятельность по реализации комплекса мероприятий, установленного правилами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территорий;»;</w:t>
      </w:r>
    </w:p>
    <w:p w:rsidR="009D5BDB" w:rsidRPr="00702884" w:rsidRDefault="009D5BDB" w:rsidP="007028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color w:val="000000" w:themeColor="text1"/>
          <w:sz w:val="24"/>
          <w:szCs w:val="24"/>
        </w:rPr>
      </w:pPr>
      <w:r w:rsidRPr="00702884">
        <w:rPr>
          <w:rFonts w:ascii="Arial" w:eastAsiaTheme="minorHAnsi" w:hAnsi="Arial" w:cs="Arial"/>
          <w:color w:val="000000" w:themeColor="text1"/>
          <w:sz w:val="24"/>
          <w:szCs w:val="24"/>
        </w:rPr>
        <w:t>1.2.2. абзац 6 изложить в следующей редакции:</w:t>
      </w:r>
    </w:p>
    <w:p w:rsidR="009D5BDB" w:rsidRPr="00702884" w:rsidRDefault="009D5BDB" w:rsidP="007028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color w:val="000000" w:themeColor="text1"/>
          <w:sz w:val="24"/>
          <w:szCs w:val="24"/>
        </w:rPr>
      </w:pPr>
      <w:r w:rsidRPr="00702884">
        <w:rPr>
          <w:rFonts w:ascii="Arial" w:eastAsiaTheme="minorHAnsi" w:hAnsi="Arial" w:cs="Arial"/>
          <w:color w:val="000000" w:themeColor="text1"/>
          <w:sz w:val="24"/>
          <w:szCs w:val="24"/>
        </w:rPr>
        <w:lastRenderedPageBreak/>
        <w:t>«- элементы благоустройства - декоративные, технические, планировочные, конструктивные устройства, элементы озеленения, различные виды оборудования и оформления, в том числе фасадов зданий, строений, сооружений, малые архитектурные формы, некапитальные нестационарные строения и сооружения, информационные щиты и указатели, применяемые как составные части благоустройства территории;»;</w:t>
      </w:r>
    </w:p>
    <w:p w:rsidR="009D5BDB" w:rsidRPr="00702884" w:rsidRDefault="009D5BDB" w:rsidP="007028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color w:val="000000" w:themeColor="text1"/>
          <w:sz w:val="24"/>
          <w:szCs w:val="24"/>
        </w:rPr>
      </w:pPr>
    </w:p>
    <w:p w:rsidR="009D5BDB" w:rsidRPr="00702884" w:rsidRDefault="009D5BDB" w:rsidP="007028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color w:val="000000" w:themeColor="text1"/>
          <w:sz w:val="24"/>
          <w:szCs w:val="24"/>
        </w:rPr>
      </w:pPr>
      <w:r w:rsidRPr="00702884">
        <w:rPr>
          <w:rFonts w:ascii="Arial" w:eastAsiaTheme="minorHAnsi" w:hAnsi="Arial" w:cs="Arial"/>
          <w:color w:val="000000" w:themeColor="text1"/>
          <w:sz w:val="24"/>
          <w:szCs w:val="24"/>
        </w:rPr>
        <w:t>1.3. Дополнить Правила благоустройства пунктом 1.7 следующего содержания:</w:t>
      </w:r>
    </w:p>
    <w:p w:rsidR="002E5BA8" w:rsidRPr="00702884" w:rsidRDefault="009D5BDB" w:rsidP="007028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02884">
        <w:rPr>
          <w:rFonts w:ascii="Arial" w:eastAsiaTheme="minorHAnsi" w:hAnsi="Arial" w:cs="Arial"/>
          <w:color w:val="000000" w:themeColor="text1"/>
          <w:sz w:val="24"/>
          <w:szCs w:val="24"/>
        </w:rPr>
        <w:t>«1.7. Правила подлежат размещению в государственной информационной системе обеспечения градостроительной деятельности Воронежской области.»;</w:t>
      </w:r>
    </w:p>
    <w:p w:rsidR="00327FB1" w:rsidRDefault="00327FB1" w:rsidP="00702884">
      <w:pPr>
        <w:tabs>
          <w:tab w:val="left" w:pos="903"/>
        </w:tabs>
        <w:spacing w:after="0" w:line="240" w:lineRule="auto"/>
        <w:ind w:firstLine="709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2E5BA8" w:rsidRPr="00702884" w:rsidRDefault="002E5BA8" w:rsidP="00702884">
      <w:pPr>
        <w:tabs>
          <w:tab w:val="left" w:pos="903"/>
        </w:tabs>
        <w:spacing w:after="0" w:line="240" w:lineRule="auto"/>
        <w:ind w:firstLine="709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02884">
        <w:rPr>
          <w:rFonts w:ascii="Arial" w:hAnsi="Arial" w:cs="Arial"/>
          <w:bCs/>
          <w:color w:val="000000" w:themeColor="text1"/>
          <w:sz w:val="24"/>
          <w:szCs w:val="24"/>
        </w:rPr>
        <w:t>1.</w:t>
      </w:r>
      <w:r w:rsidR="009D5BDB" w:rsidRPr="00702884">
        <w:rPr>
          <w:rFonts w:ascii="Arial" w:hAnsi="Arial" w:cs="Arial"/>
          <w:bCs/>
          <w:color w:val="000000" w:themeColor="text1"/>
          <w:sz w:val="24"/>
          <w:szCs w:val="24"/>
        </w:rPr>
        <w:t>4</w:t>
      </w:r>
      <w:r w:rsidRPr="00702884">
        <w:rPr>
          <w:rFonts w:ascii="Arial" w:hAnsi="Arial" w:cs="Arial"/>
          <w:bCs/>
          <w:color w:val="000000" w:themeColor="text1"/>
          <w:sz w:val="24"/>
          <w:szCs w:val="24"/>
        </w:rPr>
        <w:t>. Дополнить пункт 4.3. Правил благоустройства подпунктами 4.3.2.1.; 4.3.2.2.; 4.3.6.2. следующего содержания:</w:t>
      </w:r>
    </w:p>
    <w:p w:rsidR="002E5BA8" w:rsidRPr="00702884" w:rsidRDefault="002E5BA8" w:rsidP="00702884">
      <w:pPr>
        <w:tabs>
          <w:tab w:val="left" w:pos="903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02884">
        <w:rPr>
          <w:rFonts w:ascii="Arial" w:eastAsia="Times New Roman" w:hAnsi="Arial" w:cs="Arial"/>
          <w:color w:val="000000" w:themeColor="text1"/>
          <w:sz w:val="24"/>
          <w:szCs w:val="24"/>
        </w:rPr>
        <w:t>«4.3.2.1. Контейнеры рекомендуется устанавливать одного типа (металлические либо пластиковые) в зависимости от типа специализированной техники, используемой для вывоза ТКО.</w:t>
      </w:r>
    </w:p>
    <w:p w:rsidR="002E5BA8" w:rsidRPr="00702884" w:rsidRDefault="002E5BA8" w:rsidP="00702884">
      <w:pPr>
        <w:tabs>
          <w:tab w:val="left" w:pos="903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02884">
        <w:rPr>
          <w:rFonts w:ascii="Arial" w:eastAsia="Times New Roman" w:hAnsi="Arial" w:cs="Arial"/>
          <w:color w:val="000000" w:themeColor="text1"/>
          <w:sz w:val="24"/>
          <w:szCs w:val="24"/>
        </w:rPr>
        <w:t>4.3.2.2. При осуществлении на контейнерной площадке раздельного накопления отходов на всех контейнерах необходимо разместить информацию о видах ТКО, подлежащих накоплению на данной контейнерной площадке, в виде информационных табличек размера 60 х 40 см, 50 х 27 см, 60 х 40 см +/- 5 см от размера табличек согласно макетам № 1, 2, 3 соответственно.</w:t>
      </w:r>
    </w:p>
    <w:p w:rsidR="002E5BA8" w:rsidRPr="00702884" w:rsidRDefault="002E5BA8" w:rsidP="0070288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02884">
        <w:rPr>
          <w:rFonts w:ascii="Arial" w:eastAsia="Times New Roman" w:hAnsi="Arial" w:cs="Arial"/>
          <w:color w:val="000000" w:themeColor="text1"/>
          <w:sz w:val="24"/>
          <w:szCs w:val="24"/>
        </w:rPr>
        <w:br w:type="page"/>
      </w:r>
    </w:p>
    <w:p w:rsidR="002E5BA8" w:rsidRPr="00702884" w:rsidRDefault="002E5BA8" w:rsidP="00327FB1">
      <w:pPr>
        <w:spacing w:after="0" w:line="240" w:lineRule="auto"/>
        <w:ind w:left="680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02884">
        <w:rPr>
          <w:rFonts w:ascii="Arial" w:hAnsi="Arial" w:cs="Arial"/>
          <w:color w:val="000000" w:themeColor="text1"/>
          <w:sz w:val="24"/>
          <w:szCs w:val="24"/>
        </w:rPr>
        <w:lastRenderedPageBreak/>
        <w:t>Макет N 1</w:t>
      </w:r>
    </w:p>
    <w:p w:rsidR="002E5BA8" w:rsidRPr="00702884" w:rsidRDefault="002E5BA8" w:rsidP="0070288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E5BA8" w:rsidRPr="00702884" w:rsidRDefault="002E5BA8" w:rsidP="0070288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02884"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BFDAAF1" wp14:editId="2D93BDE3">
            <wp:extent cx="5687623" cy="3828415"/>
            <wp:effectExtent l="0" t="0" r="889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904" cy="3829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FB1" w:rsidRDefault="00327FB1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2E5BA8" w:rsidRPr="00702884" w:rsidRDefault="002E5BA8" w:rsidP="00327FB1">
      <w:pPr>
        <w:spacing w:after="0" w:line="240" w:lineRule="auto"/>
        <w:ind w:left="680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02884">
        <w:rPr>
          <w:rFonts w:ascii="Arial" w:hAnsi="Arial" w:cs="Arial"/>
          <w:color w:val="000000" w:themeColor="text1"/>
          <w:sz w:val="24"/>
          <w:szCs w:val="24"/>
        </w:rPr>
        <w:lastRenderedPageBreak/>
        <w:t>Макет N 2</w:t>
      </w:r>
    </w:p>
    <w:p w:rsidR="002E5BA8" w:rsidRPr="00702884" w:rsidRDefault="002E5BA8" w:rsidP="0070288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E5BA8" w:rsidRPr="00702884" w:rsidRDefault="002E5BA8" w:rsidP="0070288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02884"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7E87B3E" wp14:editId="4CCCC1D4">
            <wp:extent cx="5687060" cy="2869234"/>
            <wp:effectExtent l="0" t="0" r="889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337" cy="287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FB1" w:rsidRDefault="00327FB1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2E5BA8" w:rsidRPr="00702884" w:rsidRDefault="002E5BA8" w:rsidP="00327FB1">
      <w:pPr>
        <w:spacing w:after="0" w:line="240" w:lineRule="auto"/>
        <w:ind w:left="680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02884">
        <w:rPr>
          <w:rFonts w:ascii="Arial" w:hAnsi="Arial" w:cs="Arial"/>
          <w:color w:val="000000" w:themeColor="text1"/>
          <w:sz w:val="24"/>
          <w:szCs w:val="24"/>
        </w:rPr>
        <w:lastRenderedPageBreak/>
        <w:t>Макет N 3</w:t>
      </w:r>
    </w:p>
    <w:p w:rsidR="002E5BA8" w:rsidRPr="00702884" w:rsidRDefault="002E5BA8" w:rsidP="0070288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E5BA8" w:rsidRPr="00702884" w:rsidRDefault="0027110B" w:rsidP="0070288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02884"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634C6B8" wp14:editId="11B85F7B">
            <wp:extent cx="5675131" cy="383730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780" cy="3839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BA8" w:rsidRPr="00702884" w:rsidRDefault="002E5BA8" w:rsidP="0070288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7110B" w:rsidRPr="00702884" w:rsidRDefault="0027110B" w:rsidP="00702884">
      <w:pPr>
        <w:tabs>
          <w:tab w:val="left" w:pos="903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0288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4.3.6.2. Не допускается складирование на площадках для складирования КГО отходов, образующихся в процессе содержания зеленых насаждений (ветки, листва, древесные остатки), строительства и </w:t>
      </w:r>
      <w:r w:rsidR="005756BF">
        <w:rPr>
          <w:rFonts w:ascii="Arial" w:eastAsia="Times New Roman" w:hAnsi="Arial" w:cs="Arial"/>
          <w:color w:val="000000" w:themeColor="text1"/>
          <w:sz w:val="24"/>
          <w:szCs w:val="24"/>
        </w:rPr>
        <w:t>капитального ремонта объектов.»;</w:t>
      </w:r>
    </w:p>
    <w:p w:rsidR="00FD253E" w:rsidRDefault="00FD253E" w:rsidP="007028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color w:val="000000" w:themeColor="text1"/>
          <w:sz w:val="24"/>
          <w:szCs w:val="24"/>
        </w:rPr>
      </w:pPr>
    </w:p>
    <w:p w:rsidR="009D5BDB" w:rsidRPr="00702884" w:rsidRDefault="009D5BDB" w:rsidP="007028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color w:val="000000" w:themeColor="text1"/>
          <w:sz w:val="24"/>
          <w:szCs w:val="24"/>
        </w:rPr>
      </w:pPr>
      <w:r w:rsidRPr="00702884">
        <w:rPr>
          <w:rFonts w:ascii="Arial" w:eastAsiaTheme="minorHAnsi" w:hAnsi="Arial" w:cs="Arial"/>
          <w:color w:val="000000" w:themeColor="text1"/>
          <w:sz w:val="24"/>
          <w:szCs w:val="24"/>
        </w:rPr>
        <w:t>1.</w:t>
      </w:r>
      <w:r w:rsidR="00FD253E" w:rsidRPr="00FD253E">
        <w:rPr>
          <w:rFonts w:ascii="Arial" w:eastAsiaTheme="minorHAnsi" w:hAnsi="Arial" w:cs="Arial"/>
          <w:color w:val="000000" w:themeColor="text1"/>
          <w:sz w:val="24"/>
          <w:szCs w:val="24"/>
        </w:rPr>
        <w:t>5</w:t>
      </w:r>
      <w:r w:rsidRPr="00702884">
        <w:rPr>
          <w:rFonts w:ascii="Arial" w:eastAsiaTheme="minorHAnsi" w:hAnsi="Arial" w:cs="Arial"/>
          <w:color w:val="000000" w:themeColor="text1"/>
          <w:sz w:val="24"/>
          <w:szCs w:val="24"/>
        </w:rPr>
        <w:t>. Пункт 4.3.1 Правил благоустройства изложить в следующей редакции:</w:t>
      </w:r>
    </w:p>
    <w:p w:rsidR="009D5BDB" w:rsidRPr="00702884" w:rsidRDefault="009D5BDB" w:rsidP="007028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color w:val="000000" w:themeColor="text1"/>
          <w:sz w:val="24"/>
          <w:szCs w:val="24"/>
        </w:rPr>
      </w:pPr>
      <w:r w:rsidRPr="00702884">
        <w:rPr>
          <w:rFonts w:ascii="Arial" w:eastAsiaTheme="minorHAnsi" w:hAnsi="Arial" w:cs="Arial"/>
          <w:color w:val="000000" w:themeColor="text1"/>
          <w:sz w:val="24"/>
          <w:szCs w:val="24"/>
        </w:rPr>
        <w:t>«4.3.1. Расстояние от контейнерных и (или) специальных площадок до многоквартирных жилых домов, индивидуальных жилых домов, детских игровых и спортивных площадок, зданий и игровых, прогулочных и спортивных площадок организаций воспитания и обучения, отдыха и оздоровления детей и молодежи должно быть не менее 20 метров, но не более 100 метров; до территорий медицинских организаций в городских населенных пунктах - не менее 25 метров, в сельских населенных пунктах - не менее 15 метров.</w:t>
      </w:r>
    </w:p>
    <w:p w:rsidR="009D5BDB" w:rsidRPr="00702884" w:rsidRDefault="009D5BDB" w:rsidP="007028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02884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Допускается уменьшение не более чем на 25% указанных в настоящем пункте Правил расстояний на основании результатов оценки заявки на создание места (площадки) накопления ТКО на предмет ее соответствия санитарно-эпидемиологическим требованиям, изложенным в приложении № 1 к санитарным правилам и нормам </w:t>
      </w:r>
      <w:r w:rsidRPr="00702884">
        <w:rPr>
          <w:rFonts w:ascii="Arial" w:hAnsi="Arial" w:cs="Arial"/>
          <w:color w:val="000000" w:themeColor="text1"/>
          <w:sz w:val="24"/>
          <w:szCs w:val="24"/>
        </w:rPr>
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мероприятий», утвержденным постановлением Главного государственного санитарно</w:t>
      </w:r>
      <w:r w:rsidR="005756BF">
        <w:rPr>
          <w:rFonts w:ascii="Arial" w:hAnsi="Arial" w:cs="Arial"/>
          <w:color w:val="000000" w:themeColor="text1"/>
          <w:sz w:val="24"/>
          <w:szCs w:val="24"/>
        </w:rPr>
        <w:t>го врача РФ от 28.01.2021 № 3.»;</w:t>
      </w:r>
    </w:p>
    <w:p w:rsidR="00FD253E" w:rsidRDefault="00FD253E" w:rsidP="00702884">
      <w:pPr>
        <w:tabs>
          <w:tab w:val="left" w:pos="903"/>
        </w:tabs>
        <w:spacing w:after="0" w:line="240" w:lineRule="auto"/>
        <w:ind w:firstLine="709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9D5BDB" w:rsidRPr="00702884" w:rsidRDefault="009D5BDB" w:rsidP="00702884">
      <w:pPr>
        <w:tabs>
          <w:tab w:val="left" w:pos="903"/>
        </w:tabs>
        <w:spacing w:after="0" w:line="240" w:lineRule="auto"/>
        <w:ind w:firstLine="709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02884">
        <w:rPr>
          <w:rFonts w:ascii="Arial" w:hAnsi="Arial" w:cs="Arial"/>
          <w:bCs/>
          <w:color w:val="000000" w:themeColor="text1"/>
          <w:sz w:val="24"/>
          <w:szCs w:val="24"/>
        </w:rPr>
        <w:lastRenderedPageBreak/>
        <w:t>1.</w:t>
      </w:r>
      <w:r w:rsidR="00FD253E" w:rsidRPr="00FD253E">
        <w:rPr>
          <w:rFonts w:ascii="Arial" w:hAnsi="Arial" w:cs="Arial"/>
          <w:bCs/>
          <w:color w:val="000000" w:themeColor="text1"/>
          <w:sz w:val="24"/>
          <w:szCs w:val="24"/>
        </w:rPr>
        <w:t>6</w:t>
      </w:r>
      <w:r w:rsidRPr="00702884">
        <w:rPr>
          <w:rFonts w:ascii="Arial" w:hAnsi="Arial" w:cs="Arial"/>
          <w:bCs/>
          <w:color w:val="000000" w:themeColor="text1"/>
          <w:sz w:val="24"/>
          <w:szCs w:val="24"/>
        </w:rPr>
        <w:t>. Дополнить пункт 8.3 Правил благоустройства подпунктом 8.3.3 следующего содержания:</w:t>
      </w:r>
    </w:p>
    <w:p w:rsidR="009D5BDB" w:rsidRPr="00702884" w:rsidRDefault="009D5BDB" w:rsidP="00702884">
      <w:pPr>
        <w:tabs>
          <w:tab w:val="left" w:pos="589"/>
        </w:tabs>
        <w:spacing w:after="0" w:line="240" w:lineRule="auto"/>
        <w:ind w:firstLine="709"/>
        <w:jc w:val="both"/>
        <w:rPr>
          <w:rFonts w:ascii="Arial" w:eastAsiaTheme="minorHAnsi" w:hAnsi="Arial" w:cs="Arial"/>
          <w:color w:val="000000" w:themeColor="text1"/>
          <w:sz w:val="24"/>
          <w:szCs w:val="24"/>
        </w:rPr>
      </w:pPr>
      <w:r w:rsidRPr="00702884">
        <w:rPr>
          <w:rFonts w:ascii="Arial" w:hAnsi="Arial" w:cs="Arial"/>
          <w:bCs/>
          <w:color w:val="000000" w:themeColor="text1"/>
          <w:sz w:val="24"/>
          <w:szCs w:val="24"/>
        </w:rPr>
        <w:t xml:space="preserve">«8.3.3. </w:t>
      </w:r>
      <w:r w:rsidRPr="00702884">
        <w:rPr>
          <w:rFonts w:ascii="Arial" w:eastAsiaTheme="minorHAnsi" w:hAnsi="Arial" w:cs="Arial"/>
          <w:color w:val="000000" w:themeColor="text1"/>
          <w:sz w:val="24"/>
          <w:szCs w:val="24"/>
        </w:rPr>
        <w:t>При выгуле домашнего животного, за исключением собаки-проводника, сопровождающей инвалида по зрению, необходимо соблюдать следующие требования:</w:t>
      </w:r>
    </w:p>
    <w:p w:rsidR="009D5BDB" w:rsidRPr="00702884" w:rsidRDefault="009D5BDB" w:rsidP="007028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color w:val="000000" w:themeColor="text1"/>
          <w:sz w:val="24"/>
          <w:szCs w:val="24"/>
        </w:rPr>
      </w:pPr>
      <w:r w:rsidRPr="00702884">
        <w:rPr>
          <w:rFonts w:ascii="Arial" w:eastAsiaTheme="minorHAnsi" w:hAnsi="Arial" w:cs="Arial"/>
          <w:color w:val="000000" w:themeColor="text1"/>
          <w:sz w:val="24"/>
          <w:szCs w:val="24"/>
        </w:rPr>
        <w:t>1) исключать возможность свободного, неконтролируемого передвижения животного при пересечении проезжей части автомобильной дороги, в лифтах и помещениях общего пользования многоквартирных домов, во дворах таких домов, на детских и спортивных площадках;</w:t>
      </w:r>
    </w:p>
    <w:p w:rsidR="009D5BDB" w:rsidRPr="00702884" w:rsidRDefault="009D5BDB" w:rsidP="007028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color w:val="000000" w:themeColor="text1"/>
          <w:sz w:val="24"/>
          <w:szCs w:val="24"/>
        </w:rPr>
      </w:pPr>
      <w:r w:rsidRPr="00702884">
        <w:rPr>
          <w:rFonts w:ascii="Arial" w:eastAsiaTheme="minorHAnsi" w:hAnsi="Arial" w:cs="Arial"/>
          <w:color w:val="000000" w:themeColor="text1"/>
          <w:sz w:val="24"/>
          <w:szCs w:val="24"/>
        </w:rPr>
        <w:t>2) обеспечивать уборку продуктов жизнедеятельности животного в местах и на территориях общего пользования;</w:t>
      </w:r>
    </w:p>
    <w:p w:rsidR="009D5BDB" w:rsidRPr="00702884" w:rsidRDefault="009D5BDB" w:rsidP="007028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02884">
        <w:rPr>
          <w:rFonts w:ascii="Arial" w:eastAsiaTheme="minorHAnsi" w:hAnsi="Arial" w:cs="Arial"/>
          <w:color w:val="000000" w:themeColor="text1"/>
          <w:sz w:val="24"/>
          <w:szCs w:val="24"/>
        </w:rPr>
        <w:t>3) не допускать выгул животного вне мест, разрешенных решением органа местного самоуправления для выгула животных, и соблюдать</w:t>
      </w:r>
      <w:r w:rsidR="005756BF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иные требования к его выгулу.»;</w:t>
      </w:r>
    </w:p>
    <w:p w:rsidR="00FD253E" w:rsidRDefault="00FD253E" w:rsidP="00702884">
      <w:pPr>
        <w:tabs>
          <w:tab w:val="left" w:pos="589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27110B" w:rsidRPr="00702884" w:rsidRDefault="0027110B" w:rsidP="00702884">
      <w:pPr>
        <w:tabs>
          <w:tab w:val="left" w:pos="589"/>
        </w:tabs>
        <w:spacing w:after="0" w:line="240" w:lineRule="auto"/>
        <w:ind w:firstLine="709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02884">
        <w:rPr>
          <w:rFonts w:ascii="Arial" w:eastAsia="Times New Roman" w:hAnsi="Arial" w:cs="Arial"/>
          <w:color w:val="000000" w:themeColor="text1"/>
          <w:sz w:val="24"/>
          <w:szCs w:val="24"/>
        </w:rPr>
        <w:t>1.</w:t>
      </w:r>
      <w:r w:rsidR="00FD253E" w:rsidRPr="00FD253E">
        <w:rPr>
          <w:rFonts w:ascii="Arial" w:eastAsia="Times New Roman" w:hAnsi="Arial" w:cs="Arial"/>
          <w:color w:val="000000" w:themeColor="text1"/>
          <w:sz w:val="24"/>
          <w:szCs w:val="24"/>
        </w:rPr>
        <w:t>7</w:t>
      </w:r>
      <w:r w:rsidRPr="0070288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. </w:t>
      </w:r>
      <w:r w:rsidRPr="00702884">
        <w:rPr>
          <w:rFonts w:ascii="Arial" w:hAnsi="Arial" w:cs="Arial"/>
          <w:bCs/>
          <w:color w:val="000000" w:themeColor="text1"/>
          <w:sz w:val="24"/>
          <w:szCs w:val="24"/>
        </w:rPr>
        <w:t>Абзац 1 пункта 10.2 Правил</w:t>
      </w:r>
      <w:r w:rsidR="005756BF">
        <w:rPr>
          <w:rFonts w:ascii="Arial" w:hAnsi="Arial" w:cs="Arial"/>
          <w:bCs/>
          <w:color w:val="000000" w:themeColor="text1"/>
          <w:sz w:val="24"/>
          <w:szCs w:val="24"/>
        </w:rPr>
        <w:t xml:space="preserve"> благоустройства</w:t>
      </w:r>
      <w:bookmarkStart w:id="0" w:name="_GoBack"/>
      <w:bookmarkEnd w:id="0"/>
      <w:r w:rsidRPr="00702884">
        <w:rPr>
          <w:rFonts w:ascii="Arial" w:hAnsi="Arial" w:cs="Arial"/>
          <w:bCs/>
          <w:color w:val="000000" w:themeColor="text1"/>
          <w:sz w:val="24"/>
          <w:szCs w:val="24"/>
        </w:rPr>
        <w:t xml:space="preserve"> изложить в следующей редакции:</w:t>
      </w:r>
    </w:p>
    <w:p w:rsidR="0027110B" w:rsidRPr="00702884" w:rsidRDefault="0027110B" w:rsidP="00702884">
      <w:pPr>
        <w:tabs>
          <w:tab w:val="left" w:pos="589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02884">
        <w:rPr>
          <w:rFonts w:ascii="Arial" w:hAnsi="Arial" w:cs="Arial"/>
          <w:bCs/>
          <w:color w:val="000000" w:themeColor="text1"/>
          <w:sz w:val="24"/>
          <w:szCs w:val="24"/>
        </w:rPr>
        <w:t>«</w:t>
      </w:r>
      <w:r w:rsidRPr="00702884">
        <w:rPr>
          <w:rFonts w:ascii="Arial" w:hAnsi="Arial" w:cs="Arial"/>
          <w:color w:val="000000" w:themeColor="text1"/>
          <w:sz w:val="24"/>
          <w:szCs w:val="24"/>
          <w:lang w:bidi="ru-RU"/>
        </w:rPr>
        <w:t>10.2. Виды работ по капитальному ремонту, ремонту, содержанию объектов</w:t>
      </w:r>
      <w:r w:rsidRPr="0070288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702884">
        <w:rPr>
          <w:rFonts w:ascii="Arial" w:hAnsi="Arial" w:cs="Arial"/>
          <w:color w:val="000000" w:themeColor="text1"/>
          <w:sz w:val="24"/>
          <w:szCs w:val="24"/>
          <w:lang w:bidi="ru-RU"/>
        </w:rPr>
        <w:t>благоустройства, относящихся к составу объектов улично-дорожной сети, определены Классификацией работ по капитальному ремонту, ремонту и содержанию автомобильных дорог, утвержденной приказом Министерства транспорта Российской Федерации от 16 ноября 2012 г. № 402 «Об утверждении Классификации работ по капитальному ремонту, ремонту и содержанию автомобильных дорог».».</w:t>
      </w:r>
    </w:p>
    <w:p w:rsidR="00FD253E" w:rsidRPr="00352BD8" w:rsidRDefault="00FD253E" w:rsidP="00702884">
      <w:pPr>
        <w:tabs>
          <w:tab w:val="left" w:pos="903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1D779A" w:rsidRPr="00352BD8" w:rsidRDefault="0027110B" w:rsidP="00702884">
      <w:pPr>
        <w:tabs>
          <w:tab w:val="left" w:pos="903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52BD8">
        <w:rPr>
          <w:rFonts w:ascii="Arial" w:eastAsia="Times New Roman" w:hAnsi="Arial" w:cs="Arial"/>
          <w:color w:val="000000" w:themeColor="text1"/>
          <w:sz w:val="24"/>
          <w:szCs w:val="24"/>
        </w:rPr>
        <w:t>2. Решение Совета народных депутатов Писаревского сельского поселения Кантемировского муниципального района Воронежской области от 18.04.2023 года № 159 «</w:t>
      </w:r>
      <w:r w:rsidR="00352BD8" w:rsidRPr="00352BD8">
        <w:rPr>
          <w:rFonts w:ascii="Arial" w:hAnsi="Arial" w:cs="Arial"/>
          <w:sz w:val="24"/>
          <w:szCs w:val="24"/>
        </w:rPr>
        <w:t>О проекте решения Совета народных депутатов Писаревского сельского поселения «О внесении изменений в решение Совета народных депутатов Писаревского сельского поселения Кантемировского муниципального района Воронежской области от 28.12.2017 года № 126 «Об утверждении Правил благоустройства территории Писаревского сельского поселения Кантемировского муниципального района»</w:t>
      </w:r>
      <w:r w:rsidRPr="00352BD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- отменить.</w:t>
      </w:r>
    </w:p>
    <w:p w:rsidR="006E2207" w:rsidRDefault="002D2CD0" w:rsidP="0070288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ru-RU"/>
        </w:rPr>
      </w:pPr>
      <w:r w:rsidRPr="00702884">
        <w:rPr>
          <w:rFonts w:ascii="Arial" w:hAnsi="Arial" w:cs="Arial"/>
          <w:color w:val="000000" w:themeColor="text1"/>
          <w:sz w:val="24"/>
          <w:szCs w:val="24"/>
          <w:lang w:eastAsia="ru-RU"/>
        </w:rPr>
        <w:t>3</w:t>
      </w:r>
      <w:r w:rsidR="006E2207" w:rsidRPr="00702884">
        <w:rPr>
          <w:rFonts w:ascii="Arial" w:hAnsi="Arial" w:cs="Arial"/>
          <w:color w:val="000000" w:themeColor="text1"/>
          <w:sz w:val="24"/>
          <w:szCs w:val="24"/>
          <w:lang w:eastAsia="ru-RU"/>
        </w:rPr>
        <w:t>. Опубликовать настоящее решение в</w:t>
      </w:r>
      <w:r w:rsidR="006E2207" w:rsidRPr="00702884">
        <w:rPr>
          <w:rFonts w:ascii="Arial" w:hAnsi="Arial" w:cs="Arial"/>
          <w:color w:val="000000" w:themeColor="text1"/>
          <w:sz w:val="24"/>
          <w:szCs w:val="24"/>
        </w:rPr>
        <w:t xml:space="preserve"> Вестнике муниципальных правовых актов </w:t>
      </w:r>
      <w:r w:rsidRPr="00702884">
        <w:rPr>
          <w:rFonts w:ascii="Arial" w:hAnsi="Arial" w:cs="Arial"/>
          <w:color w:val="000000" w:themeColor="text1"/>
          <w:sz w:val="24"/>
          <w:szCs w:val="24"/>
        </w:rPr>
        <w:t>Писаревского</w:t>
      </w:r>
      <w:r w:rsidR="006E2207" w:rsidRPr="00702884">
        <w:rPr>
          <w:rFonts w:ascii="Arial" w:hAnsi="Arial" w:cs="Arial"/>
          <w:color w:val="000000" w:themeColor="text1"/>
          <w:sz w:val="24"/>
          <w:szCs w:val="24"/>
        </w:rPr>
        <w:t xml:space="preserve"> сельского поселения</w:t>
      </w:r>
      <w:r w:rsidR="00C8138F" w:rsidRPr="00702884">
        <w:rPr>
          <w:rFonts w:ascii="Arial" w:hAnsi="Arial" w:cs="Arial"/>
          <w:color w:val="000000" w:themeColor="text1"/>
          <w:sz w:val="24"/>
          <w:szCs w:val="24"/>
        </w:rPr>
        <w:t xml:space="preserve"> Кантемировского муниципального района Воронежской области</w:t>
      </w:r>
      <w:r w:rsidR="006E2207" w:rsidRPr="00702884">
        <w:rPr>
          <w:rFonts w:ascii="Arial" w:hAnsi="Arial" w:cs="Arial"/>
          <w:color w:val="000000" w:themeColor="text1"/>
          <w:sz w:val="24"/>
          <w:szCs w:val="24"/>
          <w:lang w:eastAsia="ru-RU"/>
        </w:rPr>
        <w:t>.</w:t>
      </w:r>
    </w:p>
    <w:p w:rsidR="00E84C6F" w:rsidRDefault="00E84C6F" w:rsidP="0070288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ru-RU"/>
        </w:rPr>
      </w:pPr>
    </w:p>
    <w:p w:rsidR="00E84C6F" w:rsidRPr="00702884" w:rsidRDefault="00E84C6F" w:rsidP="0070288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ru-RU"/>
        </w:rPr>
      </w:pPr>
    </w:p>
    <w:p w:rsidR="00B82297" w:rsidRPr="00702884" w:rsidRDefault="00B82297" w:rsidP="0070288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494"/>
        <w:gridCol w:w="3083"/>
        <w:gridCol w:w="3061"/>
      </w:tblGrid>
      <w:tr w:rsidR="00F3522E" w:rsidRPr="00702884" w:rsidTr="00DD5C68">
        <w:tc>
          <w:tcPr>
            <w:tcW w:w="3494" w:type="dxa"/>
            <w:hideMark/>
          </w:tcPr>
          <w:p w:rsidR="006E2207" w:rsidRPr="00702884" w:rsidRDefault="006E2207" w:rsidP="00404CB3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02884">
              <w:rPr>
                <w:rFonts w:ascii="Arial" w:hAnsi="Arial" w:cs="Arial"/>
                <w:color w:val="000000" w:themeColor="text1"/>
                <w:sz w:val="24"/>
                <w:szCs w:val="24"/>
                <w:lang w:eastAsia="ru-RU"/>
              </w:rPr>
              <w:t xml:space="preserve">Глава </w:t>
            </w:r>
            <w:r w:rsidR="002D2CD0" w:rsidRPr="00702884">
              <w:rPr>
                <w:rFonts w:ascii="Arial" w:hAnsi="Arial" w:cs="Arial"/>
                <w:color w:val="000000" w:themeColor="text1"/>
                <w:sz w:val="24"/>
                <w:szCs w:val="24"/>
                <w:lang w:eastAsia="ru-RU"/>
              </w:rPr>
              <w:t>Писаревского</w:t>
            </w:r>
            <w:r w:rsidRPr="00702884">
              <w:rPr>
                <w:rFonts w:ascii="Arial" w:hAnsi="Arial" w:cs="Arial"/>
                <w:color w:val="000000" w:themeColor="text1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3083" w:type="dxa"/>
          </w:tcPr>
          <w:p w:rsidR="006E2207" w:rsidRPr="00702884" w:rsidRDefault="006E2207" w:rsidP="00702884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061" w:type="dxa"/>
            <w:hideMark/>
          </w:tcPr>
          <w:p w:rsidR="006E2207" w:rsidRPr="00702884" w:rsidRDefault="002D2CD0" w:rsidP="00404CB3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02884">
              <w:rPr>
                <w:rFonts w:ascii="Arial" w:hAnsi="Arial" w:cs="Arial"/>
                <w:color w:val="000000" w:themeColor="text1"/>
                <w:sz w:val="24"/>
                <w:szCs w:val="24"/>
                <w:lang w:eastAsia="ru-RU"/>
              </w:rPr>
              <w:t>И.И.</w:t>
            </w:r>
            <w:r w:rsidR="00404CB3">
              <w:rPr>
                <w:rFonts w:ascii="Arial" w:hAnsi="Arial" w:cs="Arial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702884">
              <w:rPr>
                <w:rFonts w:ascii="Arial" w:hAnsi="Arial" w:cs="Arial"/>
                <w:color w:val="000000" w:themeColor="text1"/>
                <w:sz w:val="24"/>
                <w:szCs w:val="24"/>
                <w:lang w:eastAsia="ru-RU"/>
              </w:rPr>
              <w:t>Скибина</w:t>
            </w:r>
          </w:p>
        </w:tc>
      </w:tr>
    </w:tbl>
    <w:p w:rsidR="006E2207" w:rsidRPr="00702884" w:rsidRDefault="006E2207" w:rsidP="0070288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510"/>
        <w:gridCol w:w="3119"/>
        <w:gridCol w:w="2852"/>
      </w:tblGrid>
      <w:tr w:rsidR="00434E57" w:rsidRPr="00702884" w:rsidTr="006E2207">
        <w:tc>
          <w:tcPr>
            <w:tcW w:w="3510" w:type="dxa"/>
            <w:hideMark/>
          </w:tcPr>
          <w:p w:rsidR="006E2207" w:rsidRPr="00702884" w:rsidRDefault="006E2207" w:rsidP="00404CB3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02884">
              <w:rPr>
                <w:rFonts w:ascii="Arial" w:hAnsi="Arial" w:cs="Arial"/>
                <w:color w:val="000000" w:themeColor="text1"/>
                <w:sz w:val="24"/>
                <w:szCs w:val="24"/>
                <w:lang w:eastAsia="ru-RU"/>
              </w:rPr>
              <w:t xml:space="preserve">Председатель Совета народных депутатов </w:t>
            </w:r>
            <w:r w:rsidR="002D2CD0" w:rsidRPr="00702884">
              <w:rPr>
                <w:rFonts w:ascii="Arial" w:hAnsi="Arial" w:cs="Arial"/>
                <w:color w:val="000000" w:themeColor="text1"/>
                <w:sz w:val="24"/>
                <w:szCs w:val="24"/>
                <w:lang w:eastAsia="ru-RU"/>
              </w:rPr>
              <w:t>Писаревского</w:t>
            </w:r>
            <w:r w:rsidRPr="00702884">
              <w:rPr>
                <w:rFonts w:ascii="Arial" w:hAnsi="Arial" w:cs="Arial"/>
                <w:color w:val="000000" w:themeColor="text1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3119" w:type="dxa"/>
          </w:tcPr>
          <w:p w:rsidR="006E2207" w:rsidRPr="00702884" w:rsidRDefault="006E2207" w:rsidP="00702884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hideMark/>
          </w:tcPr>
          <w:p w:rsidR="006E2207" w:rsidRPr="00702884" w:rsidRDefault="002D2CD0" w:rsidP="00404CB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02884">
              <w:rPr>
                <w:rFonts w:ascii="Arial" w:hAnsi="Arial" w:cs="Arial"/>
                <w:color w:val="000000" w:themeColor="text1"/>
                <w:sz w:val="24"/>
                <w:szCs w:val="24"/>
                <w:lang w:eastAsia="ru-RU"/>
              </w:rPr>
              <w:t>А.Н.</w:t>
            </w:r>
            <w:r w:rsidR="00404CB3">
              <w:rPr>
                <w:rFonts w:ascii="Arial" w:hAnsi="Arial" w:cs="Arial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702884">
              <w:rPr>
                <w:rFonts w:ascii="Arial" w:hAnsi="Arial" w:cs="Arial"/>
                <w:color w:val="000000" w:themeColor="text1"/>
                <w:sz w:val="24"/>
                <w:szCs w:val="24"/>
                <w:lang w:eastAsia="ru-RU"/>
              </w:rPr>
              <w:t>Хортов</w:t>
            </w:r>
          </w:p>
        </w:tc>
      </w:tr>
    </w:tbl>
    <w:p w:rsidR="006B557D" w:rsidRPr="00702884" w:rsidRDefault="006B557D" w:rsidP="0070288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sectPr w:rsidR="006B557D" w:rsidRPr="00702884" w:rsidSect="00702884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66B3F"/>
    <w:multiLevelType w:val="hybridMultilevel"/>
    <w:tmpl w:val="D2327A2C"/>
    <w:lvl w:ilvl="0" w:tplc="51E654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927"/>
    <w:rsid w:val="00027808"/>
    <w:rsid w:val="00072481"/>
    <w:rsid w:val="000B05ED"/>
    <w:rsid w:val="000B7E94"/>
    <w:rsid w:val="00154638"/>
    <w:rsid w:val="001912A1"/>
    <w:rsid w:val="0019707E"/>
    <w:rsid w:val="001D779A"/>
    <w:rsid w:val="002219B2"/>
    <w:rsid w:val="00230C01"/>
    <w:rsid w:val="002500DC"/>
    <w:rsid w:val="0027110B"/>
    <w:rsid w:val="002A302B"/>
    <w:rsid w:val="002D2CD0"/>
    <w:rsid w:val="002E5BA8"/>
    <w:rsid w:val="00300265"/>
    <w:rsid w:val="00320B73"/>
    <w:rsid w:val="00322379"/>
    <w:rsid w:val="00327FB1"/>
    <w:rsid w:val="00340CEB"/>
    <w:rsid w:val="003518DB"/>
    <w:rsid w:val="00352BD8"/>
    <w:rsid w:val="003541FA"/>
    <w:rsid w:val="0038019F"/>
    <w:rsid w:val="003A7C1D"/>
    <w:rsid w:val="003C5567"/>
    <w:rsid w:val="003E1F05"/>
    <w:rsid w:val="00404CB3"/>
    <w:rsid w:val="00411684"/>
    <w:rsid w:val="00434E57"/>
    <w:rsid w:val="0044157F"/>
    <w:rsid w:val="00496906"/>
    <w:rsid w:val="0053349A"/>
    <w:rsid w:val="005756BF"/>
    <w:rsid w:val="005B446D"/>
    <w:rsid w:val="005E48F4"/>
    <w:rsid w:val="00697F6B"/>
    <w:rsid w:val="006B557D"/>
    <w:rsid w:val="006E2207"/>
    <w:rsid w:val="00702884"/>
    <w:rsid w:val="0071375A"/>
    <w:rsid w:val="007A0C34"/>
    <w:rsid w:val="00871B06"/>
    <w:rsid w:val="008E478D"/>
    <w:rsid w:val="0093569F"/>
    <w:rsid w:val="00954927"/>
    <w:rsid w:val="00981D59"/>
    <w:rsid w:val="009879E4"/>
    <w:rsid w:val="009B06A8"/>
    <w:rsid w:val="009B63D7"/>
    <w:rsid w:val="009C1905"/>
    <w:rsid w:val="009D5BDB"/>
    <w:rsid w:val="00A13E38"/>
    <w:rsid w:val="00A3181E"/>
    <w:rsid w:val="00A35DFC"/>
    <w:rsid w:val="00B00AC9"/>
    <w:rsid w:val="00B31F62"/>
    <w:rsid w:val="00B53441"/>
    <w:rsid w:val="00B82297"/>
    <w:rsid w:val="00B95166"/>
    <w:rsid w:val="00BA2480"/>
    <w:rsid w:val="00BF128D"/>
    <w:rsid w:val="00C05A53"/>
    <w:rsid w:val="00C76D40"/>
    <w:rsid w:val="00C8138F"/>
    <w:rsid w:val="00C86614"/>
    <w:rsid w:val="00CB56DE"/>
    <w:rsid w:val="00CC0D50"/>
    <w:rsid w:val="00D32BA7"/>
    <w:rsid w:val="00D33F54"/>
    <w:rsid w:val="00D5686F"/>
    <w:rsid w:val="00D73B50"/>
    <w:rsid w:val="00DD5C68"/>
    <w:rsid w:val="00DE2146"/>
    <w:rsid w:val="00E84C6F"/>
    <w:rsid w:val="00ED3CDB"/>
    <w:rsid w:val="00EE7790"/>
    <w:rsid w:val="00F34C98"/>
    <w:rsid w:val="00F3522E"/>
    <w:rsid w:val="00F549F8"/>
    <w:rsid w:val="00F93524"/>
    <w:rsid w:val="00F94011"/>
    <w:rsid w:val="00FD253E"/>
    <w:rsid w:val="00FE76E0"/>
    <w:rsid w:val="00FF3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E75FD"/>
  <w15:chartTrackingRefBased/>
  <w15:docId w15:val="{79824944-E86E-4A70-BF40-4EE7600A0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20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4C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84C6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4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EE500-06E5-4BF9-99D1-8A32978DF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6</Pages>
  <Words>1112</Words>
  <Characters>6341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Белоненко</dc:creator>
  <cp:keywords/>
  <dc:description/>
  <cp:lastModifiedBy>Юлия Белоненко</cp:lastModifiedBy>
  <cp:revision>93</cp:revision>
  <cp:lastPrinted>2023-07-24T05:47:00Z</cp:lastPrinted>
  <dcterms:created xsi:type="dcterms:W3CDTF">2022-05-19T05:37:00Z</dcterms:created>
  <dcterms:modified xsi:type="dcterms:W3CDTF">2023-08-04T08:57:00Z</dcterms:modified>
</cp:coreProperties>
</file>