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36" w:rsidRPr="00FC032E" w:rsidRDefault="00B82BEF" w:rsidP="00FB3E36">
      <w:pPr>
        <w:pStyle w:val="ConsPlusTitle"/>
        <w:ind w:firstLine="709"/>
        <w:jc w:val="center"/>
        <w:rPr>
          <w:rFonts w:ascii="Arial" w:eastAsia="Arial" w:hAnsi="Arial" w:cs="Arial"/>
          <w:b w:val="0"/>
          <w:color w:val="000000"/>
        </w:rPr>
      </w:pPr>
      <w:r>
        <w:rPr>
          <w:rFonts w:ascii="Arial" w:eastAsia="Arial" w:hAnsi="Arial" w:cs="Arial"/>
          <w:b w:val="0"/>
          <w:color w:val="000000"/>
        </w:rPr>
        <w:t>АДМИНИСТРАЦИЯ</w:t>
      </w:r>
    </w:p>
    <w:p w:rsidR="00FB3E36" w:rsidRPr="00FC032E" w:rsidRDefault="00FB3E36" w:rsidP="00FB3E36">
      <w:pPr>
        <w:pStyle w:val="ConsPlusNormal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C032E">
        <w:rPr>
          <w:rFonts w:ascii="Arial" w:hAnsi="Arial" w:cs="Arial"/>
          <w:bCs/>
          <w:color w:val="000000"/>
          <w:sz w:val="24"/>
          <w:szCs w:val="24"/>
        </w:rPr>
        <w:t>ПИСАРЕВСКОГО СЕЛЬСКОГО ПОСЕЛЕНИЯ</w:t>
      </w:r>
    </w:p>
    <w:p w:rsidR="00FB3E36" w:rsidRPr="00FC032E" w:rsidRDefault="00FB3E36" w:rsidP="00FB3E36">
      <w:pPr>
        <w:autoSpaceDE w:val="0"/>
        <w:ind w:firstLine="709"/>
        <w:jc w:val="center"/>
        <w:rPr>
          <w:rFonts w:eastAsia="Arial" w:cs="Arial"/>
          <w:bCs/>
          <w:color w:val="000000"/>
        </w:rPr>
      </w:pPr>
      <w:r w:rsidRPr="00FC032E">
        <w:rPr>
          <w:rFonts w:eastAsia="Arial" w:cs="Arial"/>
          <w:bCs/>
          <w:color w:val="000000"/>
        </w:rPr>
        <w:t>КАНТЕМИРОВСКОГО МУНИЦИПАЛЬНОГО РАЙОНА</w:t>
      </w:r>
    </w:p>
    <w:p w:rsidR="00FB3E36" w:rsidRPr="00FC032E" w:rsidRDefault="00FB3E36" w:rsidP="00FB3E36">
      <w:pPr>
        <w:autoSpaceDE w:val="0"/>
        <w:ind w:firstLine="709"/>
        <w:jc w:val="center"/>
        <w:rPr>
          <w:rFonts w:eastAsia="Arial" w:cs="Arial"/>
          <w:bCs/>
          <w:color w:val="000000"/>
        </w:rPr>
      </w:pPr>
      <w:r w:rsidRPr="00FC032E">
        <w:rPr>
          <w:rFonts w:eastAsia="Arial" w:cs="Arial"/>
          <w:bCs/>
          <w:color w:val="000000"/>
        </w:rPr>
        <w:t>ВОРОНЕЖСКОЙ ОБЛАСТИ</w:t>
      </w:r>
    </w:p>
    <w:p w:rsidR="00FB3E36" w:rsidRPr="00FC032E" w:rsidRDefault="00FB3E36" w:rsidP="00FB3E36">
      <w:pPr>
        <w:autoSpaceDE w:val="0"/>
        <w:ind w:firstLine="709"/>
        <w:jc w:val="center"/>
        <w:rPr>
          <w:rFonts w:eastAsia="Arial" w:cs="Arial"/>
          <w:bCs/>
          <w:color w:val="000000"/>
        </w:rPr>
      </w:pPr>
    </w:p>
    <w:p w:rsidR="00B82BEF" w:rsidRPr="00E63B7F" w:rsidRDefault="00B82BEF" w:rsidP="00B82BEF">
      <w:pPr>
        <w:pStyle w:val="2"/>
        <w:ind w:firstLine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ПОСТАНОВЛЕНИЕ</w:t>
      </w:r>
    </w:p>
    <w:p w:rsidR="00B82BEF" w:rsidRPr="00E63B7F" w:rsidRDefault="00B82BEF" w:rsidP="00B82BEF">
      <w:pPr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pStyle w:val="ConsPlusTitle"/>
        <w:rPr>
          <w:rFonts w:ascii="Arial" w:eastAsia="Arial" w:hAnsi="Arial" w:cs="Arial"/>
          <w:b w:val="0"/>
          <w:bCs w:val="0"/>
          <w:color w:val="000000"/>
        </w:rPr>
      </w:pPr>
      <w:r>
        <w:rPr>
          <w:rFonts w:ascii="Arial" w:eastAsia="Arial" w:hAnsi="Arial" w:cs="Arial"/>
          <w:b w:val="0"/>
          <w:bCs w:val="0"/>
          <w:color w:val="000000"/>
        </w:rPr>
        <w:t xml:space="preserve">от </w:t>
      </w:r>
      <w:r w:rsidR="00B82BEF">
        <w:rPr>
          <w:rFonts w:ascii="Arial" w:eastAsia="Arial" w:hAnsi="Arial" w:cs="Arial"/>
          <w:b w:val="0"/>
          <w:bCs w:val="0"/>
          <w:color w:val="000000"/>
        </w:rPr>
        <w:t xml:space="preserve">01.04.2025 </w:t>
      </w:r>
      <w:r w:rsidRPr="00FC032E">
        <w:rPr>
          <w:rFonts w:ascii="Arial" w:eastAsia="Arial" w:hAnsi="Arial" w:cs="Arial"/>
          <w:b w:val="0"/>
          <w:bCs w:val="0"/>
          <w:color w:val="000000"/>
        </w:rPr>
        <w:t>года №</w:t>
      </w:r>
      <w:r w:rsidR="00B82BEF">
        <w:rPr>
          <w:rFonts w:ascii="Arial" w:eastAsia="Arial" w:hAnsi="Arial" w:cs="Arial"/>
          <w:b w:val="0"/>
          <w:bCs w:val="0"/>
          <w:color w:val="000000"/>
        </w:rPr>
        <w:t xml:space="preserve"> </w:t>
      </w:r>
      <w:r w:rsidR="00A53CF7">
        <w:rPr>
          <w:rFonts w:ascii="Arial" w:eastAsia="Arial" w:hAnsi="Arial" w:cs="Arial"/>
          <w:b w:val="0"/>
          <w:bCs w:val="0"/>
          <w:color w:val="000000"/>
        </w:rPr>
        <w:t>14</w:t>
      </w:r>
    </w:p>
    <w:p w:rsidR="00FB3E36" w:rsidRPr="00FC032E" w:rsidRDefault="00FB3E36" w:rsidP="00FB3E36">
      <w:pPr>
        <w:pStyle w:val="ConsPlusTitle"/>
        <w:rPr>
          <w:rFonts w:ascii="Arial" w:eastAsia="Arial" w:hAnsi="Arial" w:cs="Arial"/>
          <w:b w:val="0"/>
          <w:bCs w:val="0"/>
          <w:color w:val="000000"/>
        </w:rPr>
      </w:pPr>
      <w:r w:rsidRPr="00FC032E">
        <w:rPr>
          <w:rFonts w:ascii="Arial" w:eastAsia="Arial" w:hAnsi="Arial" w:cs="Arial"/>
          <w:b w:val="0"/>
          <w:bCs w:val="0"/>
          <w:color w:val="000000"/>
        </w:rPr>
        <w:t>с. Писаревка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B144D" w:rsidRDefault="00FB3E36" w:rsidP="00FB3E36">
      <w:pPr>
        <w:pStyle w:val="Title"/>
      </w:pPr>
      <w:r w:rsidRPr="00FB144D">
        <w:t>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FC032E" w:rsidRDefault="00FB3E36" w:rsidP="00FB3E36">
      <w:pPr>
        <w:autoSpaceDE w:val="0"/>
        <w:ind w:firstLine="709"/>
        <w:rPr>
          <w:rFonts w:eastAsia="Arial" w:cs="Arial"/>
          <w:color w:val="000000"/>
        </w:rPr>
      </w:pPr>
    </w:p>
    <w:p w:rsidR="00FB3E36" w:rsidRPr="00FC032E" w:rsidRDefault="00B82BEF" w:rsidP="00FB3E36">
      <w:pPr>
        <w:ind w:firstLine="709"/>
        <w:rPr>
          <w:rFonts w:cs="Arial"/>
          <w:color w:val="000000"/>
        </w:rPr>
      </w:pPr>
      <w:r w:rsidRPr="00E63B7F">
        <w:rPr>
          <w:rFonts w:cs="Arial"/>
          <w:color w:val="000000"/>
        </w:rPr>
        <w:t>В соответствии с</w:t>
      </w:r>
      <w:r w:rsidRPr="005D266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ч. 1 ст. 179 Бюджетного кодекса РФ, </w:t>
      </w:r>
      <w:r w:rsidR="00FB3E36" w:rsidRPr="00FC032E">
        <w:rPr>
          <w:rFonts w:cs="Arial"/>
          <w:color w:val="000000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 Уставом Писаревского сельского поселения Кантемировского муниципальн</w:t>
      </w:r>
      <w:r>
        <w:rPr>
          <w:rFonts w:cs="Arial"/>
          <w:color w:val="000000"/>
        </w:rPr>
        <w:t xml:space="preserve">ого района Воронежской области администрация </w:t>
      </w:r>
      <w:r w:rsidR="00FB3E36" w:rsidRPr="00FC032E">
        <w:rPr>
          <w:rFonts w:cs="Arial"/>
          <w:color w:val="000000"/>
        </w:rPr>
        <w:t xml:space="preserve">Писаревского сельского поселения Кантемировского муниципального района Воронежской области </w:t>
      </w:r>
      <w:r>
        <w:rPr>
          <w:rFonts w:cs="Arial"/>
          <w:color w:val="000000"/>
        </w:rPr>
        <w:t>ПОСТАНОВЛЯЕТ</w:t>
      </w:r>
      <w:r w:rsidR="00FB3E36" w:rsidRPr="00FC032E">
        <w:rPr>
          <w:rFonts w:cs="Arial"/>
          <w:color w:val="000000"/>
        </w:rPr>
        <w:t>:</w:t>
      </w:r>
    </w:p>
    <w:p w:rsidR="004F396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1.</w:t>
      </w:r>
      <w:r w:rsidR="004F396E">
        <w:rPr>
          <w:rFonts w:cs="Arial"/>
          <w:color w:val="000000"/>
        </w:rPr>
        <w:t xml:space="preserve"> </w:t>
      </w:r>
      <w:r w:rsidRPr="00FC032E">
        <w:rPr>
          <w:rFonts w:cs="Arial"/>
          <w:color w:val="000000"/>
        </w:rPr>
        <w:t>Утвердить муниципальную программу «Формирование современной городской среды Писаревского сельского поселения Кантемировского муниципальн</w:t>
      </w:r>
      <w:r w:rsidR="00B23958">
        <w:rPr>
          <w:rFonts w:cs="Arial"/>
          <w:color w:val="000000"/>
        </w:rPr>
        <w:t>ого района Воронежской области» согласно приложению 1</w:t>
      </w:r>
      <w:r w:rsidRPr="00FC032E">
        <w:rPr>
          <w:rFonts w:cs="Arial"/>
          <w:color w:val="000000"/>
        </w:rPr>
        <w:t xml:space="preserve">. 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2.</w:t>
      </w:r>
      <w:r w:rsidR="004F396E">
        <w:rPr>
          <w:rFonts w:cs="Arial"/>
          <w:color w:val="000000"/>
        </w:rPr>
        <w:t xml:space="preserve"> </w:t>
      </w:r>
      <w:r w:rsidR="00102ACF">
        <w:rPr>
          <w:rFonts w:cs="Arial"/>
          <w:color w:val="000000"/>
        </w:rPr>
        <w:t>Опубликовать н</w:t>
      </w:r>
      <w:r w:rsidRPr="00FC032E">
        <w:rPr>
          <w:rFonts w:cs="Arial"/>
          <w:color w:val="000000"/>
        </w:rPr>
        <w:t xml:space="preserve">астоящее </w:t>
      </w:r>
      <w:r w:rsidR="004F396E">
        <w:rPr>
          <w:rFonts w:cs="Arial"/>
          <w:color w:val="000000"/>
        </w:rPr>
        <w:t>постановление</w:t>
      </w:r>
      <w:r w:rsidRPr="00FC032E">
        <w:rPr>
          <w:rFonts w:cs="Arial"/>
          <w:color w:val="000000"/>
        </w:rPr>
        <w:t xml:space="preserve"> в Вестнике муниципальных правовых актов Писаревского сельского поселения</w:t>
      </w:r>
      <w:r w:rsidR="004F396E">
        <w:rPr>
          <w:rFonts w:cs="Arial"/>
          <w:color w:val="000000"/>
        </w:rPr>
        <w:t xml:space="preserve"> Кантемировского муниципального района Воронежской области</w:t>
      </w:r>
      <w:r w:rsidRPr="00FC032E">
        <w:rPr>
          <w:rFonts w:cs="Arial"/>
          <w:color w:val="000000"/>
        </w:rPr>
        <w:t>.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3.</w:t>
      </w:r>
      <w:r w:rsidR="004F396E">
        <w:rPr>
          <w:rFonts w:cs="Arial"/>
          <w:color w:val="000000"/>
        </w:rPr>
        <w:t xml:space="preserve"> Настоящее постановление</w:t>
      </w:r>
      <w:r w:rsidRPr="00FC032E">
        <w:rPr>
          <w:rFonts w:cs="Arial"/>
          <w:color w:val="000000"/>
        </w:rPr>
        <w:t xml:space="preserve"> вступает в силу со дня его официального опубликования</w:t>
      </w:r>
      <w:r w:rsidR="004F396E">
        <w:rPr>
          <w:rFonts w:cs="Arial"/>
          <w:color w:val="000000"/>
        </w:rPr>
        <w:t xml:space="preserve"> и распространяет свое действие на правоотношения, возникшие с 1 января 2025 года.</w:t>
      </w:r>
    </w:p>
    <w:p w:rsidR="00FB3E36" w:rsidRPr="00FB3E36" w:rsidRDefault="00FB3E36" w:rsidP="00FB3E36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172"/>
        <w:gridCol w:w="3224"/>
      </w:tblGrid>
      <w:tr w:rsidR="00FB3E36" w:rsidRPr="00FC032E" w:rsidTr="00A7070B">
        <w:tc>
          <w:tcPr>
            <w:tcW w:w="3284" w:type="dxa"/>
            <w:shd w:val="clear" w:color="auto" w:fill="auto"/>
          </w:tcPr>
          <w:p w:rsidR="00FB3E36" w:rsidRDefault="00FB3E36" w:rsidP="00A7070B">
            <w:pPr>
              <w:ind w:firstLine="0"/>
              <w:jc w:val="left"/>
              <w:rPr>
                <w:rFonts w:cs="Arial"/>
                <w:color w:val="000000"/>
              </w:rPr>
            </w:pPr>
            <w:r w:rsidRPr="00FC032E">
              <w:rPr>
                <w:rFonts w:cs="Arial"/>
                <w:color w:val="000000"/>
              </w:rPr>
              <w:t>Глава Писаревского сельского поселения</w:t>
            </w:r>
          </w:p>
          <w:p w:rsidR="00102ACF" w:rsidRPr="00A53CF7" w:rsidRDefault="00102ACF" w:rsidP="00A7070B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B3E36" w:rsidRPr="00A53CF7" w:rsidRDefault="00FB3E36" w:rsidP="00A7070B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FB3E36" w:rsidRPr="00102ACF" w:rsidRDefault="00A53CF7" w:rsidP="00A7070B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И.И.Скибина</w:t>
            </w:r>
          </w:p>
        </w:tc>
      </w:tr>
    </w:tbl>
    <w:p w:rsidR="00A138A8" w:rsidRDefault="00FB3E36" w:rsidP="00FB3E36">
      <w:pPr>
        <w:ind w:left="5103" w:firstLine="0"/>
        <w:rPr>
          <w:rFonts w:cs="Arial"/>
          <w:color w:val="000000"/>
        </w:rPr>
      </w:pPr>
      <w:r w:rsidRPr="00FC032E">
        <w:rPr>
          <w:rFonts w:cs="Arial"/>
          <w:color w:val="000000"/>
        </w:rPr>
        <w:br w:type="page"/>
      </w:r>
    </w:p>
    <w:p w:rsidR="00A138A8" w:rsidRPr="00E63B7F" w:rsidRDefault="00A138A8" w:rsidP="00A138A8">
      <w:pPr>
        <w:pStyle w:val="2"/>
        <w:ind w:left="5103" w:firstLine="0"/>
        <w:jc w:val="both"/>
        <w:rPr>
          <w:b w:val="0"/>
          <w:color w:val="000000"/>
          <w:sz w:val="24"/>
          <w:szCs w:val="24"/>
        </w:rPr>
      </w:pPr>
      <w:r w:rsidRPr="00E63B7F">
        <w:rPr>
          <w:b w:val="0"/>
          <w:color w:val="000000"/>
          <w:sz w:val="24"/>
          <w:szCs w:val="24"/>
        </w:rPr>
        <w:lastRenderedPageBreak/>
        <w:t>Приложение 1</w:t>
      </w:r>
    </w:p>
    <w:p w:rsidR="00A138A8" w:rsidRPr="00E63B7F" w:rsidRDefault="00A138A8" w:rsidP="00A138A8">
      <w:pPr>
        <w:ind w:left="5103" w:firstLine="0"/>
        <w:rPr>
          <w:rFonts w:cs="Arial"/>
          <w:color w:val="000000"/>
        </w:rPr>
      </w:pPr>
      <w:r w:rsidRPr="00E63B7F">
        <w:rPr>
          <w:rFonts w:cs="Arial"/>
          <w:color w:val="000000"/>
        </w:rPr>
        <w:t xml:space="preserve">к </w:t>
      </w:r>
      <w:r>
        <w:rPr>
          <w:rFonts w:cs="Arial"/>
          <w:color w:val="000000"/>
        </w:rPr>
        <w:t>постановлению</w:t>
      </w:r>
      <w:r w:rsidRPr="00E63B7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администрации Писаревского</w:t>
      </w:r>
      <w:r w:rsidRPr="00E63B7F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от </w:t>
      </w:r>
      <w:r>
        <w:rPr>
          <w:rFonts w:cs="Arial"/>
          <w:color w:val="000000"/>
        </w:rPr>
        <w:t>01.04.2025</w:t>
      </w:r>
      <w:r w:rsidRPr="00E63B7F">
        <w:rPr>
          <w:rFonts w:cs="Arial"/>
          <w:color w:val="000000"/>
        </w:rPr>
        <w:t xml:space="preserve"> № </w:t>
      </w:r>
      <w:r w:rsidR="00A53CF7">
        <w:rPr>
          <w:rFonts w:cs="Arial"/>
          <w:color w:val="000000"/>
        </w:rPr>
        <w:t>14</w:t>
      </w:r>
    </w:p>
    <w:p w:rsidR="00A138A8" w:rsidRPr="00E63B7F" w:rsidRDefault="00A138A8" w:rsidP="00A138A8">
      <w:pPr>
        <w:pStyle w:val="ConsPlusTitle"/>
        <w:ind w:firstLine="709"/>
        <w:jc w:val="both"/>
        <w:rPr>
          <w:rFonts w:ascii="Arial" w:hAnsi="Arial" w:cs="Arial"/>
          <w:b w:val="0"/>
          <w:color w:val="000000"/>
        </w:rPr>
      </w:pPr>
    </w:p>
    <w:p w:rsidR="00FB3E36" w:rsidRPr="00FC032E" w:rsidRDefault="00FB3E36" w:rsidP="00FB3E36">
      <w:pPr>
        <w:ind w:firstLine="709"/>
        <w:jc w:val="center"/>
        <w:rPr>
          <w:rFonts w:cs="Arial"/>
          <w:color w:val="000000"/>
        </w:rPr>
      </w:pPr>
      <w:r w:rsidRPr="00FC032E">
        <w:rPr>
          <w:rFonts w:cs="Arial"/>
          <w:color w:val="000000"/>
        </w:rPr>
        <w:t>Муниципальная программа</w:t>
      </w:r>
    </w:p>
    <w:p w:rsidR="00FB3E36" w:rsidRPr="00FC032E" w:rsidRDefault="00FB3E36" w:rsidP="00FB3E36">
      <w:pPr>
        <w:ind w:firstLine="709"/>
        <w:jc w:val="center"/>
        <w:rPr>
          <w:rFonts w:cs="Arial"/>
          <w:color w:val="000000"/>
        </w:rPr>
      </w:pPr>
      <w:r w:rsidRPr="00FC032E">
        <w:rPr>
          <w:rFonts w:cs="Arial"/>
          <w:color w:val="000000"/>
        </w:rPr>
        <w:t>«Формирование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FC032E" w:rsidRDefault="00FB3E36" w:rsidP="00FB3E36">
      <w:pPr>
        <w:ind w:firstLine="709"/>
        <w:jc w:val="center"/>
        <w:rPr>
          <w:rFonts w:cs="Arial"/>
          <w:color w:val="000000"/>
        </w:rPr>
      </w:pP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FC032E">
        <w:rPr>
          <w:b w:val="0"/>
          <w:color w:val="000000"/>
          <w:sz w:val="24"/>
          <w:szCs w:val="24"/>
        </w:rPr>
        <w:t>1.Паспорт муниципальной программы</w:t>
      </w: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28"/>
      </w:tblGrid>
      <w:tr w:rsidR="00FB3E36" w:rsidRPr="005B555B" w:rsidTr="00A7070B">
        <w:tc>
          <w:tcPr>
            <w:tcW w:w="3119" w:type="dxa"/>
          </w:tcPr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Style w:val="85pt0pt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B3E36" w:rsidRPr="005B555B" w:rsidRDefault="00FB3E36" w:rsidP="00094694">
            <w:pPr>
              <w:ind w:firstLine="0"/>
              <w:rPr>
                <w:rFonts w:eastAsia="Arial" w:cs="Arial"/>
                <w:color w:val="000000"/>
                <w:spacing w:val="3"/>
              </w:rPr>
            </w:pPr>
            <w:r w:rsidRPr="005B555B">
              <w:rPr>
                <w:rStyle w:val="85pt0pt"/>
                <w:sz w:val="24"/>
                <w:szCs w:val="24"/>
              </w:rPr>
              <w:t>Программа «Формирование современной городской среды Писаревского сельского поселения Кантемировского муниципального района Воронежской области» (далее - Программа)</w:t>
            </w:r>
          </w:p>
        </w:tc>
      </w:tr>
      <w:tr w:rsidR="00FB3E36" w:rsidRPr="005B555B" w:rsidTr="00A7070B">
        <w:tc>
          <w:tcPr>
            <w:tcW w:w="3119" w:type="dxa"/>
          </w:tcPr>
          <w:p w:rsidR="00FB3E36" w:rsidRPr="005B555B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B555B">
              <w:rPr>
                <w:rStyle w:val="85pt0pt"/>
                <w:sz w:val="24"/>
                <w:szCs w:val="24"/>
              </w:rPr>
              <w:t>Ответственный</w:t>
            </w:r>
            <w:r w:rsidRPr="005B555B">
              <w:rPr>
                <w:rStyle w:val="85pt0pt"/>
                <w:sz w:val="24"/>
                <w:szCs w:val="24"/>
                <w:lang w:val="en-US"/>
              </w:rPr>
              <w:t xml:space="preserve"> </w:t>
            </w:r>
            <w:r w:rsidRPr="005B555B">
              <w:rPr>
                <w:rStyle w:val="85pt0pt"/>
                <w:sz w:val="24"/>
                <w:szCs w:val="24"/>
              </w:rPr>
              <w:t>исполнитель</w:t>
            </w:r>
          </w:p>
        </w:tc>
        <w:tc>
          <w:tcPr>
            <w:tcW w:w="6628" w:type="dxa"/>
          </w:tcPr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Style w:val="85pt0pt"/>
                <w:sz w:val="24"/>
                <w:szCs w:val="24"/>
              </w:rPr>
              <w:t>Администрация Писаревского сельского поселения Кантемировского муниципального района Воронежской области (далее администрация Писаревского сельского поселения)</w:t>
            </w:r>
          </w:p>
        </w:tc>
      </w:tr>
      <w:tr w:rsidR="00FB3E36" w:rsidRPr="005B555B" w:rsidTr="00A7070B">
        <w:tc>
          <w:tcPr>
            <w:tcW w:w="3119" w:type="dxa"/>
          </w:tcPr>
          <w:p w:rsidR="00FB3E36" w:rsidRPr="005B555B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5pt0pt"/>
                <w:sz w:val="24"/>
                <w:szCs w:val="24"/>
              </w:rPr>
            </w:pPr>
            <w:r w:rsidRPr="005B555B">
              <w:rPr>
                <w:rStyle w:val="85pt0pt"/>
                <w:sz w:val="24"/>
                <w:szCs w:val="24"/>
              </w:rPr>
              <w:t>Разработчик проекта</w:t>
            </w:r>
          </w:p>
        </w:tc>
        <w:tc>
          <w:tcPr>
            <w:tcW w:w="6628" w:type="dxa"/>
          </w:tcPr>
          <w:p w:rsidR="00FB3E36" w:rsidRPr="005B555B" w:rsidRDefault="00FB3E36" w:rsidP="00A7070B">
            <w:pPr>
              <w:ind w:firstLine="0"/>
              <w:rPr>
                <w:rStyle w:val="85pt0pt"/>
                <w:sz w:val="24"/>
                <w:szCs w:val="24"/>
              </w:rPr>
            </w:pPr>
            <w:r w:rsidRPr="005B555B">
              <w:rPr>
                <w:rStyle w:val="85pt0pt"/>
                <w:sz w:val="24"/>
                <w:szCs w:val="24"/>
              </w:rPr>
              <w:t>Администрация Писаревского сельского поселения Кантемировского муниципального района Воронежской области (далее Администрация Писаревского сельского поселения)</w:t>
            </w:r>
          </w:p>
        </w:tc>
      </w:tr>
      <w:tr w:rsidR="00FB3E36" w:rsidRPr="005B555B" w:rsidTr="00A7070B">
        <w:trPr>
          <w:trHeight w:val="1989"/>
        </w:trPr>
        <w:tc>
          <w:tcPr>
            <w:tcW w:w="3119" w:type="dxa"/>
          </w:tcPr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Style w:val="85pt0pt"/>
                <w:sz w:val="24"/>
                <w:szCs w:val="24"/>
              </w:rPr>
              <w:t>Участники программы</w:t>
            </w:r>
          </w:p>
        </w:tc>
        <w:tc>
          <w:tcPr>
            <w:tcW w:w="6628" w:type="dxa"/>
          </w:tcPr>
          <w:p w:rsidR="00FB3E36" w:rsidRPr="005B555B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5pt0pt"/>
                <w:sz w:val="24"/>
                <w:szCs w:val="24"/>
              </w:rPr>
            </w:pPr>
            <w:r w:rsidRPr="005B555B">
              <w:rPr>
                <w:rStyle w:val="85pt0pt"/>
                <w:sz w:val="24"/>
                <w:szCs w:val="24"/>
              </w:rPr>
              <w:t>Администрация Писаревского сельского поселения;</w:t>
            </w:r>
          </w:p>
          <w:p w:rsidR="00FB3E36" w:rsidRPr="00A53CF7" w:rsidRDefault="00A53CF7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5pt0pt"/>
                <w:sz w:val="24"/>
                <w:szCs w:val="24"/>
              </w:rPr>
            </w:pPr>
            <w:r w:rsidRPr="00A53CF7">
              <w:rPr>
                <w:rStyle w:val="85pt0pt"/>
                <w:sz w:val="24"/>
                <w:szCs w:val="24"/>
              </w:rPr>
              <w:t>Министерство</w:t>
            </w:r>
            <w:r w:rsidR="00FB3E36" w:rsidRPr="00A53CF7">
              <w:rPr>
                <w:rStyle w:val="85pt0pt"/>
                <w:sz w:val="24"/>
                <w:szCs w:val="24"/>
              </w:rPr>
              <w:t xml:space="preserve"> жилищно-коммунального хозяйства и энергетики Воронежской области (по согласованию);</w:t>
            </w:r>
          </w:p>
          <w:p w:rsidR="00FB3E36" w:rsidRPr="005B555B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53CF7">
              <w:rPr>
                <w:rStyle w:val="85pt0pt"/>
                <w:sz w:val="24"/>
                <w:szCs w:val="24"/>
              </w:rPr>
              <w:t>Администрация Кантемировского муниципального</w:t>
            </w:r>
            <w:r w:rsidRPr="005B555B">
              <w:rPr>
                <w:rStyle w:val="85pt0pt"/>
                <w:sz w:val="24"/>
                <w:szCs w:val="24"/>
              </w:rPr>
              <w:t xml:space="preserve"> района (по согласованию);</w:t>
            </w:r>
          </w:p>
          <w:p w:rsidR="00FB3E36" w:rsidRPr="005B555B" w:rsidRDefault="00FB3E36" w:rsidP="00A7070B">
            <w:pPr>
              <w:ind w:firstLine="0"/>
              <w:rPr>
                <w:rStyle w:val="85pt0pt"/>
                <w:sz w:val="24"/>
                <w:szCs w:val="24"/>
              </w:rPr>
            </w:pPr>
            <w:r w:rsidRPr="005B555B">
              <w:rPr>
                <w:rStyle w:val="85pt0pt"/>
                <w:sz w:val="24"/>
                <w:szCs w:val="24"/>
              </w:rPr>
              <w:t>Исполнители работ по муниципальным контрактам (по согласованию);</w:t>
            </w:r>
          </w:p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Fonts w:cs="Arial"/>
                <w:color w:val="000000"/>
              </w:rPr>
              <w:t xml:space="preserve">Граждане и организации </w:t>
            </w:r>
            <w:r w:rsidRPr="005B555B">
              <w:rPr>
                <w:rStyle w:val="85pt0pt"/>
                <w:sz w:val="24"/>
                <w:szCs w:val="24"/>
              </w:rPr>
              <w:t>Писаревского</w:t>
            </w:r>
            <w:r w:rsidRPr="005B555B">
              <w:rPr>
                <w:rFonts w:cs="Arial"/>
                <w:color w:val="000000"/>
              </w:rPr>
              <w:t xml:space="preserve"> сельского поселения.</w:t>
            </w:r>
          </w:p>
        </w:tc>
      </w:tr>
      <w:tr w:rsidR="00FB3E36" w:rsidRPr="005B555B" w:rsidTr="00A7070B">
        <w:trPr>
          <w:trHeight w:val="330"/>
        </w:trPr>
        <w:tc>
          <w:tcPr>
            <w:tcW w:w="3119" w:type="dxa"/>
          </w:tcPr>
          <w:p w:rsidR="00FB3E36" w:rsidRPr="005B555B" w:rsidRDefault="00FB3E36" w:rsidP="00A7070B">
            <w:pPr>
              <w:ind w:firstLine="0"/>
              <w:rPr>
                <w:rStyle w:val="85pt0pt"/>
                <w:sz w:val="24"/>
                <w:szCs w:val="24"/>
              </w:rPr>
            </w:pPr>
            <w:r w:rsidRPr="005B555B">
              <w:rPr>
                <w:rStyle w:val="85pt0pt"/>
                <w:sz w:val="24"/>
                <w:szCs w:val="24"/>
              </w:rPr>
              <w:t>Подпрограммы Программы</w:t>
            </w:r>
          </w:p>
        </w:tc>
        <w:tc>
          <w:tcPr>
            <w:tcW w:w="6628" w:type="dxa"/>
          </w:tcPr>
          <w:p w:rsidR="00FB3E36" w:rsidRPr="005B555B" w:rsidRDefault="00FB3E36" w:rsidP="00A7070B">
            <w:pPr>
              <w:ind w:firstLine="0"/>
              <w:rPr>
                <w:rStyle w:val="85pt0pt"/>
                <w:sz w:val="24"/>
                <w:szCs w:val="24"/>
              </w:rPr>
            </w:pPr>
            <w:r w:rsidRPr="005B555B">
              <w:rPr>
                <w:rStyle w:val="85pt0pt"/>
                <w:sz w:val="24"/>
                <w:szCs w:val="24"/>
              </w:rPr>
              <w:t>Отсутствуют</w:t>
            </w:r>
          </w:p>
        </w:tc>
      </w:tr>
      <w:tr w:rsidR="00FB3E36" w:rsidRPr="005B555B" w:rsidTr="00A7070B">
        <w:tc>
          <w:tcPr>
            <w:tcW w:w="3119" w:type="dxa"/>
          </w:tcPr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Fonts w:cs="Arial"/>
                <w:color w:val="000000"/>
              </w:rPr>
              <w:t>Цели программы</w:t>
            </w:r>
          </w:p>
        </w:tc>
        <w:tc>
          <w:tcPr>
            <w:tcW w:w="6628" w:type="dxa"/>
          </w:tcPr>
          <w:p w:rsidR="00FB3E36" w:rsidRPr="005B555B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B555B">
              <w:rPr>
                <w:rStyle w:val="85pt0pt"/>
                <w:sz w:val="24"/>
                <w:szCs w:val="24"/>
              </w:rPr>
              <w:t xml:space="preserve">1. Повышение уровня благоустройства территории Писаревского сельского поселения Кантемировского муниципального района Воронежской области (далее – Писаревского сельское поселение); </w:t>
            </w:r>
          </w:p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Style w:val="85pt0pt"/>
                <w:sz w:val="24"/>
                <w:szCs w:val="24"/>
              </w:rPr>
              <w:t>2. Повышение уровня вовлеченности заинтересованных граждан и организаций к участию в решении вопросов благоустройства Писаревского сельского поселения.</w:t>
            </w:r>
          </w:p>
        </w:tc>
      </w:tr>
      <w:tr w:rsidR="00FB3E36" w:rsidRPr="005B555B" w:rsidTr="00A7070B">
        <w:tc>
          <w:tcPr>
            <w:tcW w:w="3119" w:type="dxa"/>
          </w:tcPr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Fonts w:cs="Arial"/>
                <w:color w:val="000000"/>
              </w:rPr>
              <w:t>Задачи программы</w:t>
            </w:r>
          </w:p>
        </w:tc>
        <w:tc>
          <w:tcPr>
            <w:tcW w:w="6628" w:type="dxa"/>
          </w:tcPr>
          <w:p w:rsidR="00FB3E36" w:rsidRPr="005B555B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B555B">
              <w:rPr>
                <w:rStyle w:val="85pt0pt"/>
                <w:sz w:val="24"/>
                <w:szCs w:val="24"/>
              </w:rPr>
              <w:t>1. Повышение уровня благоустройства общественных территорий Писаревского сельского поселения;</w:t>
            </w:r>
          </w:p>
          <w:p w:rsidR="00FB3E36" w:rsidRPr="005B555B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B555B">
              <w:rPr>
                <w:rStyle w:val="85pt0pt"/>
                <w:sz w:val="24"/>
                <w:szCs w:val="24"/>
              </w:rPr>
              <w:t xml:space="preserve">2. Формирование реализованных практик благоустройства на территории Писаревского </w:t>
            </w:r>
            <w:r w:rsidRPr="005B555B">
              <w:rPr>
                <w:rStyle w:val="85pt0pt"/>
                <w:sz w:val="24"/>
                <w:szCs w:val="24"/>
              </w:rPr>
              <w:lastRenderedPageBreak/>
              <w:t>сельского поселения;</w:t>
            </w:r>
          </w:p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Style w:val="85pt0pt"/>
                <w:sz w:val="24"/>
                <w:szCs w:val="24"/>
              </w:rPr>
              <w:t>3. Повышение уровня вовлеченности заинтересованных граждан, организаций, проживающих и расположенных на территории Писаревского сельского поселения в реализацию мероприятий по благоустройству территории Писаревского сельского поселения.</w:t>
            </w:r>
          </w:p>
        </w:tc>
      </w:tr>
      <w:tr w:rsidR="00FB3E36" w:rsidRPr="005B555B" w:rsidTr="00A7070B">
        <w:tc>
          <w:tcPr>
            <w:tcW w:w="3119" w:type="dxa"/>
          </w:tcPr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Style w:val="85pt0pt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628" w:type="dxa"/>
          </w:tcPr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Fonts w:cs="Arial"/>
                <w:color w:val="000000"/>
              </w:rPr>
              <w:t>1. Количество благоустроенных общественных территорий, шт.</w:t>
            </w:r>
          </w:p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Fonts w:cs="Arial"/>
                <w:color w:val="000000"/>
              </w:rPr>
              <w:t>2. Доля общественных территорий, реализованных с финансовым (трудовым) участием граждан, организаций, %.</w:t>
            </w:r>
          </w:p>
        </w:tc>
      </w:tr>
      <w:tr w:rsidR="00FB3E36" w:rsidRPr="005B555B" w:rsidTr="00A7070B">
        <w:tc>
          <w:tcPr>
            <w:tcW w:w="3119" w:type="dxa"/>
          </w:tcPr>
          <w:p w:rsidR="00FB3E36" w:rsidRPr="005B555B" w:rsidRDefault="00FB3E36" w:rsidP="00094694">
            <w:pPr>
              <w:tabs>
                <w:tab w:val="left" w:pos="0"/>
              </w:tabs>
              <w:ind w:firstLine="0"/>
              <w:rPr>
                <w:rFonts w:cs="Arial"/>
                <w:color w:val="000000"/>
              </w:rPr>
            </w:pPr>
            <w:r w:rsidRPr="005B555B">
              <w:rPr>
                <w:rFonts w:cs="Arial"/>
                <w:color w:val="000000"/>
              </w:rPr>
              <w:t>Срок реализации</w:t>
            </w:r>
          </w:p>
        </w:tc>
        <w:tc>
          <w:tcPr>
            <w:tcW w:w="6628" w:type="dxa"/>
          </w:tcPr>
          <w:p w:rsidR="00FB3E36" w:rsidRPr="005B555B" w:rsidRDefault="00FB3E36" w:rsidP="00A53CF7">
            <w:pPr>
              <w:tabs>
                <w:tab w:val="left" w:pos="0"/>
              </w:tabs>
              <w:ind w:firstLine="0"/>
              <w:rPr>
                <w:rFonts w:cs="Arial"/>
                <w:color w:val="000000"/>
              </w:rPr>
            </w:pPr>
            <w:r w:rsidRPr="005B555B">
              <w:rPr>
                <w:rFonts w:cs="Arial"/>
                <w:color w:val="000000"/>
              </w:rPr>
              <w:t xml:space="preserve">Программа реализации в течение </w:t>
            </w:r>
            <w:r w:rsidR="00A53CF7">
              <w:rPr>
                <w:rFonts w:cs="Arial"/>
                <w:color w:val="000000"/>
              </w:rPr>
              <w:t>2025</w:t>
            </w:r>
            <w:r w:rsidRPr="005B555B">
              <w:rPr>
                <w:rFonts w:cs="Arial"/>
                <w:color w:val="000000"/>
              </w:rPr>
              <w:t>-2027 годов</w:t>
            </w:r>
          </w:p>
        </w:tc>
      </w:tr>
      <w:tr w:rsidR="00FB3E36" w:rsidRPr="00DC62E6" w:rsidTr="00A7070B">
        <w:tc>
          <w:tcPr>
            <w:tcW w:w="3119" w:type="dxa"/>
          </w:tcPr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Fonts w:cs="Arial"/>
                <w:color w:val="000000"/>
              </w:rPr>
              <w:t>Объемы бюджетных ассигнований</w:t>
            </w:r>
          </w:p>
        </w:tc>
        <w:tc>
          <w:tcPr>
            <w:tcW w:w="6628" w:type="dxa"/>
          </w:tcPr>
          <w:p w:rsidR="00FB3E36" w:rsidRPr="007569A8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5pt0pt"/>
                <w:sz w:val="24"/>
                <w:szCs w:val="24"/>
              </w:rPr>
            </w:pPr>
            <w:r w:rsidRPr="007569A8">
              <w:rPr>
                <w:rStyle w:val="85pt0pt"/>
                <w:sz w:val="24"/>
                <w:szCs w:val="24"/>
              </w:rPr>
              <w:t xml:space="preserve">Общий объем бюджетных ассигнований для реализации Программы составляет </w:t>
            </w:r>
            <w:r w:rsidR="00DC62E6" w:rsidRPr="007569A8">
              <w:rPr>
                <w:rStyle w:val="85pt0pt"/>
                <w:sz w:val="24"/>
                <w:szCs w:val="24"/>
              </w:rPr>
              <w:t>–</w:t>
            </w:r>
            <w:r w:rsidRPr="007569A8">
              <w:rPr>
                <w:rStyle w:val="85pt0pt"/>
                <w:sz w:val="24"/>
                <w:szCs w:val="24"/>
              </w:rPr>
              <w:t xml:space="preserve"> </w:t>
            </w:r>
            <w:r w:rsidR="00DC62E6" w:rsidRPr="007569A8">
              <w:rPr>
                <w:rStyle w:val="85pt0pt"/>
                <w:sz w:val="24"/>
                <w:szCs w:val="24"/>
              </w:rPr>
              <w:t>110</w:t>
            </w:r>
            <w:r w:rsidR="000F495D">
              <w:rPr>
                <w:rStyle w:val="85pt0pt"/>
                <w:sz w:val="24"/>
                <w:szCs w:val="24"/>
              </w:rPr>
              <w:t xml:space="preserve">51,2 </w:t>
            </w:r>
            <w:r w:rsidRPr="007569A8">
              <w:rPr>
                <w:rStyle w:val="85pt0pt"/>
                <w:sz w:val="24"/>
                <w:szCs w:val="24"/>
              </w:rPr>
              <w:t>тыс. руб., в том числе за счет:</w:t>
            </w:r>
          </w:p>
          <w:p w:rsidR="00FB3E36" w:rsidRPr="007569A8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5pt0pt"/>
                <w:sz w:val="24"/>
                <w:szCs w:val="24"/>
              </w:rPr>
            </w:pPr>
            <w:r w:rsidRPr="007569A8">
              <w:rPr>
                <w:rStyle w:val="85pt0pt"/>
                <w:sz w:val="24"/>
                <w:szCs w:val="24"/>
              </w:rPr>
              <w:t xml:space="preserve"> федерального бюджета – (по согласованию);</w:t>
            </w:r>
          </w:p>
          <w:p w:rsidR="00FB3E36" w:rsidRPr="007569A8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7569A8">
              <w:rPr>
                <w:rStyle w:val="85pt0pt"/>
                <w:sz w:val="24"/>
                <w:szCs w:val="24"/>
              </w:rPr>
              <w:t xml:space="preserve"> областного бюджета – </w:t>
            </w:r>
            <w:r w:rsidR="00DC62E6" w:rsidRPr="007569A8">
              <w:rPr>
                <w:rStyle w:val="85pt0pt"/>
                <w:sz w:val="24"/>
                <w:szCs w:val="24"/>
              </w:rPr>
              <w:t>10941,7 тыс. руб.</w:t>
            </w:r>
            <w:r w:rsidRPr="007569A8">
              <w:rPr>
                <w:rStyle w:val="85pt0pt"/>
                <w:sz w:val="24"/>
                <w:szCs w:val="24"/>
              </w:rPr>
              <w:t>;</w:t>
            </w:r>
          </w:p>
          <w:p w:rsidR="00FB3E36" w:rsidRPr="007569A8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5pt0pt"/>
                <w:sz w:val="24"/>
                <w:szCs w:val="24"/>
              </w:rPr>
            </w:pPr>
            <w:r w:rsidRPr="007569A8">
              <w:rPr>
                <w:rStyle w:val="85pt0pt"/>
                <w:sz w:val="24"/>
                <w:szCs w:val="24"/>
              </w:rPr>
              <w:t xml:space="preserve"> бюджета Писаревского сельского поселения – </w:t>
            </w:r>
            <w:r w:rsidR="000F495D">
              <w:rPr>
                <w:rStyle w:val="85pt0pt"/>
                <w:sz w:val="24"/>
                <w:szCs w:val="24"/>
              </w:rPr>
              <w:t>109,5</w:t>
            </w:r>
            <w:r w:rsidRPr="007569A8">
              <w:rPr>
                <w:rStyle w:val="85pt0pt"/>
                <w:sz w:val="24"/>
                <w:szCs w:val="24"/>
              </w:rPr>
              <w:t xml:space="preserve"> тыс. руб.;</w:t>
            </w:r>
          </w:p>
          <w:p w:rsidR="00FB3E36" w:rsidRPr="007569A8" w:rsidRDefault="00FB3E36" w:rsidP="00DC62E6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Style w:val="85pt0pt"/>
                <w:sz w:val="24"/>
                <w:szCs w:val="24"/>
              </w:rPr>
              <w:t xml:space="preserve"> средства внебюджетных источников –</w:t>
            </w:r>
            <w:r w:rsidR="00DC62E6" w:rsidRPr="007569A8">
              <w:rPr>
                <w:rStyle w:val="85pt0pt"/>
                <w:sz w:val="24"/>
                <w:szCs w:val="24"/>
              </w:rPr>
              <w:t xml:space="preserve"> (</w:t>
            </w:r>
            <w:r w:rsidRPr="007569A8">
              <w:rPr>
                <w:rStyle w:val="85pt0pt"/>
                <w:sz w:val="24"/>
                <w:szCs w:val="24"/>
              </w:rPr>
              <w:t>по согласованию)</w:t>
            </w:r>
          </w:p>
        </w:tc>
      </w:tr>
      <w:tr w:rsidR="00FB3E36" w:rsidRPr="005B555B" w:rsidTr="00A7070B">
        <w:tc>
          <w:tcPr>
            <w:tcW w:w="3119" w:type="dxa"/>
          </w:tcPr>
          <w:p w:rsidR="00FB3E36" w:rsidRPr="005B555B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5B555B">
              <w:rPr>
                <w:rFonts w:cs="Arial"/>
                <w:color w:val="000000"/>
              </w:rPr>
              <w:t>Ожидаемые результаты</w:t>
            </w:r>
          </w:p>
        </w:tc>
        <w:tc>
          <w:tcPr>
            <w:tcW w:w="6628" w:type="dxa"/>
          </w:tcPr>
          <w:p w:rsidR="00FB3E36" w:rsidRPr="007569A8" w:rsidRDefault="00FB3E36" w:rsidP="00A7070B">
            <w:pPr>
              <w:pStyle w:val="32"/>
              <w:shd w:val="clear" w:color="auto" w:fill="auto"/>
              <w:tabs>
                <w:tab w:val="left" w:pos="2661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569A8">
              <w:rPr>
                <w:color w:val="000000"/>
                <w:sz w:val="24"/>
                <w:szCs w:val="24"/>
              </w:rPr>
              <w:t>1. Повышение уровня комплексного благоустройства общественных территорий, включая благоустройство скверов, освещение общественных территорий, родников, сохранение и увеличение числа озелененных территорий;</w:t>
            </w:r>
          </w:p>
          <w:p w:rsidR="00FB3E36" w:rsidRPr="007569A8" w:rsidRDefault="00FB3E36" w:rsidP="00A7070B">
            <w:pPr>
              <w:pStyle w:val="32"/>
              <w:shd w:val="clear" w:color="auto" w:fill="auto"/>
              <w:tabs>
                <w:tab w:val="left" w:pos="2661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569A8">
              <w:rPr>
                <w:color w:val="000000"/>
                <w:sz w:val="24"/>
                <w:szCs w:val="24"/>
              </w:rPr>
              <w:t>2. Увеличение доли муниципальных общественных территорий, на которых выполнены работы по благоустройству;</w:t>
            </w:r>
          </w:p>
          <w:p w:rsidR="00FB3E36" w:rsidRPr="007569A8" w:rsidRDefault="00FB3E36" w:rsidP="00A7070B">
            <w:pPr>
              <w:pStyle w:val="32"/>
              <w:shd w:val="clear" w:color="auto" w:fill="auto"/>
              <w:tabs>
                <w:tab w:val="left" w:pos="2661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569A8">
              <w:rPr>
                <w:color w:val="000000"/>
                <w:sz w:val="24"/>
                <w:szCs w:val="24"/>
              </w:rPr>
              <w:t xml:space="preserve">3. Повышение квалификации сотрудников органов местного самоуправления </w:t>
            </w:r>
            <w:r w:rsidRPr="007569A8">
              <w:rPr>
                <w:rStyle w:val="85pt0pt"/>
                <w:sz w:val="24"/>
                <w:szCs w:val="24"/>
              </w:rPr>
              <w:t>Писаревского</w:t>
            </w:r>
            <w:r w:rsidRPr="007569A8">
              <w:rPr>
                <w:color w:val="000000"/>
                <w:sz w:val="24"/>
                <w:szCs w:val="24"/>
              </w:rPr>
              <w:t xml:space="preserve"> сельского поселения в сфере реализации проектов по благоустройству территории </w:t>
            </w:r>
            <w:r w:rsidR="00714C17" w:rsidRPr="007569A8">
              <w:rPr>
                <w:color w:val="000000"/>
                <w:sz w:val="24"/>
                <w:szCs w:val="24"/>
              </w:rPr>
              <w:t>Писаревского</w:t>
            </w:r>
            <w:r w:rsidRPr="007569A8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FB3E36" w:rsidRPr="007569A8" w:rsidRDefault="00FB3E36" w:rsidP="00A7070B">
            <w:pPr>
              <w:pStyle w:val="32"/>
              <w:shd w:val="clear" w:color="auto" w:fill="auto"/>
              <w:tabs>
                <w:tab w:val="left" w:pos="2661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569A8">
              <w:rPr>
                <w:color w:val="000000"/>
                <w:sz w:val="24"/>
                <w:szCs w:val="24"/>
              </w:rPr>
              <w:t xml:space="preserve">4. Повышение уровня вовлеченности заинтересованных граждан, организаций проживающих и расположенных на территории </w:t>
            </w:r>
            <w:r w:rsidR="00964490" w:rsidRPr="007569A8">
              <w:rPr>
                <w:color w:val="000000"/>
                <w:sz w:val="24"/>
                <w:szCs w:val="24"/>
              </w:rPr>
              <w:t>Писаревского</w:t>
            </w:r>
            <w:r w:rsidRPr="007569A8">
              <w:rPr>
                <w:color w:val="000000"/>
                <w:sz w:val="24"/>
                <w:szCs w:val="24"/>
              </w:rPr>
              <w:t xml:space="preserve"> сельского поселения в реализацию мероприятий по благоустройству территории; </w:t>
            </w:r>
          </w:p>
          <w:p w:rsidR="00FB3E36" w:rsidRPr="007569A8" w:rsidRDefault="00FB3E36" w:rsidP="00A7070B">
            <w:pPr>
              <w:pStyle w:val="32"/>
              <w:shd w:val="clear" w:color="auto" w:fill="auto"/>
              <w:tabs>
                <w:tab w:val="left" w:pos="2661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569A8">
              <w:rPr>
                <w:color w:val="000000"/>
                <w:sz w:val="24"/>
                <w:szCs w:val="24"/>
              </w:rPr>
              <w:t>5. Повышение общего уровня благоустройства, комфортности проживания и качества жизни населения муниципального образования совершенствование архитектурного облика наиболее посещаемых муниципальных территорий общего пользования;</w:t>
            </w:r>
          </w:p>
          <w:p w:rsidR="00FB3E36" w:rsidRPr="007569A8" w:rsidRDefault="00FB3E36" w:rsidP="00A7070B">
            <w:pPr>
              <w:pStyle w:val="32"/>
              <w:shd w:val="clear" w:color="auto" w:fill="auto"/>
              <w:tabs>
                <w:tab w:val="left" w:pos="2661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569A8">
              <w:rPr>
                <w:color w:val="000000"/>
                <w:sz w:val="24"/>
                <w:szCs w:val="24"/>
              </w:rPr>
              <w:t>6. Рост удовлетворенности населения уровнем благоустройства.</w:t>
            </w:r>
          </w:p>
        </w:tc>
      </w:tr>
    </w:tbl>
    <w:p w:rsidR="00FB3E36" w:rsidRPr="00FC032E" w:rsidRDefault="00FB3E36" w:rsidP="00FB3E36">
      <w:pPr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pStyle w:val="a7"/>
        <w:shd w:val="clear" w:color="auto" w:fill="auto"/>
        <w:spacing w:line="240" w:lineRule="auto"/>
        <w:ind w:firstLine="709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 xml:space="preserve">2. Характеристика текущего состояния сектора благоустройства в </w:t>
      </w:r>
      <w:r w:rsidRPr="00FC032E">
        <w:rPr>
          <w:rStyle w:val="85pt0pt"/>
          <w:sz w:val="24"/>
          <w:szCs w:val="24"/>
        </w:rPr>
        <w:t>Писаревском</w:t>
      </w:r>
      <w:r w:rsidRPr="00FC032E">
        <w:rPr>
          <w:color w:val="000000"/>
          <w:sz w:val="24"/>
          <w:szCs w:val="24"/>
        </w:rPr>
        <w:t xml:space="preserve"> </w:t>
      </w:r>
      <w:r w:rsidRPr="00FC032E">
        <w:rPr>
          <w:color w:val="000000"/>
          <w:sz w:val="24"/>
          <w:szCs w:val="24"/>
        </w:rPr>
        <w:lastRenderedPageBreak/>
        <w:t>сельском поселении</w:t>
      </w:r>
    </w:p>
    <w:p w:rsidR="00FB3E36" w:rsidRPr="00FC032E" w:rsidRDefault="00FB3E36" w:rsidP="00FB3E36">
      <w:pPr>
        <w:pStyle w:val="a7"/>
        <w:shd w:val="clear" w:color="auto" w:fill="auto"/>
        <w:spacing w:line="240" w:lineRule="auto"/>
        <w:ind w:firstLine="709"/>
        <w:rPr>
          <w:color w:val="000000"/>
          <w:sz w:val="24"/>
          <w:szCs w:val="24"/>
        </w:rPr>
      </w:pP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</w:t>
      </w:r>
      <w:r w:rsidRPr="00FC032E">
        <w:rPr>
          <w:rStyle w:val="85pt0pt"/>
          <w:sz w:val="24"/>
          <w:szCs w:val="24"/>
        </w:rPr>
        <w:t>Писаревско</w:t>
      </w:r>
      <w:r w:rsidR="00B21871">
        <w:rPr>
          <w:rStyle w:val="85pt0pt"/>
          <w:sz w:val="24"/>
          <w:szCs w:val="24"/>
        </w:rPr>
        <w:t>е</w:t>
      </w:r>
      <w:r w:rsidRPr="00FC032E">
        <w:rPr>
          <w:color w:val="000000"/>
          <w:sz w:val="24"/>
          <w:szCs w:val="24"/>
        </w:rPr>
        <w:t xml:space="preserve"> сельское поселение. 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наиболее посещаемых муниципальных территорий общего пользования (строительство детских и спортивных площадок, зон отдыха, озеленение территорий, устройство наружного освещения). 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 xml:space="preserve">Основными проблемами в области благоустройства наиболее посещаемых общественных территорий в </w:t>
      </w:r>
      <w:r w:rsidRPr="00FC032E">
        <w:rPr>
          <w:rStyle w:val="85pt0pt"/>
          <w:sz w:val="24"/>
          <w:szCs w:val="24"/>
        </w:rPr>
        <w:t>Писаревского</w:t>
      </w:r>
      <w:r w:rsidRPr="00FC032E">
        <w:rPr>
          <w:color w:val="000000"/>
          <w:sz w:val="24"/>
          <w:szCs w:val="24"/>
        </w:rPr>
        <w:t xml:space="preserve"> сельском поселении являются: 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>- недостаточное количество детских и спортивных площадок, зон отдыха;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 xml:space="preserve">- недостаточное количество малых архитектурных форм на территориях общего пользования; 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 xml:space="preserve">- недостаточное количество и пешеходных дорожек; 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 xml:space="preserve">- недостаточное озеленение общественных территорий; 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 xml:space="preserve">- недостаточное освещение отдельных общественных территорий. 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 xml:space="preserve">Кроме того, не в полной мере городская среда приспособлена к условиям доступности для инвалидов всех категорий и маломобильных групп населения, а также для граждан с детскими колясками. 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В поселении недостаточное количество посещаемых мест общего пользования (парки, скверы, зоны отдыха).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Доля благоустроенных общественных территорий составляет 20% к общему количеству общественных территорий (многофункциональная спортивная площадка в Писаревской СОШ, спортивная площадка по ул. Молодежная).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Доля наиболее посещаемых общественных территорий, нуждающихся в благоустройстве.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 городского хозяйства. В настоящей Программе будет учтено внедрение новых федеральных стандартов благоустройства общественных городских пространств и дворовых 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Использование программно-целевого метода для реализации мероприятий Программы позволит целенаправленно и планомерно осуществлять реализацию мероприятий Программы и своевременно координировать действия их исполнителей. 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В результате реализации мероприятий Программы ожидается: 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- повышение уровня комфортности проживания населения; 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- повышение качества жилищно- коммунальных услуг; 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- улучшение организации досуга всех возрастных групп населения; 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- улучшение экологических, санитарных, функциональных и эстетических качеств городской среды; 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- привлечение общественности и населения к решению задач благоустройства городских и дворовых территорий; 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lastRenderedPageBreak/>
        <w:t xml:space="preserve">- воспитание бережного отношения и создание условий для расширения инициативы жителей в сфере благоустройства, а так же развитие их творческого потенциала; 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- поиск и привлечение внебюджетных источников к решению задач благоустройства; 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В поселении сформирована многолетняя положительная практика трудового участия граждан, организаций в выполнении мероприятий по благоустройству муниципальных территорий общего пользования. 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Много лет подряд, особенно в весенний период, на территории поселения организуются «субботники», в ходе которых граждане и организации в добровольном порядке принимают участие в благоустройстве территории, прилегающих к своим домам, организациям, территорий общего пользования. Ежегодно в таких субботниках принимает участие более 800 человек.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Администрация Писаревского сельского поселения тесно взаимодействует с органами территориального общественного самоуправления, участвуя в котором граждане проявляют инициативу и вносят свой трудовой вклад в обустройство своих дворов и улиц. 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rStyle w:val="11"/>
          <w:sz w:val="24"/>
          <w:szCs w:val="24"/>
        </w:rPr>
      </w:pPr>
      <w:r w:rsidRPr="00FC032E">
        <w:rPr>
          <w:color w:val="000000"/>
          <w:sz w:val="24"/>
          <w:szCs w:val="24"/>
        </w:rPr>
        <w:t>В целом реализация мероприятий Программы позволит повысить уровень благоустройства Писаревского сельского поселения и создать условия для комфортного проживания граждан</w:t>
      </w:r>
      <w:r w:rsidRPr="00FC032E">
        <w:rPr>
          <w:rStyle w:val="11"/>
          <w:sz w:val="24"/>
          <w:szCs w:val="24"/>
        </w:rPr>
        <w:t>.</w:t>
      </w:r>
      <w:bookmarkStart w:id="0" w:name="bookmark0"/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 xml:space="preserve">- риски, связанные с изменением бюджетного законодательства; 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 xml:space="preserve">- финансовые риски: финансирование муниципальной программы не в полном объеме в связи с неисполнением доходной части бюджета поселения. 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В таком случае муниципальная программа подлежит корректировке.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B3E36" w:rsidRPr="007569A8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7569A8">
        <w:rPr>
          <w:color w:val="000000"/>
          <w:sz w:val="24"/>
          <w:szCs w:val="24"/>
        </w:rPr>
        <w:t>Целевые показатели (индикаторы), характеризующие благоустройство общественных территорий Писаревского сельского поселения</w:t>
      </w:r>
    </w:p>
    <w:p w:rsidR="00FB3E36" w:rsidRPr="007569A8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B3E36" w:rsidRPr="007569A8" w:rsidRDefault="00FB3E36" w:rsidP="00FB3E36">
      <w:pPr>
        <w:pStyle w:val="41"/>
        <w:shd w:val="clear" w:color="auto" w:fill="auto"/>
        <w:spacing w:after="0" w:line="240" w:lineRule="auto"/>
        <w:ind w:left="5670" w:firstLine="0"/>
        <w:jc w:val="both"/>
        <w:rPr>
          <w:color w:val="000000"/>
          <w:sz w:val="24"/>
          <w:szCs w:val="24"/>
        </w:rPr>
      </w:pPr>
      <w:r w:rsidRPr="007569A8">
        <w:rPr>
          <w:color w:val="000000"/>
          <w:sz w:val="24"/>
          <w:szCs w:val="24"/>
        </w:rPr>
        <w:t>Таблица 1</w:t>
      </w:r>
    </w:p>
    <w:p w:rsidR="00FB3E36" w:rsidRPr="007569A8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532"/>
        <w:gridCol w:w="2141"/>
        <w:gridCol w:w="1078"/>
        <w:gridCol w:w="1100"/>
        <w:gridCol w:w="1105"/>
      </w:tblGrid>
      <w:tr w:rsidR="00FB3E36" w:rsidRPr="007569A8" w:rsidTr="00A7070B">
        <w:tc>
          <w:tcPr>
            <w:tcW w:w="349" w:type="pct"/>
            <w:vMerge w:val="restar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№ п/п</w:t>
            </w:r>
          </w:p>
        </w:tc>
        <w:tc>
          <w:tcPr>
            <w:tcW w:w="1834" w:type="pct"/>
            <w:vMerge w:val="restar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Наименование целевого показателя (индикатора)</w:t>
            </w:r>
          </w:p>
        </w:tc>
        <w:tc>
          <w:tcPr>
            <w:tcW w:w="1112" w:type="pct"/>
            <w:vMerge w:val="restar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Единица измерения</w:t>
            </w:r>
          </w:p>
        </w:tc>
        <w:tc>
          <w:tcPr>
            <w:tcW w:w="1705" w:type="pct"/>
            <w:gridSpan w:val="3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Три года, предшествующие реализации программы</w:t>
            </w:r>
          </w:p>
        </w:tc>
      </w:tr>
      <w:tr w:rsidR="00FB3E36" w:rsidRPr="007569A8" w:rsidTr="00A7070B">
        <w:tc>
          <w:tcPr>
            <w:tcW w:w="349" w:type="pct"/>
            <w:vMerge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34" w:type="pct"/>
            <w:vMerge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12" w:type="pct"/>
            <w:vMerge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60" w:type="pct"/>
          </w:tcPr>
          <w:p w:rsidR="00FB3E36" w:rsidRPr="007569A8" w:rsidRDefault="00FB3E36" w:rsidP="00CA1640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20</w:t>
            </w:r>
            <w:r w:rsidR="00CA1640" w:rsidRPr="007569A8">
              <w:rPr>
                <w:rFonts w:cs="Arial"/>
                <w:color w:val="000000"/>
              </w:rPr>
              <w:t>22</w:t>
            </w:r>
          </w:p>
        </w:tc>
        <w:tc>
          <w:tcPr>
            <w:tcW w:w="571" w:type="pct"/>
          </w:tcPr>
          <w:p w:rsidR="00FB3E36" w:rsidRPr="007569A8" w:rsidRDefault="00FB3E36" w:rsidP="00CA1640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20</w:t>
            </w:r>
            <w:r w:rsidR="00CA1640" w:rsidRPr="007569A8">
              <w:rPr>
                <w:rFonts w:cs="Arial"/>
                <w:color w:val="000000"/>
              </w:rPr>
              <w:t>23</w:t>
            </w:r>
          </w:p>
        </w:tc>
        <w:tc>
          <w:tcPr>
            <w:tcW w:w="574" w:type="pct"/>
          </w:tcPr>
          <w:p w:rsidR="00FB3E36" w:rsidRPr="007569A8" w:rsidRDefault="00FB3E36" w:rsidP="00CA1640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20</w:t>
            </w:r>
            <w:r w:rsidR="00CA1640" w:rsidRPr="007569A8">
              <w:rPr>
                <w:rFonts w:cs="Arial"/>
                <w:color w:val="000000"/>
              </w:rPr>
              <w:t>24</w:t>
            </w:r>
          </w:p>
        </w:tc>
      </w:tr>
      <w:tr w:rsidR="00FB3E36" w:rsidRPr="007569A8" w:rsidTr="00A7070B">
        <w:tc>
          <w:tcPr>
            <w:tcW w:w="349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1</w:t>
            </w:r>
          </w:p>
        </w:tc>
        <w:tc>
          <w:tcPr>
            <w:tcW w:w="1834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12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единиц</w:t>
            </w:r>
          </w:p>
        </w:tc>
        <w:tc>
          <w:tcPr>
            <w:tcW w:w="560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1</w:t>
            </w:r>
          </w:p>
        </w:tc>
        <w:tc>
          <w:tcPr>
            <w:tcW w:w="571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0</w:t>
            </w:r>
          </w:p>
        </w:tc>
        <w:tc>
          <w:tcPr>
            <w:tcW w:w="574" w:type="pct"/>
          </w:tcPr>
          <w:p w:rsidR="00FB3E36" w:rsidRPr="007569A8" w:rsidRDefault="00540959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1</w:t>
            </w:r>
          </w:p>
        </w:tc>
      </w:tr>
      <w:tr w:rsidR="00FB3E36" w:rsidRPr="007569A8" w:rsidTr="00A7070B">
        <w:tc>
          <w:tcPr>
            <w:tcW w:w="349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2</w:t>
            </w:r>
          </w:p>
        </w:tc>
        <w:tc>
          <w:tcPr>
            <w:tcW w:w="1834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112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%</w:t>
            </w:r>
          </w:p>
        </w:tc>
        <w:tc>
          <w:tcPr>
            <w:tcW w:w="560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10</w:t>
            </w:r>
          </w:p>
        </w:tc>
        <w:tc>
          <w:tcPr>
            <w:tcW w:w="571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0</w:t>
            </w:r>
          </w:p>
        </w:tc>
        <w:tc>
          <w:tcPr>
            <w:tcW w:w="574" w:type="pct"/>
          </w:tcPr>
          <w:p w:rsidR="00FB3E36" w:rsidRPr="007569A8" w:rsidRDefault="00201B28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10</w:t>
            </w:r>
          </w:p>
        </w:tc>
      </w:tr>
      <w:tr w:rsidR="00FB3E36" w:rsidRPr="000764B1" w:rsidTr="00A7070B">
        <w:tc>
          <w:tcPr>
            <w:tcW w:w="349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3</w:t>
            </w:r>
          </w:p>
        </w:tc>
        <w:tc>
          <w:tcPr>
            <w:tcW w:w="1834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112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единиц</w:t>
            </w:r>
          </w:p>
        </w:tc>
        <w:tc>
          <w:tcPr>
            <w:tcW w:w="560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1</w:t>
            </w:r>
          </w:p>
        </w:tc>
        <w:tc>
          <w:tcPr>
            <w:tcW w:w="571" w:type="pct"/>
          </w:tcPr>
          <w:p w:rsidR="00FB3E36" w:rsidRPr="007569A8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0</w:t>
            </w:r>
          </w:p>
        </w:tc>
        <w:tc>
          <w:tcPr>
            <w:tcW w:w="574" w:type="pct"/>
          </w:tcPr>
          <w:p w:rsidR="00FB3E36" w:rsidRPr="000764B1" w:rsidRDefault="00540959" w:rsidP="00A7070B">
            <w:pPr>
              <w:ind w:firstLine="0"/>
              <w:rPr>
                <w:rFonts w:cs="Arial"/>
                <w:color w:val="000000"/>
              </w:rPr>
            </w:pPr>
            <w:r w:rsidRPr="007569A8">
              <w:rPr>
                <w:rFonts w:cs="Arial"/>
                <w:color w:val="000000"/>
              </w:rPr>
              <w:t>1</w:t>
            </w:r>
          </w:p>
        </w:tc>
      </w:tr>
    </w:tbl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lastRenderedPageBreak/>
        <w:t>3.Приоритеты государственной политики в сфере благоустройства в муниципальных образованиях</w:t>
      </w:r>
      <w:bookmarkEnd w:id="0"/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>Повышение уровня благоустройства муниципальных образований, создание комфортных условий для проживания граждан является важнейшим направлением социально-экономического развития регионов Российской Федерации.</w:t>
      </w:r>
    </w:p>
    <w:p w:rsidR="00870F11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 xml:space="preserve">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предусматривает меры по улучшению качества жилищно-коммунальных услуг. 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1" w:name="bookmark1"/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>4. Цели и задачи Программы</w:t>
      </w:r>
      <w:bookmarkEnd w:id="1"/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rStyle w:val="11"/>
          <w:sz w:val="24"/>
          <w:szCs w:val="24"/>
        </w:rPr>
      </w:pP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rStyle w:val="11"/>
          <w:sz w:val="24"/>
          <w:szCs w:val="24"/>
        </w:rPr>
        <w:t xml:space="preserve">Целями реализации </w:t>
      </w:r>
      <w:r w:rsidRPr="00FC032E">
        <w:rPr>
          <w:color w:val="000000"/>
          <w:sz w:val="24"/>
          <w:szCs w:val="24"/>
        </w:rPr>
        <w:t>Программы является повышение уровня благоустройства территории Писаревского сельского поселения, а также повышение уровня вовлеченности заинтересованных граждан и организаций к участию в решении вопросов благоустройства Писаревского сельского поселения.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>Для достижения поставленных целей необходимо решение следующих задач:</w:t>
      </w:r>
    </w:p>
    <w:p w:rsidR="00FB3E36" w:rsidRPr="00982294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rStyle w:val="85pt0pt"/>
          <w:sz w:val="24"/>
          <w:szCs w:val="24"/>
        </w:rPr>
        <w:t xml:space="preserve">1. Повышение уровня благоустройства общественных территорий </w:t>
      </w:r>
      <w:r w:rsidRPr="00982294">
        <w:rPr>
          <w:color w:val="000000"/>
          <w:sz w:val="24"/>
          <w:szCs w:val="24"/>
        </w:rPr>
        <w:t>Писаревского</w:t>
      </w:r>
      <w:r w:rsidRPr="00982294">
        <w:rPr>
          <w:rStyle w:val="85pt0pt"/>
          <w:sz w:val="24"/>
          <w:szCs w:val="24"/>
        </w:rPr>
        <w:t xml:space="preserve"> сельского поселения;</w:t>
      </w:r>
    </w:p>
    <w:p w:rsidR="00FB3E36" w:rsidRPr="00982294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82294">
        <w:rPr>
          <w:rStyle w:val="85pt0pt"/>
          <w:sz w:val="24"/>
          <w:szCs w:val="24"/>
        </w:rPr>
        <w:t xml:space="preserve">2. Формирование реализованных практик благоустройства на территории </w:t>
      </w:r>
      <w:r w:rsidRPr="00982294">
        <w:rPr>
          <w:color w:val="000000"/>
          <w:sz w:val="24"/>
          <w:szCs w:val="24"/>
        </w:rPr>
        <w:t>Писаревского</w:t>
      </w:r>
      <w:r w:rsidRPr="00982294">
        <w:rPr>
          <w:rStyle w:val="85pt0pt"/>
          <w:sz w:val="24"/>
          <w:szCs w:val="24"/>
        </w:rPr>
        <w:t xml:space="preserve"> сельского поселения;</w:t>
      </w:r>
    </w:p>
    <w:p w:rsidR="00FB3E36" w:rsidRPr="00982294" w:rsidRDefault="00FB3E36" w:rsidP="00FB3E36">
      <w:pPr>
        <w:ind w:firstLine="709"/>
        <w:rPr>
          <w:rStyle w:val="85pt0pt"/>
          <w:sz w:val="24"/>
          <w:szCs w:val="24"/>
        </w:rPr>
      </w:pPr>
      <w:r w:rsidRPr="00982294">
        <w:rPr>
          <w:rStyle w:val="85pt0pt"/>
          <w:sz w:val="24"/>
          <w:szCs w:val="24"/>
        </w:rPr>
        <w:t xml:space="preserve">3. Повышение уровня вовлеченности заинтересованных граждан, организаций, проживающих и расположенных на территории </w:t>
      </w:r>
      <w:r w:rsidRPr="00982294">
        <w:rPr>
          <w:rFonts w:cs="Arial"/>
          <w:color w:val="000000"/>
        </w:rPr>
        <w:t>Писаревского</w:t>
      </w:r>
      <w:r w:rsidRPr="00982294">
        <w:rPr>
          <w:rStyle w:val="85pt0pt"/>
          <w:sz w:val="24"/>
          <w:szCs w:val="24"/>
        </w:rPr>
        <w:t xml:space="preserve"> сельского поселения в реализацию мероприятий по благоустройству территории </w:t>
      </w:r>
      <w:r w:rsidRPr="00982294">
        <w:rPr>
          <w:rFonts w:cs="Arial"/>
          <w:color w:val="000000"/>
        </w:rPr>
        <w:t>Писаревского</w:t>
      </w:r>
      <w:r w:rsidRPr="00982294">
        <w:rPr>
          <w:rStyle w:val="85pt0pt"/>
          <w:sz w:val="24"/>
          <w:szCs w:val="24"/>
        </w:rPr>
        <w:t xml:space="preserve"> сельского поселения.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982294">
        <w:rPr>
          <w:rFonts w:cs="Arial"/>
          <w:color w:val="000000"/>
        </w:rPr>
        <w:t>Достижение целей и задач</w:t>
      </w:r>
      <w:r w:rsidRPr="00FC032E">
        <w:rPr>
          <w:rFonts w:cs="Arial"/>
          <w:color w:val="000000"/>
        </w:rPr>
        <w:t xml:space="preserve"> Программы планируется обеспечить посредством выполнения системы мероприятий по основным направлениям Программы.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</w:p>
    <w:p w:rsidR="00FB3E36" w:rsidRPr="00FC032E" w:rsidRDefault="009C0277" w:rsidP="00FB3E36">
      <w:pPr>
        <w:pStyle w:val="13"/>
        <w:shd w:val="clear" w:color="auto" w:fill="auto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bookmarkStart w:id="2" w:name="bookmark3"/>
      <w:r>
        <w:rPr>
          <w:b w:val="0"/>
          <w:color w:val="000000"/>
          <w:sz w:val="24"/>
          <w:szCs w:val="24"/>
        </w:rPr>
        <w:t>5</w:t>
      </w:r>
      <w:r w:rsidR="00FB3E36" w:rsidRPr="00FC032E">
        <w:rPr>
          <w:b w:val="0"/>
          <w:color w:val="000000"/>
          <w:sz w:val="24"/>
          <w:szCs w:val="24"/>
        </w:rPr>
        <w:t>. Прогноз ожидаемых результатов реализации Программы</w:t>
      </w:r>
      <w:bookmarkEnd w:id="2"/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 xml:space="preserve">В результате реализации мероприятий Программы на наиболее посещаемых муниципальных территориях общего пользования Писаревского сельского поселения, отобранных в соответствии с перечнем объектов благоустройства муниципальных территорий будут проведены работы по благоустройству. 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>В результате реализации мероприятий, предусмотренных Программой, планируется:</w:t>
      </w:r>
    </w:p>
    <w:p w:rsidR="00FB3E36" w:rsidRPr="00FC032E" w:rsidRDefault="00FB3E36" w:rsidP="00FB3E36">
      <w:pPr>
        <w:pStyle w:val="41"/>
        <w:shd w:val="clear" w:color="auto" w:fill="auto"/>
        <w:tabs>
          <w:tab w:val="left" w:pos="87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>– повышение уровня благоустройства общественных территорий;</w:t>
      </w:r>
    </w:p>
    <w:p w:rsidR="00FB3E36" w:rsidRPr="00FC032E" w:rsidRDefault="00FB3E36" w:rsidP="00FB3E36">
      <w:pPr>
        <w:pStyle w:val="13"/>
        <w:shd w:val="clear" w:color="auto" w:fill="auto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FC032E">
        <w:rPr>
          <w:b w:val="0"/>
          <w:color w:val="000000"/>
          <w:sz w:val="24"/>
          <w:szCs w:val="24"/>
        </w:rPr>
        <w:t>– обеспечение комфортности проживания жителей Писаревского сельского поселения.</w:t>
      </w:r>
    </w:p>
    <w:p w:rsidR="00FB3E36" w:rsidRPr="00FC032E" w:rsidRDefault="00FB3E36" w:rsidP="00FB3E36">
      <w:pPr>
        <w:pStyle w:val="13"/>
        <w:shd w:val="clear" w:color="auto" w:fill="auto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B3E36" w:rsidRPr="00FC032E" w:rsidRDefault="00FB3E36" w:rsidP="00FB3E36">
      <w:pPr>
        <w:pStyle w:val="13"/>
        <w:shd w:val="clear" w:color="auto" w:fill="auto"/>
        <w:spacing w:before="0" w:after="0" w:line="240" w:lineRule="auto"/>
        <w:ind w:left="5670" w:firstLine="0"/>
        <w:jc w:val="both"/>
        <w:outlineLvl w:val="9"/>
        <w:rPr>
          <w:b w:val="0"/>
          <w:color w:val="000000"/>
          <w:sz w:val="24"/>
          <w:szCs w:val="24"/>
        </w:rPr>
      </w:pPr>
      <w:r w:rsidRPr="00123F39">
        <w:rPr>
          <w:b w:val="0"/>
          <w:color w:val="000000"/>
          <w:sz w:val="24"/>
          <w:szCs w:val="24"/>
        </w:rPr>
        <w:t>Таблица 2</w:t>
      </w:r>
    </w:p>
    <w:p w:rsidR="00FB3E36" w:rsidRPr="00FC032E" w:rsidRDefault="00FB3E36" w:rsidP="00FB3E36">
      <w:pPr>
        <w:pStyle w:val="13"/>
        <w:shd w:val="clear" w:color="auto" w:fill="auto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33"/>
        <w:gridCol w:w="4621"/>
      </w:tblGrid>
      <w:tr w:rsidR="00FB3E36" w:rsidRPr="000764B1" w:rsidTr="00A7070B">
        <w:tc>
          <w:tcPr>
            <w:tcW w:w="617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№ п/п</w:t>
            </w:r>
          </w:p>
        </w:tc>
        <w:tc>
          <w:tcPr>
            <w:tcW w:w="4333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Ожидаемые результаты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реализации программы</w:t>
            </w:r>
          </w:p>
        </w:tc>
        <w:tc>
          <w:tcPr>
            <w:tcW w:w="4621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Оценка влияния ожидаемых результатов на функционирование экономики и социальной сферы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муниципального образования</w:t>
            </w:r>
          </w:p>
        </w:tc>
      </w:tr>
      <w:tr w:rsidR="00FB3E36" w:rsidRPr="000764B1" w:rsidTr="00A7070B">
        <w:tc>
          <w:tcPr>
            <w:tcW w:w="617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</w:t>
            </w:r>
            <w:r w:rsidRPr="000764B1">
              <w:rPr>
                <w:rFonts w:eastAsia="Calibri" w:cs="Arial"/>
                <w:color w:val="000000"/>
              </w:rPr>
              <w:t>.</w:t>
            </w:r>
          </w:p>
        </w:tc>
        <w:tc>
          <w:tcPr>
            <w:tcW w:w="4333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 xml:space="preserve">Благоустройство общественной территории </w:t>
            </w:r>
            <w:r w:rsidRPr="000764B1">
              <w:rPr>
                <w:rFonts w:cs="Arial"/>
                <w:color w:val="000000"/>
              </w:rPr>
              <w:t>поселения</w:t>
            </w:r>
          </w:p>
        </w:tc>
        <w:tc>
          <w:tcPr>
            <w:tcW w:w="4621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- повысит качество городской среды;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- улучшит параметры качества жизни населения, демографическую ситуацию;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- повысит конкурентоспособность муниципального образования, его привлекательность для населения и бизнеса;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- сформирует на территории муниципального образования новые и современные общественные пространства.</w:t>
            </w:r>
          </w:p>
        </w:tc>
      </w:tr>
      <w:tr w:rsidR="00FB3E36" w:rsidRPr="000764B1" w:rsidTr="00A7070B">
        <w:tc>
          <w:tcPr>
            <w:tcW w:w="617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2</w:t>
            </w:r>
            <w:r w:rsidRPr="000764B1">
              <w:rPr>
                <w:rFonts w:eastAsia="Calibri" w:cs="Arial"/>
                <w:color w:val="000000"/>
              </w:rPr>
              <w:t>.</w:t>
            </w:r>
          </w:p>
        </w:tc>
        <w:tc>
          <w:tcPr>
            <w:tcW w:w="4333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Принятие новых современных правил благоустройства, соответствующим федеральным методическим рекомендациям</w:t>
            </w:r>
          </w:p>
        </w:tc>
        <w:tc>
          <w:tcPr>
            <w:tcW w:w="4621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- качественно изменит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- запустит реализацию механизма поддержки мероприятий по благоустройству инициированных гражданами;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- запустит дополнительный механизм финансового участия граждан и организаций в реализации мероприятий по благоустройству;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- сформирует дополнительные инструменты общественного контроля за реализации мероприятий на территории поселения</w:t>
            </w:r>
          </w:p>
        </w:tc>
      </w:tr>
    </w:tbl>
    <w:p w:rsidR="00FB3E36" w:rsidRPr="00FC032E" w:rsidRDefault="00FB3E36" w:rsidP="00FB3E36">
      <w:pPr>
        <w:pStyle w:val="a9"/>
        <w:shd w:val="clear" w:color="auto" w:fill="auto"/>
        <w:spacing w:line="240" w:lineRule="auto"/>
        <w:ind w:firstLine="709"/>
        <w:rPr>
          <w:color w:val="000000"/>
          <w:sz w:val="24"/>
          <w:szCs w:val="24"/>
        </w:rPr>
      </w:pPr>
    </w:p>
    <w:p w:rsidR="00FB3E36" w:rsidRPr="00FC032E" w:rsidRDefault="00FB3E36" w:rsidP="00FB3E36">
      <w:pPr>
        <w:ind w:left="5670" w:firstLine="0"/>
        <w:rPr>
          <w:rFonts w:eastAsia="Calibri" w:cs="Arial"/>
          <w:color w:val="000000"/>
        </w:rPr>
      </w:pPr>
      <w:r w:rsidRPr="00FC032E">
        <w:rPr>
          <w:rFonts w:eastAsia="Calibri" w:cs="Arial"/>
          <w:color w:val="000000"/>
        </w:rPr>
        <w:t>Таблица 3</w:t>
      </w:r>
    </w:p>
    <w:p w:rsidR="00FB3E36" w:rsidRPr="00FC032E" w:rsidRDefault="00FB3E36" w:rsidP="00FB3E36">
      <w:pPr>
        <w:ind w:firstLine="709"/>
        <w:rPr>
          <w:rFonts w:eastAsia="Calibri" w:cs="Arial"/>
          <w:color w:val="000000"/>
        </w:rPr>
      </w:pPr>
      <w:r w:rsidRPr="00FC032E">
        <w:rPr>
          <w:rFonts w:eastAsia="Calibri" w:cs="Arial"/>
          <w:color w:val="000000"/>
        </w:rPr>
        <w:t>Основные риски, оказывающие влияние на конечные результаты реализации мероприятий региональной программы</w:t>
      </w:r>
    </w:p>
    <w:p w:rsidR="00FB3E36" w:rsidRPr="00FC032E" w:rsidRDefault="00FB3E36" w:rsidP="00FB3E36">
      <w:pPr>
        <w:pStyle w:val="a9"/>
        <w:shd w:val="clear" w:color="auto" w:fill="auto"/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580"/>
        <w:gridCol w:w="4374"/>
      </w:tblGrid>
      <w:tr w:rsidR="00FB3E36" w:rsidRPr="000764B1" w:rsidTr="00A7070B">
        <w:tc>
          <w:tcPr>
            <w:tcW w:w="617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№</w:t>
            </w:r>
            <w:r w:rsidRPr="000764B1">
              <w:rPr>
                <w:rFonts w:eastAsia="Calibri" w:cs="Arial"/>
                <w:color w:val="000000"/>
                <w:lang w:val="en-US"/>
              </w:rPr>
              <w:t xml:space="preserve"> </w:t>
            </w:r>
            <w:r w:rsidRPr="000764B1">
              <w:rPr>
                <w:rFonts w:eastAsia="Calibri" w:cs="Arial"/>
                <w:color w:val="000000"/>
              </w:rPr>
              <w:t>п/п</w:t>
            </w:r>
          </w:p>
        </w:tc>
        <w:tc>
          <w:tcPr>
            <w:tcW w:w="4580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Наименование риска</w:t>
            </w:r>
          </w:p>
        </w:tc>
        <w:tc>
          <w:tcPr>
            <w:tcW w:w="4374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Мероприятия по предупреждению рисков</w:t>
            </w:r>
          </w:p>
        </w:tc>
      </w:tr>
      <w:tr w:rsidR="00FB3E36" w:rsidRPr="000764B1" w:rsidTr="00A7070B">
        <w:tc>
          <w:tcPr>
            <w:tcW w:w="617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1.</w:t>
            </w:r>
          </w:p>
        </w:tc>
        <w:tc>
          <w:tcPr>
            <w:tcW w:w="4580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Бюджетные риски, связанные с дефицитом регионального и местных бюджетов.</w:t>
            </w:r>
          </w:p>
        </w:tc>
        <w:tc>
          <w:tcPr>
            <w:tcW w:w="4374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 xml:space="preserve">1. Реализация требований об обязательном закреплении за собственниками, законными </w:t>
            </w:r>
            <w:r w:rsidRPr="000764B1">
              <w:rPr>
                <w:rFonts w:eastAsia="Calibri" w:cs="Arial"/>
                <w:color w:val="000000"/>
              </w:rPr>
              <w:lastRenderedPageBreak/>
              <w:t>владельцами (пользователями) обязанности по содержанию прилегающих территорий.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 xml:space="preserve">2. Использование механизмов </w:t>
            </w:r>
            <w:proofErr w:type="spellStart"/>
            <w:r w:rsidRPr="000764B1">
              <w:rPr>
                <w:rFonts w:eastAsia="Calibri" w:cs="Arial"/>
                <w:color w:val="000000"/>
              </w:rPr>
              <w:t>софинансирование</w:t>
            </w:r>
            <w:proofErr w:type="spellEnd"/>
            <w:r w:rsidRPr="000764B1">
              <w:rPr>
                <w:rFonts w:eastAsia="Calibri" w:cs="Arial"/>
                <w:color w:val="000000"/>
              </w:rPr>
              <w:t xml:space="preserve"> гражданами и организациями мероприятий по благоустройству</w:t>
            </w:r>
          </w:p>
        </w:tc>
      </w:tr>
      <w:tr w:rsidR="00FB3E36" w:rsidRPr="000764B1" w:rsidTr="00A7070B">
        <w:tc>
          <w:tcPr>
            <w:tcW w:w="617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lastRenderedPageBreak/>
              <w:t>2.</w:t>
            </w:r>
          </w:p>
        </w:tc>
        <w:tc>
          <w:tcPr>
            <w:tcW w:w="4580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 xml:space="preserve">Риски, связанные с возможностью невыполнения гражданами и организациями своих обязательств по </w:t>
            </w:r>
            <w:proofErr w:type="spellStart"/>
            <w:r w:rsidRPr="000764B1">
              <w:rPr>
                <w:rFonts w:eastAsia="Calibri" w:cs="Arial"/>
                <w:color w:val="000000"/>
              </w:rPr>
              <w:t>софинансированию</w:t>
            </w:r>
            <w:proofErr w:type="spellEnd"/>
            <w:r w:rsidRPr="000764B1">
              <w:rPr>
                <w:rFonts w:eastAsia="Calibri" w:cs="Arial"/>
                <w:color w:val="000000"/>
              </w:rPr>
              <w:t xml:space="preserve"> мероприятий муниципальной программы.</w:t>
            </w:r>
          </w:p>
        </w:tc>
        <w:tc>
          <w:tcPr>
            <w:tcW w:w="4374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 xml:space="preserve">1. Закрепления в протоколах общих собраний и договорах о выделении бюджетного финансирования обязательств по </w:t>
            </w:r>
            <w:proofErr w:type="spellStart"/>
            <w:r w:rsidRPr="000764B1">
              <w:rPr>
                <w:rFonts w:eastAsia="Calibri" w:cs="Arial"/>
                <w:color w:val="000000"/>
              </w:rPr>
              <w:t>софинансированию</w:t>
            </w:r>
            <w:proofErr w:type="spellEnd"/>
            <w:r w:rsidRPr="000764B1">
              <w:rPr>
                <w:rFonts w:eastAsia="Calibri" w:cs="Arial"/>
                <w:color w:val="000000"/>
              </w:rPr>
              <w:t xml:space="preserve"> работ и ответственности за их нарушение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2. Использования механизмов судебного взыскания задолженности</w:t>
            </w:r>
          </w:p>
        </w:tc>
      </w:tr>
      <w:tr w:rsidR="00FB3E36" w:rsidRPr="000764B1" w:rsidTr="00A7070B">
        <w:tc>
          <w:tcPr>
            <w:tcW w:w="617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3.</w:t>
            </w:r>
          </w:p>
        </w:tc>
        <w:tc>
          <w:tcPr>
            <w:tcW w:w="4580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Социальные риски, связанные с низкой социальной активностью населения, отсутствием массовой культуры соучастия в благоустройства дворовых территорий и т.п.</w:t>
            </w:r>
          </w:p>
        </w:tc>
        <w:tc>
          <w:tcPr>
            <w:tcW w:w="4374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1. Проведение информационно-разъяснительной работы в средствах массовой информации в целях стимулирования активности граждан и бизнеса.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2. Проведение встреч с населением, семинаров, круглых столов.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3. Участие представителей органов местного самоуправления в общих собраниях собственников помещений в МКД.</w:t>
            </w:r>
          </w:p>
        </w:tc>
      </w:tr>
      <w:tr w:rsidR="00FB3E36" w:rsidRPr="000764B1" w:rsidTr="00A7070B">
        <w:tc>
          <w:tcPr>
            <w:tcW w:w="617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4.</w:t>
            </w:r>
          </w:p>
        </w:tc>
        <w:tc>
          <w:tcPr>
            <w:tcW w:w="4580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      </w:r>
          </w:p>
        </w:tc>
        <w:tc>
          <w:tcPr>
            <w:tcW w:w="4374" w:type="dxa"/>
            <w:shd w:val="clear" w:color="auto" w:fill="auto"/>
          </w:tcPr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1. Проведение предварительной методологической работы, в том числе, с привлечением экспертов.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2. Учёт единой методологии, разработанной на федеральном уровне.</w:t>
            </w:r>
          </w:p>
          <w:p w:rsidR="00FB3E36" w:rsidRPr="000764B1" w:rsidRDefault="00FB3E36" w:rsidP="00A7070B">
            <w:pPr>
              <w:ind w:firstLine="0"/>
              <w:rPr>
                <w:rFonts w:eastAsia="Calibri" w:cs="Arial"/>
                <w:color w:val="000000"/>
              </w:rPr>
            </w:pPr>
            <w:r w:rsidRPr="000764B1">
              <w:rPr>
                <w:rFonts w:eastAsia="Calibri" w:cs="Arial"/>
                <w:color w:val="000000"/>
              </w:rPr>
              <w:t>3. Организация жесткого контроля соблюдения графиков реализации муниципальной программы.</w:t>
            </w:r>
          </w:p>
        </w:tc>
      </w:tr>
    </w:tbl>
    <w:p w:rsidR="00FB3E36" w:rsidRPr="00FC032E" w:rsidRDefault="00FB3E36" w:rsidP="00FB3E36">
      <w:pPr>
        <w:pStyle w:val="a9"/>
        <w:shd w:val="clear" w:color="auto" w:fill="auto"/>
        <w:spacing w:line="240" w:lineRule="auto"/>
        <w:ind w:firstLine="709"/>
        <w:rPr>
          <w:color w:val="000000"/>
          <w:sz w:val="24"/>
          <w:szCs w:val="24"/>
        </w:rPr>
      </w:pPr>
    </w:p>
    <w:p w:rsidR="00FB3E36" w:rsidRPr="00FC032E" w:rsidRDefault="00FB3E36" w:rsidP="00FB3E36">
      <w:pPr>
        <w:pStyle w:val="43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>Для оценки результативности использования субсидии из федерального бюджета и бюджета Воронежской области бюджету Писаревского сельского поселения на поддержку мероприятий Программы, а также для оценки эффективности использования субсидий, выделяемых из бюджета Воронежской области бюджету Писаревского сельского поселения на реализацию мероприятий муниципальных программ формирования комфортной городской среды</w:t>
      </w:r>
      <w:r>
        <w:rPr>
          <w:color w:val="000000"/>
          <w:sz w:val="24"/>
          <w:szCs w:val="24"/>
        </w:rPr>
        <w:t xml:space="preserve"> </w:t>
      </w:r>
      <w:r w:rsidRPr="00FC032E">
        <w:rPr>
          <w:color w:val="000000"/>
          <w:sz w:val="24"/>
          <w:szCs w:val="24"/>
        </w:rPr>
        <w:t>также используются показатели результативности Программы, приведенные в Приложении 3 к Программе.</w:t>
      </w:r>
    </w:p>
    <w:p w:rsidR="00FB3E36" w:rsidRPr="00FC032E" w:rsidRDefault="00FB3E36" w:rsidP="00FB3E36">
      <w:pPr>
        <w:pStyle w:val="13"/>
        <w:shd w:val="clear" w:color="auto" w:fill="auto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bookmarkStart w:id="3" w:name="bookmark4"/>
    </w:p>
    <w:p w:rsidR="00FB3E36" w:rsidRPr="00FC032E" w:rsidRDefault="009C0277" w:rsidP="00FB3E3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B3E36" w:rsidRPr="00FC032E">
        <w:rPr>
          <w:rFonts w:cs="Arial"/>
          <w:color w:val="000000"/>
        </w:rPr>
        <w:t>. Объем средств, необходимых на реализацию программы за счет всех источников финансирования</w:t>
      </w:r>
    </w:p>
    <w:p w:rsidR="00FB3E36" w:rsidRPr="00FC032E" w:rsidRDefault="00FB3E36" w:rsidP="00FB3E36">
      <w:pPr>
        <w:pStyle w:val="a4"/>
        <w:ind w:left="0" w:firstLine="709"/>
        <w:rPr>
          <w:rFonts w:cs="Arial"/>
          <w:color w:val="000000"/>
        </w:rPr>
      </w:pPr>
    </w:p>
    <w:p w:rsidR="007569A8" w:rsidRDefault="007569A8" w:rsidP="00FB3E36">
      <w:pPr>
        <w:pStyle w:val="a4"/>
        <w:ind w:left="5529" w:firstLine="0"/>
        <w:rPr>
          <w:rFonts w:cs="Arial"/>
          <w:color w:val="000000"/>
        </w:rPr>
      </w:pPr>
    </w:p>
    <w:p w:rsidR="00FB3E36" w:rsidRPr="00FC032E" w:rsidRDefault="00FB3E36" w:rsidP="00FB3E36">
      <w:pPr>
        <w:pStyle w:val="a4"/>
        <w:ind w:left="5529" w:firstLine="0"/>
        <w:rPr>
          <w:rFonts w:cs="Arial"/>
          <w:color w:val="000000"/>
        </w:rPr>
      </w:pPr>
      <w:r w:rsidRPr="007569A8">
        <w:rPr>
          <w:rFonts w:cs="Arial"/>
          <w:color w:val="000000"/>
        </w:rPr>
        <w:lastRenderedPageBreak/>
        <w:t>Таблица 4</w:t>
      </w:r>
    </w:p>
    <w:p w:rsidR="00FB3E36" w:rsidRPr="00FC032E" w:rsidRDefault="00FB3E36" w:rsidP="00FB3E36">
      <w:pPr>
        <w:pStyle w:val="a4"/>
        <w:ind w:left="5529" w:firstLine="0"/>
        <w:rPr>
          <w:rFonts w:cs="Arial"/>
          <w:color w:val="000000"/>
        </w:rPr>
      </w:pPr>
    </w:p>
    <w:tbl>
      <w:tblPr>
        <w:tblpPr w:leftFromText="180" w:rightFromText="180" w:bottomFromText="160" w:vertAnchor="text" w:horzAnchor="margin" w:tblpY="446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792"/>
        <w:gridCol w:w="2066"/>
        <w:gridCol w:w="2381"/>
        <w:gridCol w:w="975"/>
      </w:tblGrid>
      <w:tr w:rsidR="00FB3E36" w:rsidRPr="007569A8" w:rsidTr="00102C21">
        <w:trPr>
          <w:trHeight w:val="191"/>
        </w:trPr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7569A8" w:rsidRDefault="00FB3E36" w:rsidP="00A7070B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7569A8">
              <w:rPr>
                <w:rFonts w:eastAsia="Calibri" w:cs="Arial"/>
                <w:color w:val="000000"/>
                <w:lang w:eastAsia="en-US"/>
              </w:rPr>
              <w:t>Источник финансирования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7569A8" w:rsidRDefault="00FB3E36" w:rsidP="00A7070B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7569A8">
              <w:rPr>
                <w:rFonts w:eastAsia="Calibri" w:cs="Arial"/>
                <w:color w:val="000000"/>
                <w:lang w:eastAsia="en-US"/>
              </w:rPr>
              <w:t>Планируемый объем средств, руб.</w:t>
            </w:r>
          </w:p>
        </w:tc>
      </w:tr>
      <w:tr w:rsidR="00FB3E36" w:rsidRPr="007569A8" w:rsidTr="00102C2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36" w:rsidRPr="007569A8" w:rsidRDefault="00FB3E36" w:rsidP="00A7070B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7569A8" w:rsidRDefault="00FB3E36" w:rsidP="00A7070B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7569A8">
              <w:rPr>
                <w:rFonts w:eastAsia="Calibri" w:cs="Arial"/>
                <w:color w:val="000000"/>
                <w:lang w:eastAsia="en-US"/>
              </w:rPr>
              <w:t>Всего</w:t>
            </w:r>
          </w:p>
        </w:tc>
        <w:tc>
          <w:tcPr>
            <w:tcW w:w="2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7569A8" w:rsidRDefault="00FB3E36" w:rsidP="00A7070B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7569A8">
              <w:rPr>
                <w:rFonts w:eastAsia="Calibri" w:cs="Arial"/>
                <w:color w:val="000000"/>
                <w:lang w:eastAsia="en-US"/>
              </w:rPr>
              <w:t>Благоустройство муниципальной территории</w:t>
            </w:r>
            <w:r w:rsidRPr="007569A8">
              <w:rPr>
                <w:rFonts w:cs="Arial"/>
                <w:color w:val="000000"/>
                <w:lang w:eastAsia="en-US"/>
              </w:rPr>
              <w:t xml:space="preserve"> о</w:t>
            </w:r>
            <w:r w:rsidRPr="007569A8">
              <w:rPr>
                <w:rFonts w:eastAsia="Calibri" w:cs="Arial"/>
                <w:color w:val="000000"/>
                <w:lang w:eastAsia="en-US"/>
              </w:rPr>
              <w:t>бщего</w:t>
            </w:r>
            <w:r w:rsidRPr="007569A8">
              <w:rPr>
                <w:rFonts w:cs="Arial"/>
                <w:color w:val="000000"/>
                <w:lang w:eastAsia="en-US"/>
              </w:rPr>
              <w:t xml:space="preserve"> </w:t>
            </w:r>
            <w:r w:rsidRPr="007569A8">
              <w:rPr>
                <w:rFonts w:eastAsia="Calibri" w:cs="Arial"/>
                <w:color w:val="000000"/>
                <w:lang w:eastAsia="en-US"/>
              </w:rPr>
              <w:t>пользования</w:t>
            </w:r>
          </w:p>
        </w:tc>
      </w:tr>
      <w:tr w:rsidR="00102C21" w:rsidRPr="007569A8" w:rsidTr="00102C21">
        <w:trPr>
          <w:trHeight w:val="25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7569A8">
              <w:rPr>
                <w:rFonts w:cs="Arial"/>
                <w:color w:val="000000"/>
                <w:lang w:eastAsia="en-US"/>
              </w:rPr>
              <w:t>2025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7569A8">
              <w:rPr>
                <w:rFonts w:cs="Arial"/>
                <w:color w:val="000000"/>
                <w:lang w:eastAsia="en-US"/>
              </w:rPr>
              <w:t>2026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7569A8">
              <w:rPr>
                <w:rFonts w:cs="Arial"/>
                <w:color w:val="000000"/>
                <w:lang w:eastAsia="en-US"/>
              </w:rPr>
              <w:t>2027</w:t>
            </w:r>
          </w:p>
        </w:tc>
      </w:tr>
      <w:tr w:rsidR="00102C21" w:rsidRPr="007569A8" w:rsidTr="00102C21">
        <w:trPr>
          <w:trHeight w:val="514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7569A8">
              <w:rPr>
                <w:rFonts w:eastAsia="Calibri" w:cs="Arial"/>
                <w:color w:val="000000"/>
                <w:lang w:eastAsia="en-US"/>
              </w:rPr>
              <w:t>Бюджетные средства, в т. ч.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7569A8">
              <w:rPr>
                <w:rFonts w:cs="Arial"/>
                <w:color w:val="000000"/>
                <w:lang w:eastAsia="en-US"/>
              </w:rPr>
              <w:t>По согласованию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0F495D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11051,2</w:t>
            </w:r>
            <w:bookmarkStart w:id="4" w:name="_GoBack"/>
            <w:bookmarkEnd w:id="4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</w:p>
        </w:tc>
      </w:tr>
      <w:tr w:rsidR="00102C21" w:rsidRPr="007569A8" w:rsidTr="000F495D">
        <w:trPr>
          <w:trHeight w:val="514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7569A8">
              <w:rPr>
                <w:rFonts w:eastAsia="Calibri" w:cs="Arial"/>
                <w:color w:val="000000"/>
                <w:lang w:eastAsia="en-US"/>
              </w:rPr>
              <w:t>-местный бюджет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0F495D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109,5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</w:p>
        </w:tc>
      </w:tr>
      <w:tr w:rsidR="00102C21" w:rsidRPr="007569A8" w:rsidTr="00102C21">
        <w:trPr>
          <w:trHeight w:val="53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7569A8">
              <w:rPr>
                <w:rFonts w:eastAsia="Calibri" w:cs="Arial"/>
                <w:color w:val="000000"/>
                <w:lang w:eastAsia="en-US"/>
              </w:rPr>
              <w:t>-федеральный бюджет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7569A8">
              <w:rPr>
                <w:rFonts w:cs="Arial"/>
                <w:color w:val="000000"/>
                <w:lang w:eastAsia="en-US"/>
              </w:rPr>
              <w:t>По согласованию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</w:p>
        </w:tc>
      </w:tr>
      <w:tr w:rsidR="00102C21" w:rsidRPr="007569A8" w:rsidTr="00102C21">
        <w:trPr>
          <w:trHeight w:val="293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7569A8">
              <w:rPr>
                <w:rFonts w:eastAsia="Calibri" w:cs="Arial"/>
                <w:color w:val="000000"/>
                <w:lang w:eastAsia="en-US"/>
              </w:rPr>
              <w:t>- областной бюджет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7569A8">
              <w:rPr>
                <w:rFonts w:cs="Arial"/>
                <w:color w:val="000000"/>
                <w:lang w:eastAsia="en-US"/>
              </w:rPr>
              <w:t>По согласованию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540959" w:rsidP="00102C21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7569A8">
              <w:rPr>
                <w:rFonts w:cs="Arial"/>
                <w:color w:val="000000"/>
                <w:lang w:eastAsia="en-US"/>
              </w:rPr>
              <w:t>10941,7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</w:p>
        </w:tc>
      </w:tr>
      <w:tr w:rsidR="00102C21" w:rsidRPr="000764B1" w:rsidTr="00102C21">
        <w:trPr>
          <w:trHeight w:val="58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7569A8">
              <w:rPr>
                <w:rFonts w:eastAsia="Calibri" w:cs="Arial"/>
                <w:color w:val="000000"/>
                <w:lang w:eastAsia="en-US"/>
              </w:rPr>
              <w:t>Привлеченные средства граждан и организаций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7569A8" w:rsidRDefault="00102C21" w:rsidP="00A7070B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  <w:r w:rsidRPr="007569A8">
              <w:rPr>
                <w:rFonts w:eastAsia="Calibri" w:cs="Arial"/>
                <w:color w:val="000000"/>
                <w:lang w:eastAsia="en-US"/>
              </w:rPr>
              <w:t>Трудовое участие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7569A8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21" w:rsidRPr="000764B1" w:rsidRDefault="00102C21" w:rsidP="00A7070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7569A8">
              <w:rPr>
                <w:rFonts w:eastAsia="Calibri" w:cs="Arial"/>
                <w:color w:val="000000"/>
                <w:lang w:eastAsia="en-US"/>
              </w:rPr>
              <w:t>Трудовое участие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21" w:rsidRPr="000764B1" w:rsidRDefault="00102C21" w:rsidP="00A7070B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FB3E36" w:rsidRPr="00FC032E" w:rsidRDefault="00FB3E36" w:rsidP="00FB3E36">
      <w:pPr>
        <w:pStyle w:val="13"/>
        <w:shd w:val="clear" w:color="auto" w:fill="auto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bookmarkEnd w:id="3"/>
    <w:p w:rsidR="00FB3E36" w:rsidRPr="00FC032E" w:rsidRDefault="00772DBD" w:rsidP="00FB3E3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FB3E36" w:rsidRPr="00FC032E">
        <w:rPr>
          <w:rFonts w:cs="Arial"/>
          <w:color w:val="000000"/>
        </w:rPr>
        <w:t>. 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</w:p>
    <w:p w:rsidR="00FB3E36" w:rsidRPr="00FC032E" w:rsidRDefault="00772DBD" w:rsidP="00FB3E3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FB3E36" w:rsidRPr="00FC032E">
        <w:rPr>
          <w:rFonts w:cs="Arial"/>
          <w:color w:val="000000"/>
        </w:rPr>
        <w:t>.1. Минимальная доля финансового участия заинтересованных лиц в выполнении минимального перечня работ по благоустройству общественных территорий составляет 5% от общей стоимости работ.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Для работ по ремонту дворовых проездов помимо этого устанавливается условие о финансировании заинтересованными лицами работ по разработке проектно-сметной документации и работ по проверке достоверности определения сметной стоимости капитального ремонта объектов.</w:t>
      </w:r>
    </w:p>
    <w:p w:rsidR="00FB3E36" w:rsidRPr="00FC032E" w:rsidRDefault="00772DBD" w:rsidP="00FB3E3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FB3E36" w:rsidRPr="00FC032E">
        <w:rPr>
          <w:rFonts w:cs="Arial"/>
          <w:color w:val="000000"/>
        </w:rPr>
        <w:t xml:space="preserve">.2. Минимальная доля финансового участия заинтересованных лиц в выполнении дополнительного перечня работ по благоустройству дворовых территорий – обязательное </w:t>
      </w:r>
      <w:proofErr w:type="spellStart"/>
      <w:r w:rsidR="00FB3E36" w:rsidRPr="00FC032E">
        <w:rPr>
          <w:rFonts w:cs="Arial"/>
          <w:color w:val="000000"/>
        </w:rPr>
        <w:t>софинансирование</w:t>
      </w:r>
      <w:proofErr w:type="spellEnd"/>
      <w:r w:rsidR="00FB3E36" w:rsidRPr="00FC032E">
        <w:rPr>
          <w:rFonts w:cs="Arial"/>
          <w:color w:val="000000"/>
        </w:rPr>
        <w:t xml:space="preserve"> заинтересованными лицами не менее 5% от общей стоимости необходимых для выполнения работ, а также в финансировании разработки проектно-сметной документации и работ по проверке достоверности определения сметной стоимости капитального ремонта объектов.</w:t>
      </w:r>
    </w:p>
    <w:p w:rsidR="00FB3E36" w:rsidRPr="00FC032E" w:rsidRDefault="00772DBD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FB3E36" w:rsidRPr="00FC032E">
        <w:rPr>
          <w:rFonts w:ascii="Arial" w:hAnsi="Arial" w:cs="Arial"/>
          <w:color w:val="000000"/>
          <w:sz w:val="24"/>
          <w:szCs w:val="24"/>
        </w:rPr>
        <w:t>.3. Трудовое участие заинтересованных лиц в работах по благоустройству в рамках минимального и дополнительного перечней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Формами трудового участия могут быть: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уборка мусора), и другие работы (покраска оборудования, посадка деревьев);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предоставление материалов, техники и т.д.;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 xml:space="preserve">- обеспечение благоприятных условий для работы подрядной организации, </w:t>
      </w:r>
      <w:r w:rsidRPr="00FC032E">
        <w:rPr>
          <w:rFonts w:ascii="Arial" w:hAnsi="Arial" w:cs="Arial"/>
          <w:color w:val="000000"/>
          <w:sz w:val="24"/>
          <w:szCs w:val="24"/>
        </w:rPr>
        <w:lastRenderedPageBreak/>
        <w:t>выполняющей работы и для ее работников (горячий чай, печенье и т.д.)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772DBD" w:rsidP="00FB3E3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FB3E36" w:rsidRPr="00FC032E">
        <w:rPr>
          <w:rFonts w:cs="Arial"/>
          <w:color w:val="000000"/>
        </w:rPr>
        <w:t>. Нормативная стоимость (единичные расценки) работ по благоустройству дворовых территорий, входящих в состав минимального перечня таких работ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Нормативная стоимость </w:t>
      </w:r>
      <w:r w:rsidR="00B57F5A">
        <w:rPr>
          <w:rFonts w:cs="Arial"/>
          <w:color w:val="000000"/>
        </w:rPr>
        <w:t>(</w:t>
      </w:r>
      <w:r w:rsidRPr="00FC032E">
        <w:rPr>
          <w:rFonts w:cs="Arial"/>
          <w:color w:val="000000"/>
        </w:rPr>
        <w:t>единичные расценки) работ по благоустройству дворовых территорий, входящих в состав минимального перечня таких работ рассчитывается согласно СНиП.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</w:p>
    <w:p w:rsidR="00FB3E36" w:rsidRPr="00FC032E" w:rsidRDefault="00B57F5A" w:rsidP="00FB3E36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9</w:t>
      </w:r>
      <w:r w:rsidR="00FB3E36" w:rsidRPr="00FC032E">
        <w:rPr>
          <w:rFonts w:cs="Arial"/>
          <w:color w:val="000000"/>
        </w:rPr>
        <w:t>.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Аккумулирование средств заинтересованных лиц, направляемых на выполнение минимального, дополнительного перечней работ по благоустройству дворовых территорий осуществляется на внебюджетных счетах (прочие безвозмездные поступления) администрации Писаревского сельского поселения.</w:t>
      </w:r>
    </w:p>
    <w:p w:rsidR="00FB3E36" w:rsidRPr="00FC032E" w:rsidRDefault="00FB3E36" w:rsidP="00FB3E3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Администрация поселения осуществляет учет поступающих средств в разрезе многоквартирных домов, дворовые территории которых подлежат благоустройству, а также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соответствие с Правилами предоставления федеральной субсидии.</w:t>
      </w:r>
    </w:p>
    <w:p w:rsidR="00FB3E36" w:rsidRPr="00FC032E" w:rsidRDefault="00FB3E36" w:rsidP="00FB3E3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Денежные средства должны быть перечислены заинтересованными лицами до 31 декабря текущего периода.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1</w:t>
      </w:r>
      <w:r w:rsidR="000A1FB3">
        <w:rPr>
          <w:rFonts w:cs="Arial"/>
          <w:color w:val="000000"/>
        </w:rPr>
        <w:t>0</w:t>
      </w:r>
      <w:r w:rsidRPr="00FC032E">
        <w:rPr>
          <w:rFonts w:cs="Arial"/>
          <w:color w:val="000000"/>
        </w:rPr>
        <w:t>. 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Дизайн-проекты благоустройства дворов территории, включенной в муниципальную программу включает в себя текстовое и визуальное описания проекта благоустройства, перечня (в том числе в виде соответствующих визуализированных изображений).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Разработка дизайн-проектов благоустройства дворовой территории осуществляется в срок, не позднее 15 дней с момента включения дворовой территории в муниципальную программу.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Обсуждение дизайн-проектов благоустройства дворовой территории проводится с привлечением лиц, уполномоченных решением общего собрания собственников помещений в многоквартирном доме, органов местного самоуправления, управляющих домом организаций.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Организация обсуждения дизайн-проектов обеспечивается УЖКХ.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Утверждение дизайн-проекта осуществляется уполномоченным представителем собственников помещений в многоквартирном доме (если иной порядок не был установлен решением общего собрания) и УЖКХ.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1</w:t>
      </w:r>
      <w:r w:rsidR="000A1FB3">
        <w:rPr>
          <w:rFonts w:ascii="Arial" w:hAnsi="Arial" w:cs="Arial"/>
          <w:color w:val="000000"/>
          <w:sz w:val="24"/>
          <w:szCs w:val="24"/>
        </w:rPr>
        <w:t>1</w:t>
      </w:r>
      <w:r w:rsidRPr="00FC032E">
        <w:rPr>
          <w:rFonts w:ascii="Arial" w:hAnsi="Arial" w:cs="Arial"/>
          <w:color w:val="000000"/>
          <w:sz w:val="24"/>
          <w:szCs w:val="24"/>
        </w:rPr>
        <w:t xml:space="preserve">. Условие о проведении работ по благоустройству в соответствии с требованиями обеспечения доступности для инвалидов и других маломобильных </w:t>
      </w:r>
      <w:r w:rsidRPr="00FC032E">
        <w:rPr>
          <w:rFonts w:ascii="Arial" w:hAnsi="Arial" w:cs="Arial"/>
          <w:color w:val="000000"/>
          <w:sz w:val="24"/>
          <w:szCs w:val="24"/>
        </w:rPr>
        <w:lastRenderedPageBreak/>
        <w:t>групп населения</w:t>
      </w:r>
    </w:p>
    <w:p w:rsidR="00FB3E36" w:rsidRPr="00FC032E" w:rsidRDefault="00FB3E36" w:rsidP="00FB3E3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Проведение работ по благоустройству дворовых территорий многоквартирных домов и общественных территорий должно осуществляться в соответствии установленными действующим законодательством требованиями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B3E36" w:rsidRPr="00FC032E" w:rsidRDefault="00FB3E36" w:rsidP="00FB3E3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1"/>
          <w:b w:val="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br w:type="page"/>
      </w:r>
      <w:r w:rsidRPr="00633A4A">
        <w:rPr>
          <w:rStyle w:val="11"/>
          <w:b w:val="0"/>
          <w:sz w:val="24"/>
          <w:szCs w:val="24"/>
        </w:rPr>
        <w:lastRenderedPageBreak/>
        <w:t>Приложение 1</w:t>
      </w: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b w:val="0"/>
          <w:color w:val="00000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t xml:space="preserve">к муниципальной программе </w:t>
      </w:r>
      <w:r w:rsidRPr="00FC032E">
        <w:rPr>
          <w:b w:val="0"/>
          <w:color w:val="000000"/>
          <w:sz w:val="24"/>
          <w:szCs w:val="24"/>
        </w:rPr>
        <w:t>«Формирование современной городской среды Писаревского сельского поселения Кантемировского муниципального района</w:t>
      </w:r>
      <w:r>
        <w:rPr>
          <w:b w:val="0"/>
          <w:color w:val="000000"/>
          <w:sz w:val="24"/>
          <w:szCs w:val="24"/>
        </w:rPr>
        <w:t xml:space="preserve"> </w:t>
      </w:r>
      <w:r w:rsidRPr="00FC032E">
        <w:rPr>
          <w:b w:val="0"/>
          <w:color w:val="000000"/>
          <w:sz w:val="24"/>
          <w:szCs w:val="24"/>
        </w:rPr>
        <w:t>Воронежской области»</w:t>
      </w: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</w:p>
    <w:p w:rsidR="00FB3E36" w:rsidRPr="00633A4A" w:rsidRDefault="00FB3E36" w:rsidP="00FB3E36">
      <w:pPr>
        <w:pStyle w:val="22"/>
        <w:shd w:val="clear" w:color="auto" w:fill="auto"/>
        <w:spacing w:before="0" w:line="240" w:lineRule="auto"/>
        <w:ind w:firstLine="709"/>
        <w:rPr>
          <w:b w:val="0"/>
          <w:color w:val="000000"/>
          <w:sz w:val="24"/>
          <w:szCs w:val="24"/>
        </w:rPr>
      </w:pPr>
      <w:r w:rsidRPr="00633A4A">
        <w:rPr>
          <w:b w:val="0"/>
          <w:color w:val="000000"/>
          <w:sz w:val="24"/>
          <w:szCs w:val="24"/>
        </w:rPr>
        <w:t>Перечень дворовых территорий многоквартирных домов, расположенных на территории Писаревского сельского поселения</w:t>
      </w:r>
    </w:p>
    <w:p w:rsidR="00FB3E36" w:rsidRPr="00633A4A" w:rsidRDefault="00FB3E36" w:rsidP="00FB3E36">
      <w:pPr>
        <w:pStyle w:val="22"/>
        <w:shd w:val="clear" w:color="auto" w:fill="auto"/>
        <w:spacing w:before="0" w:line="240" w:lineRule="auto"/>
        <w:ind w:firstLine="709"/>
        <w:rPr>
          <w:b w:val="0"/>
          <w:color w:val="000000"/>
          <w:sz w:val="24"/>
          <w:szCs w:val="24"/>
        </w:rPr>
      </w:pPr>
    </w:p>
    <w:p w:rsidR="00FB3E36" w:rsidRPr="00633A4A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b w:val="0"/>
          <w:color w:val="000000"/>
          <w:sz w:val="24"/>
          <w:szCs w:val="24"/>
        </w:rPr>
      </w:pPr>
      <w:r w:rsidRPr="00633A4A">
        <w:rPr>
          <w:b w:val="0"/>
          <w:color w:val="000000"/>
          <w:sz w:val="24"/>
          <w:szCs w:val="24"/>
        </w:rPr>
        <w:t>Таблица 5</w:t>
      </w:r>
    </w:p>
    <w:p w:rsidR="00FB3E36" w:rsidRPr="00633A4A" w:rsidRDefault="00FB3E36" w:rsidP="00FB3E36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16"/>
        <w:gridCol w:w="1250"/>
        <w:gridCol w:w="802"/>
        <w:gridCol w:w="1418"/>
        <w:gridCol w:w="1842"/>
        <w:gridCol w:w="1525"/>
      </w:tblGrid>
      <w:tr w:rsidR="00FB3E36" w:rsidRPr="00633A4A" w:rsidTr="00A7070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Адрес дворовой территории многоквартирного дома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 xml:space="preserve">Общая площадь дома, </w:t>
            </w:r>
            <w:proofErr w:type="spellStart"/>
            <w:r w:rsidRPr="00633A4A">
              <w:rPr>
                <w:b w:val="0"/>
                <w:color w:val="000000"/>
                <w:sz w:val="24"/>
                <w:szCs w:val="24"/>
              </w:rPr>
              <w:t>кв.м</w:t>
            </w:r>
            <w:proofErr w:type="spellEnd"/>
            <w:r w:rsidRPr="00633A4A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Количество проживающих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Площадь прилегающей 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Год ремонта</w:t>
            </w:r>
          </w:p>
        </w:tc>
      </w:tr>
      <w:tr w:rsidR="00FB3E36" w:rsidRPr="00633A4A" w:rsidTr="00A7070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6392,9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E6045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  <w:tr w:rsidR="00FB3E36" w:rsidRPr="00633A4A" w:rsidTr="00A7070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1373,3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E6045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  <w:tr w:rsidR="00FB3E36" w:rsidRPr="00633A4A" w:rsidTr="00A7070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1359,9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3242,9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E6045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  <w:tr w:rsidR="00FB3E36" w:rsidRPr="00633A4A" w:rsidTr="00A7070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1435,2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3492,9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E6045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  <w:tr w:rsidR="00FB3E36" w:rsidRPr="00633A4A" w:rsidTr="00A7070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1079,9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4542,5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E6045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  <w:tr w:rsidR="00FB3E36" w:rsidRPr="00633A4A" w:rsidTr="00A7070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1099,4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5014,7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E6045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  <w:tr w:rsidR="00FB3E36" w:rsidRPr="000764B1" w:rsidTr="00A7070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E6045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с. Писаревка</w:t>
            </w:r>
          </w:p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ул. Молодежная д.11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1866,6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3538,2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633A4A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0764B1" w:rsidRDefault="00E6045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33A4A">
              <w:rPr>
                <w:b w:val="0"/>
                <w:color w:val="000000"/>
                <w:sz w:val="24"/>
                <w:szCs w:val="24"/>
              </w:rPr>
              <w:t>2027</w:t>
            </w:r>
          </w:p>
        </w:tc>
      </w:tr>
    </w:tbl>
    <w:p w:rsidR="00FB3E36" w:rsidRPr="007566D5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1"/>
          <w:b w:val="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br w:type="page"/>
      </w:r>
      <w:r w:rsidRPr="00633A4A">
        <w:rPr>
          <w:rStyle w:val="11"/>
          <w:b w:val="0"/>
          <w:sz w:val="24"/>
          <w:szCs w:val="24"/>
        </w:rPr>
        <w:lastRenderedPageBreak/>
        <w:t>Приложение 2</w:t>
      </w:r>
    </w:p>
    <w:p w:rsidR="00FB3E36" w:rsidRPr="007566D5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1"/>
          <w:b w:val="0"/>
          <w:sz w:val="24"/>
          <w:szCs w:val="24"/>
        </w:rPr>
      </w:pPr>
      <w:r w:rsidRPr="007566D5">
        <w:rPr>
          <w:rStyle w:val="11"/>
          <w:b w:val="0"/>
          <w:sz w:val="24"/>
          <w:szCs w:val="24"/>
        </w:rPr>
        <w:t xml:space="preserve">к муниципальной программе </w:t>
      </w:r>
      <w:r w:rsidRPr="007566D5">
        <w:rPr>
          <w:b w:val="0"/>
          <w:color w:val="000000"/>
          <w:sz w:val="24"/>
          <w:szCs w:val="24"/>
        </w:rPr>
        <w:t>«Формирование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7566D5" w:rsidRDefault="00FB3E36" w:rsidP="00FB3E36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1"/>
          <w:b w:val="0"/>
          <w:sz w:val="24"/>
          <w:szCs w:val="24"/>
        </w:rPr>
      </w:pPr>
    </w:p>
    <w:p w:rsidR="00FB3E36" w:rsidRPr="007566D5" w:rsidRDefault="00FB3E36" w:rsidP="00FB3E36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1"/>
          <w:b w:val="0"/>
          <w:sz w:val="24"/>
          <w:szCs w:val="24"/>
        </w:rPr>
      </w:pPr>
      <w:r w:rsidRPr="007566D5">
        <w:rPr>
          <w:rStyle w:val="11"/>
          <w:b w:val="0"/>
          <w:sz w:val="24"/>
          <w:szCs w:val="24"/>
        </w:rPr>
        <w:t xml:space="preserve">Перечень объектов благоустройства муниципальных территорий общего пользования, расположенных на территории </w:t>
      </w:r>
      <w:r w:rsidRPr="007566D5">
        <w:rPr>
          <w:b w:val="0"/>
          <w:color w:val="000000"/>
          <w:sz w:val="24"/>
          <w:szCs w:val="24"/>
        </w:rPr>
        <w:t>Писаревского</w:t>
      </w:r>
      <w:r w:rsidRPr="007566D5">
        <w:rPr>
          <w:rStyle w:val="11"/>
          <w:b w:val="0"/>
          <w:sz w:val="24"/>
          <w:szCs w:val="24"/>
        </w:rPr>
        <w:t xml:space="preserve"> сельского поселения</w:t>
      </w:r>
    </w:p>
    <w:p w:rsidR="00FB3E36" w:rsidRDefault="00FB3E36" w:rsidP="00FB3E36">
      <w:pPr>
        <w:pStyle w:val="22"/>
        <w:shd w:val="clear" w:color="auto" w:fill="auto"/>
        <w:spacing w:before="0" w:line="240" w:lineRule="auto"/>
        <w:ind w:left="6804" w:firstLine="0"/>
        <w:jc w:val="both"/>
        <w:rPr>
          <w:rStyle w:val="11"/>
          <w:b w:val="0"/>
          <w:sz w:val="24"/>
          <w:szCs w:val="24"/>
        </w:rPr>
      </w:pPr>
      <w:r w:rsidRPr="007566D5">
        <w:rPr>
          <w:rStyle w:val="11"/>
          <w:b w:val="0"/>
          <w:sz w:val="24"/>
          <w:szCs w:val="24"/>
        </w:rPr>
        <w:t>Таблица 6</w:t>
      </w:r>
    </w:p>
    <w:p w:rsidR="00FB3E36" w:rsidRPr="007566D5" w:rsidRDefault="00FB3E36" w:rsidP="00FB3E36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1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3656"/>
        <w:gridCol w:w="2914"/>
        <w:gridCol w:w="2436"/>
      </w:tblGrid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№</w:t>
            </w:r>
          </w:p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п/п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Местоположение муниципальной территории общего пользования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Объект благоустройства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Год ремонта</w:t>
            </w:r>
          </w:p>
        </w:tc>
      </w:tr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с. Писаревка ул. Садовая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Тротуары, детская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7566D5" w:rsidRDefault="00FB3E36" w:rsidP="00633A4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202</w:t>
            </w:r>
            <w:r w:rsidR="00633A4A">
              <w:rPr>
                <w:rStyle w:val="11"/>
                <w:b w:val="0"/>
                <w:sz w:val="24"/>
                <w:szCs w:val="24"/>
              </w:rPr>
              <w:t>7</w:t>
            </w:r>
          </w:p>
        </w:tc>
      </w:tr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633A4A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 xml:space="preserve">с. Писаревка ул. </w:t>
            </w:r>
            <w:r w:rsidR="00633A4A">
              <w:rPr>
                <w:rStyle w:val="11"/>
                <w:b w:val="0"/>
                <w:sz w:val="24"/>
                <w:szCs w:val="24"/>
              </w:rPr>
              <w:t>Молодежная</w:t>
            </w:r>
            <w:r w:rsidRPr="007566D5">
              <w:rPr>
                <w:rStyle w:val="11"/>
                <w:b w:val="0"/>
                <w:sz w:val="24"/>
                <w:szCs w:val="24"/>
              </w:rPr>
              <w:t xml:space="preserve">, </w:t>
            </w:r>
            <w:r w:rsidR="00633A4A">
              <w:rPr>
                <w:rStyle w:val="11"/>
                <w:b w:val="0"/>
                <w:sz w:val="24"/>
                <w:szCs w:val="24"/>
              </w:rPr>
              <w:t>2а,4а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 xml:space="preserve">Благоустройство общественной территории </w:t>
            </w:r>
          </w:p>
          <w:p w:rsidR="00633A4A" w:rsidRPr="007566D5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>
              <w:rPr>
                <w:rStyle w:val="11"/>
                <w:b w:val="0"/>
                <w:sz w:val="24"/>
                <w:szCs w:val="24"/>
              </w:rPr>
              <w:t>Воронежская область, Кантемировский район, с. Писаревка, ул. Молодежная 2а и 4а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A7070B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  <w:highlight w:val="yellow"/>
              </w:rPr>
            </w:pPr>
            <w:r w:rsidRPr="00633A4A">
              <w:rPr>
                <w:rStyle w:val="11"/>
                <w:b w:val="0"/>
                <w:sz w:val="24"/>
                <w:szCs w:val="24"/>
              </w:rPr>
              <w:t>2026</w:t>
            </w:r>
          </w:p>
        </w:tc>
      </w:tr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с. Писаревка ул. Школьная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633A4A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633A4A">
              <w:rPr>
                <w:rStyle w:val="11"/>
                <w:b w:val="0"/>
                <w:sz w:val="24"/>
                <w:szCs w:val="24"/>
              </w:rPr>
              <w:t>2027</w:t>
            </w:r>
          </w:p>
        </w:tc>
      </w:tr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4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с. Писаревка ул. Колхозная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633A4A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633A4A">
              <w:rPr>
                <w:rStyle w:val="11"/>
                <w:b w:val="0"/>
                <w:sz w:val="24"/>
                <w:szCs w:val="24"/>
              </w:rPr>
              <w:t>2027</w:t>
            </w:r>
          </w:p>
        </w:tc>
      </w:tr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5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с. Писаревка ул. Озерная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633A4A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633A4A">
              <w:rPr>
                <w:rStyle w:val="11"/>
                <w:b w:val="0"/>
                <w:sz w:val="24"/>
                <w:szCs w:val="24"/>
              </w:rPr>
              <w:t>2027</w:t>
            </w:r>
          </w:p>
        </w:tc>
      </w:tr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с. Писаревка ул. Октябрьская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Тротуары, детская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633A4A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633A4A">
              <w:rPr>
                <w:rStyle w:val="11"/>
                <w:b w:val="0"/>
                <w:sz w:val="24"/>
                <w:szCs w:val="24"/>
              </w:rPr>
              <w:t>2027</w:t>
            </w:r>
          </w:p>
        </w:tc>
      </w:tr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7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 xml:space="preserve">с. Писаревка ул. </w:t>
            </w:r>
            <w:proofErr w:type="spellStart"/>
            <w:r w:rsidRPr="007566D5">
              <w:rPr>
                <w:rStyle w:val="11"/>
                <w:b w:val="0"/>
                <w:sz w:val="24"/>
                <w:szCs w:val="24"/>
              </w:rPr>
              <w:t>Махорина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633A4A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633A4A">
              <w:rPr>
                <w:rStyle w:val="11"/>
                <w:b w:val="0"/>
                <w:sz w:val="24"/>
                <w:szCs w:val="24"/>
              </w:rPr>
              <w:t>2027</w:t>
            </w:r>
          </w:p>
        </w:tc>
      </w:tr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8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с. Писаревка ул. Набережная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Тротуары, спортивная площадка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633A4A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633A4A">
              <w:rPr>
                <w:rStyle w:val="11"/>
                <w:b w:val="0"/>
                <w:sz w:val="24"/>
                <w:szCs w:val="24"/>
              </w:rPr>
              <w:t>2027</w:t>
            </w:r>
          </w:p>
        </w:tc>
      </w:tr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9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 xml:space="preserve">с. Писаревка ул. Мира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633A4A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633A4A">
              <w:rPr>
                <w:rStyle w:val="11"/>
                <w:b w:val="0"/>
                <w:sz w:val="24"/>
                <w:szCs w:val="24"/>
              </w:rPr>
              <w:t>2027</w:t>
            </w:r>
          </w:p>
        </w:tc>
      </w:tr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10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с. Писаревка ул. Чапаева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633A4A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633A4A">
              <w:rPr>
                <w:rStyle w:val="11"/>
                <w:b w:val="0"/>
                <w:sz w:val="24"/>
                <w:szCs w:val="24"/>
              </w:rPr>
              <w:t>2027</w:t>
            </w:r>
          </w:p>
        </w:tc>
      </w:tr>
      <w:tr w:rsidR="00FB3E36" w:rsidRPr="007566D5" w:rsidTr="00A7070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11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с. Писаревка ул. Советская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7566D5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7566D5">
              <w:rPr>
                <w:rStyle w:val="11"/>
                <w:b w:val="0"/>
                <w:sz w:val="24"/>
                <w:szCs w:val="24"/>
              </w:rPr>
              <w:t>Тротуары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36" w:rsidRPr="00633A4A" w:rsidRDefault="00633A4A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rStyle w:val="11"/>
                <w:b w:val="0"/>
                <w:sz w:val="24"/>
                <w:szCs w:val="24"/>
              </w:rPr>
            </w:pPr>
            <w:r w:rsidRPr="00633A4A">
              <w:rPr>
                <w:rStyle w:val="11"/>
                <w:b w:val="0"/>
                <w:sz w:val="24"/>
                <w:szCs w:val="24"/>
              </w:rPr>
              <w:t>2027</w:t>
            </w:r>
          </w:p>
        </w:tc>
      </w:tr>
    </w:tbl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1"/>
          <w:b w:val="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br w:type="page"/>
      </w:r>
      <w:r w:rsidRPr="0089612C">
        <w:rPr>
          <w:rStyle w:val="11"/>
          <w:b w:val="0"/>
          <w:sz w:val="24"/>
          <w:szCs w:val="24"/>
        </w:rPr>
        <w:lastRenderedPageBreak/>
        <w:t>Приложение 3</w:t>
      </w: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1"/>
          <w:b w:val="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t xml:space="preserve">к Муниципальной программе </w:t>
      </w:r>
      <w:r w:rsidRPr="00FC032E">
        <w:rPr>
          <w:b w:val="0"/>
          <w:color w:val="000000"/>
          <w:sz w:val="24"/>
          <w:szCs w:val="24"/>
        </w:rPr>
        <w:t>«Формирование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firstLine="709"/>
        <w:jc w:val="both"/>
        <w:rPr>
          <w:rStyle w:val="11"/>
          <w:b w:val="0"/>
          <w:sz w:val="24"/>
          <w:szCs w:val="24"/>
        </w:rPr>
      </w:pP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firstLine="709"/>
        <w:rPr>
          <w:b w:val="0"/>
          <w:color w:val="00000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t>Показатели результативности программы</w:t>
      </w:r>
      <w:r>
        <w:rPr>
          <w:rStyle w:val="11"/>
          <w:b w:val="0"/>
          <w:sz w:val="24"/>
          <w:szCs w:val="24"/>
        </w:rPr>
        <w:t xml:space="preserve"> </w:t>
      </w:r>
      <w:r w:rsidRPr="00FC032E">
        <w:rPr>
          <w:b w:val="0"/>
          <w:color w:val="000000"/>
          <w:sz w:val="24"/>
          <w:szCs w:val="24"/>
        </w:rPr>
        <w:t>«Формирование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670" w:firstLine="0"/>
        <w:jc w:val="both"/>
        <w:rPr>
          <w:b w:val="0"/>
          <w:color w:val="000000"/>
          <w:sz w:val="24"/>
          <w:szCs w:val="24"/>
        </w:rPr>
      </w:pPr>
      <w:r w:rsidRPr="008946E1">
        <w:rPr>
          <w:b w:val="0"/>
          <w:color w:val="000000"/>
          <w:sz w:val="24"/>
          <w:szCs w:val="24"/>
        </w:rPr>
        <w:t>Таблица 7</w:t>
      </w: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B3E36" w:rsidRPr="000764B1" w:rsidTr="00A7070B">
        <w:tc>
          <w:tcPr>
            <w:tcW w:w="534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393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393" w:type="dxa"/>
          </w:tcPr>
          <w:p w:rsidR="00FB3E36" w:rsidRPr="000764B1" w:rsidRDefault="00FB3E36" w:rsidP="0089612C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 xml:space="preserve">Значение показателей </w:t>
            </w:r>
            <w:r w:rsidR="0089612C">
              <w:rPr>
                <w:b w:val="0"/>
                <w:color w:val="000000"/>
                <w:sz w:val="24"/>
                <w:szCs w:val="24"/>
              </w:rPr>
              <w:t>2025</w:t>
            </w:r>
            <w:r w:rsidRPr="000764B1">
              <w:rPr>
                <w:b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B3E36" w:rsidRPr="000764B1" w:rsidTr="00A7070B">
        <w:tc>
          <w:tcPr>
            <w:tcW w:w="534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B3E36" w:rsidRPr="0089612C" w:rsidRDefault="00FB3E36" w:rsidP="0089612C">
            <w:pPr>
              <w:pStyle w:val="41"/>
              <w:shd w:val="clear" w:color="auto" w:fill="auto"/>
              <w:tabs>
                <w:tab w:val="left" w:pos="922"/>
              </w:tabs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9612C">
              <w:rPr>
                <w:color w:val="000000"/>
                <w:sz w:val="24"/>
                <w:szCs w:val="24"/>
              </w:rPr>
              <w:t>Разработка и утверждение программы Писаревского сельского поселения формирования современной городской среды на 20</w:t>
            </w:r>
            <w:r w:rsidR="0089612C" w:rsidRPr="0089612C">
              <w:rPr>
                <w:color w:val="000000"/>
                <w:sz w:val="24"/>
                <w:szCs w:val="24"/>
              </w:rPr>
              <w:t>25</w:t>
            </w:r>
            <w:r w:rsidRPr="0089612C">
              <w:rPr>
                <w:color w:val="000000"/>
                <w:sz w:val="24"/>
                <w:szCs w:val="24"/>
              </w:rPr>
              <w:t>-20</w:t>
            </w:r>
            <w:r w:rsidR="0089612C" w:rsidRPr="0089612C">
              <w:rPr>
                <w:color w:val="000000"/>
                <w:sz w:val="24"/>
                <w:szCs w:val="24"/>
              </w:rPr>
              <w:t>27</w:t>
            </w:r>
            <w:r w:rsidRPr="0089612C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393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 xml:space="preserve">Утверждение Программы в срок не позднее 25 декабря </w:t>
            </w:r>
          </w:p>
        </w:tc>
      </w:tr>
      <w:tr w:rsidR="00FB3E36" w:rsidRPr="000764B1" w:rsidTr="00A7070B">
        <w:tc>
          <w:tcPr>
            <w:tcW w:w="534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B3E36" w:rsidRPr="000764B1" w:rsidRDefault="00FB3E36" w:rsidP="00A7070B">
            <w:pPr>
              <w:pStyle w:val="3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Организация принятия (актуализации) муниципальными образованиями правил благоустройства, соответствующих Методическим рекомендациям Минстроя</w:t>
            </w:r>
          </w:p>
        </w:tc>
        <w:tc>
          <w:tcPr>
            <w:tcW w:w="2393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 xml:space="preserve">Утверждение правил благоустройства не позднее 1 ноября </w:t>
            </w:r>
          </w:p>
        </w:tc>
      </w:tr>
      <w:tr w:rsidR="00FB3E36" w:rsidRPr="000764B1" w:rsidTr="00A7070B">
        <w:tc>
          <w:tcPr>
            <w:tcW w:w="534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B3E36" w:rsidRPr="0089612C" w:rsidRDefault="00FB3E36" w:rsidP="0089612C">
            <w:pPr>
              <w:pStyle w:val="32"/>
              <w:shd w:val="clear" w:color="auto" w:fill="auto"/>
              <w:tabs>
                <w:tab w:val="left" w:pos="1863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612C">
              <w:rPr>
                <w:color w:val="000000"/>
                <w:sz w:val="24"/>
                <w:szCs w:val="24"/>
              </w:rPr>
              <w:t>Разработка и опубликование для общественного обсуждения проекта Программы формирования современной городской среды на 20</w:t>
            </w:r>
            <w:r w:rsidR="0089612C" w:rsidRPr="0089612C">
              <w:rPr>
                <w:color w:val="000000"/>
                <w:sz w:val="24"/>
                <w:szCs w:val="24"/>
              </w:rPr>
              <w:t>25</w:t>
            </w:r>
            <w:r w:rsidRPr="0089612C">
              <w:rPr>
                <w:color w:val="000000"/>
                <w:sz w:val="24"/>
                <w:szCs w:val="24"/>
              </w:rPr>
              <w:t>-202</w:t>
            </w:r>
            <w:r w:rsidR="0089612C" w:rsidRPr="0089612C">
              <w:rPr>
                <w:color w:val="000000"/>
                <w:sz w:val="24"/>
                <w:szCs w:val="24"/>
              </w:rPr>
              <w:t>7</w:t>
            </w:r>
            <w:r w:rsidRPr="0089612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Опубликование в срок не позднее 1 июня</w:t>
            </w:r>
          </w:p>
        </w:tc>
      </w:tr>
      <w:tr w:rsidR="00FB3E36" w:rsidRPr="000764B1" w:rsidTr="00A7070B">
        <w:tc>
          <w:tcPr>
            <w:tcW w:w="534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B3E36" w:rsidRPr="0089612C" w:rsidRDefault="00FB3E36" w:rsidP="0089612C">
            <w:pPr>
              <w:pStyle w:val="3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612C">
              <w:rPr>
                <w:color w:val="000000"/>
                <w:sz w:val="24"/>
                <w:szCs w:val="24"/>
              </w:rPr>
              <w:t>Утверждение Программы формирования современной городской среды на 20</w:t>
            </w:r>
            <w:r w:rsidR="0089612C" w:rsidRPr="0089612C">
              <w:rPr>
                <w:color w:val="000000"/>
                <w:sz w:val="24"/>
                <w:szCs w:val="24"/>
              </w:rPr>
              <w:t>25</w:t>
            </w:r>
            <w:r w:rsidRPr="0089612C">
              <w:rPr>
                <w:color w:val="000000"/>
                <w:sz w:val="24"/>
                <w:szCs w:val="24"/>
              </w:rPr>
              <w:t>-20</w:t>
            </w:r>
            <w:r w:rsidR="0089612C" w:rsidRPr="0089612C">
              <w:rPr>
                <w:color w:val="000000"/>
                <w:sz w:val="24"/>
                <w:szCs w:val="24"/>
              </w:rPr>
              <w:t>27</w:t>
            </w:r>
            <w:r w:rsidRPr="0089612C">
              <w:rPr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393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Утверждение в срок не позднее 29 декабря</w:t>
            </w:r>
          </w:p>
        </w:tc>
      </w:tr>
      <w:tr w:rsidR="00FB3E36" w:rsidRPr="000764B1" w:rsidTr="00A7070B">
        <w:tc>
          <w:tcPr>
            <w:tcW w:w="534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B3E36" w:rsidRPr="0089612C" w:rsidRDefault="00FB3E36" w:rsidP="00A7070B">
            <w:pPr>
              <w:pStyle w:val="32"/>
              <w:shd w:val="clear" w:color="auto" w:fill="auto"/>
              <w:spacing w:line="240" w:lineRule="auto"/>
              <w:ind w:firstLine="0"/>
              <w:rPr>
                <w:rStyle w:val="85pt0pt"/>
                <w:sz w:val="24"/>
                <w:szCs w:val="24"/>
              </w:rPr>
            </w:pPr>
            <w:r w:rsidRPr="0089612C">
              <w:rPr>
                <w:color w:val="000000"/>
                <w:sz w:val="24"/>
                <w:szCs w:val="24"/>
              </w:rPr>
              <w:t xml:space="preserve">Разработка, утверждение с учетом обсуждения с заинтересованными лицами дизайн-проектов </w:t>
            </w:r>
            <w:r w:rsidRPr="0089612C">
              <w:rPr>
                <w:rStyle w:val="85pt0pt"/>
                <w:sz w:val="24"/>
                <w:szCs w:val="24"/>
              </w:rPr>
              <w:t>благоустройства дворовых</w:t>
            </w:r>
          </w:p>
          <w:p w:rsidR="00FB3E36" w:rsidRPr="0089612C" w:rsidRDefault="00FB3E36" w:rsidP="0089612C">
            <w:pPr>
              <w:pStyle w:val="3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612C">
              <w:rPr>
                <w:rStyle w:val="85pt0pt"/>
                <w:sz w:val="24"/>
                <w:szCs w:val="24"/>
              </w:rPr>
              <w:t>территорий, включенных в Программу</w:t>
            </w:r>
            <w:r w:rsidRPr="0089612C">
              <w:rPr>
                <w:color w:val="000000"/>
                <w:sz w:val="24"/>
                <w:szCs w:val="24"/>
              </w:rPr>
              <w:t xml:space="preserve"> формирования современной городской среды на 20</w:t>
            </w:r>
            <w:r w:rsidR="0089612C" w:rsidRPr="0089612C">
              <w:rPr>
                <w:color w:val="000000"/>
                <w:sz w:val="24"/>
                <w:szCs w:val="24"/>
              </w:rPr>
              <w:t>25</w:t>
            </w:r>
            <w:r w:rsidRPr="0089612C">
              <w:rPr>
                <w:color w:val="000000"/>
                <w:sz w:val="24"/>
                <w:szCs w:val="24"/>
              </w:rPr>
              <w:t>-20</w:t>
            </w:r>
            <w:r w:rsidR="0089612C" w:rsidRPr="0089612C">
              <w:rPr>
                <w:color w:val="000000"/>
                <w:sz w:val="24"/>
                <w:szCs w:val="24"/>
              </w:rPr>
              <w:t>27</w:t>
            </w:r>
            <w:r w:rsidRPr="0089612C">
              <w:rPr>
                <w:color w:val="000000"/>
                <w:sz w:val="24"/>
                <w:szCs w:val="24"/>
              </w:rPr>
              <w:t xml:space="preserve"> год</w:t>
            </w:r>
            <w:r w:rsidRPr="0089612C">
              <w:rPr>
                <w:rStyle w:val="85pt0pt"/>
                <w:sz w:val="24"/>
                <w:szCs w:val="24"/>
              </w:rPr>
              <w:t>, а также дизайн-проектов благоустройства общественных территорий</w:t>
            </w:r>
          </w:p>
        </w:tc>
        <w:tc>
          <w:tcPr>
            <w:tcW w:w="2393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3E36" w:rsidRPr="000764B1" w:rsidRDefault="00FB3E36" w:rsidP="00A7070B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764B1">
              <w:rPr>
                <w:b w:val="0"/>
                <w:color w:val="000000"/>
                <w:sz w:val="24"/>
                <w:szCs w:val="24"/>
              </w:rPr>
              <w:t>Утверждение в срок не позднее 1 июля</w:t>
            </w:r>
          </w:p>
        </w:tc>
      </w:tr>
    </w:tbl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1"/>
          <w:b w:val="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br w:type="page"/>
      </w:r>
      <w:r w:rsidRPr="0089612C">
        <w:rPr>
          <w:rStyle w:val="11"/>
          <w:b w:val="0"/>
          <w:sz w:val="24"/>
          <w:szCs w:val="24"/>
        </w:rPr>
        <w:lastRenderedPageBreak/>
        <w:t>Приложение 4</w:t>
      </w: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1"/>
          <w:b w:val="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t xml:space="preserve">к Муниципальной программе </w:t>
      </w:r>
      <w:r w:rsidRPr="00FC032E">
        <w:rPr>
          <w:b w:val="0"/>
          <w:color w:val="000000"/>
          <w:sz w:val="24"/>
          <w:szCs w:val="24"/>
        </w:rPr>
        <w:t>«Формирование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FB3E36" w:rsidRPr="00FC032E" w:rsidRDefault="00FB3E36" w:rsidP="00CE50D9">
      <w:pPr>
        <w:pStyle w:val="41"/>
        <w:shd w:val="clear" w:color="auto" w:fill="auto"/>
        <w:spacing w:after="0" w:line="240" w:lineRule="auto"/>
        <w:ind w:firstLine="709"/>
        <w:rPr>
          <w:color w:val="000000"/>
          <w:sz w:val="24"/>
          <w:szCs w:val="24"/>
        </w:rPr>
      </w:pPr>
      <w:r w:rsidRPr="00FC032E">
        <w:rPr>
          <w:color w:val="000000"/>
          <w:sz w:val="24"/>
          <w:szCs w:val="24"/>
        </w:rPr>
        <w:t>Механизм реализации мероприятий Программ</w:t>
      </w:r>
      <w:r w:rsidR="00CE50D9">
        <w:rPr>
          <w:color w:val="000000"/>
          <w:sz w:val="24"/>
          <w:szCs w:val="24"/>
        </w:rPr>
        <w:t>ы и контроль хода ее реализации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left="5670" w:firstLine="0"/>
        <w:jc w:val="both"/>
        <w:rPr>
          <w:color w:val="000000"/>
          <w:sz w:val="24"/>
          <w:szCs w:val="24"/>
        </w:rPr>
      </w:pPr>
      <w:r w:rsidRPr="0089612C">
        <w:rPr>
          <w:color w:val="000000"/>
          <w:sz w:val="24"/>
          <w:szCs w:val="24"/>
        </w:rPr>
        <w:t>Таблица 8</w:t>
      </w:r>
    </w:p>
    <w:p w:rsidR="00FB3E36" w:rsidRPr="00FC032E" w:rsidRDefault="00FB3E36" w:rsidP="00FB3E36">
      <w:pPr>
        <w:pStyle w:val="41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3402"/>
        <w:gridCol w:w="1950"/>
      </w:tblGrid>
      <w:tr w:rsidR="00FB3E36" w:rsidRPr="000764B1" w:rsidTr="00A7070B">
        <w:tc>
          <w:tcPr>
            <w:tcW w:w="4199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3402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50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 xml:space="preserve">Срок наступления контрольного события (дата) </w:t>
            </w:r>
          </w:p>
        </w:tc>
      </w:tr>
      <w:tr w:rsidR="00FB3E36" w:rsidRPr="000764B1" w:rsidTr="00A7070B">
        <w:tc>
          <w:tcPr>
            <w:tcW w:w="4199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FB3E36" w:rsidRPr="000764B1" w:rsidRDefault="00FB3E36" w:rsidP="0089612C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9612C">
              <w:rPr>
                <w:color w:val="000000"/>
                <w:sz w:val="24"/>
                <w:szCs w:val="24"/>
              </w:rPr>
              <w:t>20</w:t>
            </w:r>
            <w:r w:rsidR="0089612C" w:rsidRPr="0089612C">
              <w:rPr>
                <w:color w:val="000000"/>
                <w:sz w:val="24"/>
                <w:szCs w:val="24"/>
              </w:rPr>
              <w:t>25</w:t>
            </w:r>
            <w:r w:rsidRPr="0089612C">
              <w:rPr>
                <w:color w:val="000000"/>
                <w:sz w:val="24"/>
                <w:szCs w:val="24"/>
              </w:rPr>
              <w:t>-20</w:t>
            </w:r>
            <w:r w:rsidR="0089612C" w:rsidRPr="0089612C">
              <w:rPr>
                <w:color w:val="000000"/>
                <w:sz w:val="24"/>
                <w:szCs w:val="24"/>
              </w:rPr>
              <w:t>27</w:t>
            </w:r>
            <w:r w:rsidRPr="0089612C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FB3E36" w:rsidRPr="000764B1" w:rsidTr="00A7070B">
        <w:tc>
          <w:tcPr>
            <w:tcW w:w="4199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Контрольное событие № 1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 xml:space="preserve">Утверждение Порядка проведения отбора дворовых территорий многоквартирных домов для проведения работ по комплексному благоустройству дворовых территорий </w:t>
            </w:r>
          </w:p>
        </w:tc>
        <w:tc>
          <w:tcPr>
            <w:tcW w:w="3402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Писаревского сельского поселения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Кантемировского муниципального района (по согласованию)</w:t>
            </w:r>
          </w:p>
        </w:tc>
        <w:tc>
          <w:tcPr>
            <w:tcW w:w="1950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FB3E36" w:rsidRPr="000764B1" w:rsidTr="00A7070B">
        <w:tc>
          <w:tcPr>
            <w:tcW w:w="4199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Контрольное событие № 2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bCs/>
                <w:color w:val="000000"/>
                <w:sz w:val="24"/>
                <w:szCs w:val="24"/>
              </w:rPr>
              <w:t>Создание комиссии, осуществляющей отбор заявок для проведения работ по комплексному благоустройству дворовых территорий в рамках приоритетного проекта «Формирование современной городской среды»</w:t>
            </w:r>
          </w:p>
        </w:tc>
        <w:tc>
          <w:tcPr>
            <w:tcW w:w="3402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Писаревского сельского поселения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Кантемировского муниципального района (по согласованию)</w:t>
            </w:r>
          </w:p>
        </w:tc>
        <w:tc>
          <w:tcPr>
            <w:tcW w:w="1950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3E36" w:rsidRPr="000764B1" w:rsidTr="00A7070B">
        <w:tc>
          <w:tcPr>
            <w:tcW w:w="4199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Контрольное событие № 3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Заключение соглашения с главным распорядителем средств областного бюджета</w:t>
            </w:r>
          </w:p>
        </w:tc>
        <w:tc>
          <w:tcPr>
            <w:tcW w:w="3402" w:type="dxa"/>
          </w:tcPr>
          <w:p w:rsidR="00FB3E36" w:rsidRPr="000764B1" w:rsidRDefault="0089612C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89612C">
              <w:rPr>
                <w:color w:val="000000"/>
                <w:sz w:val="24"/>
                <w:szCs w:val="24"/>
              </w:rPr>
              <w:t>Министерство</w:t>
            </w:r>
            <w:r w:rsidR="00FB3E36" w:rsidRPr="0089612C">
              <w:rPr>
                <w:color w:val="000000"/>
                <w:sz w:val="24"/>
                <w:szCs w:val="24"/>
              </w:rPr>
              <w:t xml:space="preserve"> архитектуры и строительной политики, Воронежской области (по согласованию)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Кантемировского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муниципального района (по согласованию)</w:t>
            </w:r>
          </w:p>
        </w:tc>
        <w:tc>
          <w:tcPr>
            <w:tcW w:w="1950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3E36" w:rsidRPr="000764B1" w:rsidTr="00A7070B">
        <w:tc>
          <w:tcPr>
            <w:tcW w:w="4199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5pt0pt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Контрольное событие № 4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rStyle w:val="85pt0pt"/>
                <w:sz w:val="24"/>
                <w:szCs w:val="24"/>
              </w:rPr>
              <w:t xml:space="preserve">Разработка и опубликование проекта муниципальной программы формирования современной городской среды, порядка и сроков представления, рассмотрения и оценки предложений заинтересованных </w:t>
            </w:r>
            <w:r w:rsidRPr="000764B1">
              <w:rPr>
                <w:rStyle w:val="85pt0pt"/>
                <w:sz w:val="24"/>
                <w:szCs w:val="24"/>
              </w:rPr>
              <w:lastRenderedPageBreak/>
              <w:t xml:space="preserve">лиц о включении дворовой территории и наиболее посещаемой муниципальной территории в муниципальную программу, порядка общественного обсуждения проектов муниципальных программ </w:t>
            </w:r>
          </w:p>
        </w:tc>
        <w:tc>
          <w:tcPr>
            <w:tcW w:w="3402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Кантемировского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муниципального района (по согласованию)</w:t>
            </w:r>
          </w:p>
        </w:tc>
        <w:tc>
          <w:tcPr>
            <w:tcW w:w="1950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FB3E36" w:rsidRPr="000764B1" w:rsidTr="00A7070B">
        <w:tc>
          <w:tcPr>
            <w:tcW w:w="4199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rStyle w:val="85pt0pt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Контрольное событие № 5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rStyle w:val="85pt0pt"/>
                <w:sz w:val="24"/>
                <w:szCs w:val="24"/>
              </w:rPr>
              <w:t>Создание общественных муниципальных комиссий для оценки и обсуждения проектов и предложений по благоустройству</w:t>
            </w:r>
          </w:p>
        </w:tc>
        <w:tc>
          <w:tcPr>
            <w:tcW w:w="3402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Писаревского сельского поселения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Кантемировского муниципального района (по согласованию)</w:t>
            </w:r>
          </w:p>
        </w:tc>
        <w:tc>
          <w:tcPr>
            <w:tcW w:w="1950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FB3E36" w:rsidRPr="000764B1" w:rsidTr="00A7070B">
        <w:tc>
          <w:tcPr>
            <w:tcW w:w="4199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Контрольное событие № 6</w:t>
            </w:r>
          </w:p>
          <w:p w:rsidR="00FB3E36" w:rsidRPr="000764B1" w:rsidRDefault="00FB3E36" w:rsidP="00A7070B">
            <w:pPr>
              <w:pStyle w:val="3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 xml:space="preserve">Разработка, утверждение с учетом обсуждения с заинтересованными лицами дизайн-проектов </w:t>
            </w:r>
            <w:r w:rsidRPr="000764B1">
              <w:rPr>
                <w:rStyle w:val="85pt0pt"/>
                <w:sz w:val="24"/>
                <w:szCs w:val="24"/>
              </w:rPr>
              <w:t>благоустройства дворовых территорий, включенных в Программу</w:t>
            </w:r>
            <w:r w:rsidRPr="000764B1">
              <w:rPr>
                <w:color w:val="000000"/>
                <w:sz w:val="24"/>
                <w:szCs w:val="24"/>
              </w:rPr>
              <w:t xml:space="preserve"> формирования современной городской среды</w:t>
            </w:r>
            <w:r w:rsidRPr="000764B1">
              <w:rPr>
                <w:rStyle w:val="85pt0pt"/>
                <w:sz w:val="24"/>
                <w:szCs w:val="24"/>
              </w:rPr>
              <w:t>, а также дизайн-проектов благоустройства общественных территорий</w:t>
            </w:r>
          </w:p>
        </w:tc>
        <w:tc>
          <w:tcPr>
            <w:tcW w:w="3402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Писаревского сельского поселения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Кантемировского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муниципального района (по согласованию)</w:t>
            </w:r>
          </w:p>
        </w:tc>
        <w:tc>
          <w:tcPr>
            <w:tcW w:w="1950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FB3E36" w:rsidRPr="000764B1" w:rsidTr="00A7070B">
        <w:tc>
          <w:tcPr>
            <w:tcW w:w="4199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Контрольное событие № 7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tabs>
                <w:tab w:val="left" w:pos="922"/>
              </w:tabs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Разработка и утверждение программы Писаревского сельского поселения формирования современной городской среды</w:t>
            </w:r>
          </w:p>
        </w:tc>
        <w:tc>
          <w:tcPr>
            <w:tcW w:w="3402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Писаревского сельского поселения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Кантемировского</w:t>
            </w:r>
          </w:p>
          <w:p w:rsidR="00FB3E36" w:rsidRPr="000764B1" w:rsidRDefault="00FB3E36" w:rsidP="00A7070B">
            <w:pPr>
              <w:pStyle w:val="4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муниципального района (по согласованию)</w:t>
            </w:r>
          </w:p>
        </w:tc>
        <w:tc>
          <w:tcPr>
            <w:tcW w:w="1950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июль</w:t>
            </w:r>
          </w:p>
        </w:tc>
      </w:tr>
      <w:tr w:rsidR="00FB3E36" w:rsidRPr="000764B1" w:rsidTr="00A7070B">
        <w:tc>
          <w:tcPr>
            <w:tcW w:w="4199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Контрольное событие № 8</w:t>
            </w:r>
          </w:p>
          <w:p w:rsidR="00FB3E36" w:rsidRPr="000764B1" w:rsidRDefault="00FB3E36" w:rsidP="00A7070B">
            <w:pPr>
              <w:pStyle w:val="3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Организация принятия (актуализации) муниципальным образованием правил благоустройства, соответствующих методическим рекомендациям Минстроя</w:t>
            </w:r>
          </w:p>
        </w:tc>
        <w:tc>
          <w:tcPr>
            <w:tcW w:w="3402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Писаревского сельского поселения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Кантемировского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муниципального района (по согласованию)</w:t>
            </w:r>
          </w:p>
        </w:tc>
        <w:tc>
          <w:tcPr>
            <w:tcW w:w="1950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FB3E36" w:rsidRPr="000764B1" w:rsidTr="00A7070B">
        <w:tc>
          <w:tcPr>
            <w:tcW w:w="4199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Контрольное событие № 9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rStyle w:val="85pt0pt"/>
                <w:sz w:val="24"/>
                <w:szCs w:val="24"/>
              </w:rPr>
              <w:t>Утверждение муниципальной программы формирования современной городской среды</w:t>
            </w:r>
          </w:p>
        </w:tc>
        <w:tc>
          <w:tcPr>
            <w:tcW w:w="3402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Писаревского сельского поселения</w:t>
            </w:r>
          </w:p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Администрация Кантемировского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муниципального района (по согласованию)</w:t>
            </w:r>
          </w:p>
        </w:tc>
        <w:tc>
          <w:tcPr>
            <w:tcW w:w="1950" w:type="dxa"/>
          </w:tcPr>
          <w:p w:rsidR="00FB3E36" w:rsidRPr="000764B1" w:rsidRDefault="00FB3E36" w:rsidP="00A7070B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764B1">
              <w:rPr>
                <w:color w:val="000000"/>
                <w:sz w:val="24"/>
                <w:szCs w:val="24"/>
              </w:rPr>
              <w:t>сентябрь</w:t>
            </w:r>
          </w:p>
        </w:tc>
      </w:tr>
    </w:tbl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1"/>
          <w:b w:val="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br w:type="page"/>
      </w:r>
      <w:r w:rsidRPr="00CE50D9">
        <w:rPr>
          <w:rStyle w:val="11"/>
          <w:b w:val="0"/>
          <w:sz w:val="24"/>
          <w:szCs w:val="24"/>
        </w:rPr>
        <w:lastRenderedPageBreak/>
        <w:t>Приложение 5</w:t>
      </w: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1"/>
          <w:b w:val="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t xml:space="preserve">к муниципальной программе </w:t>
      </w:r>
      <w:r w:rsidRPr="00FC032E">
        <w:rPr>
          <w:b w:val="0"/>
          <w:color w:val="000000"/>
          <w:sz w:val="24"/>
          <w:szCs w:val="24"/>
        </w:rPr>
        <w:t>«Формирование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autoSpaceDE w:val="0"/>
        <w:autoSpaceDN w:val="0"/>
        <w:adjustRightInd w:val="0"/>
        <w:snapToGrid w:val="0"/>
        <w:ind w:firstLine="709"/>
        <w:jc w:val="center"/>
        <w:rPr>
          <w:rFonts w:cs="Arial"/>
          <w:color w:val="000000"/>
        </w:rPr>
      </w:pPr>
      <w:r w:rsidRPr="00FC032E">
        <w:rPr>
          <w:rFonts w:cs="Arial"/>
          <w:color w:val="000000"/>
        </w:rPr>
        <w:t>Порядок</w:t>
      </w:r>
    </w:p>
    <w:p w:rsidR="00FB3E36" w:rsidRPr="00FC032E" w:rsidRDefault="00FB3E36" w:rsidP="00FB3E36">
      <w:pPr>
        <w:autoSpaceDE w:val="0"/>
        <w:autoSpaceDN w:val="0"/>
        <w:adjustRightInd w:val="0"/>
        <w:snapToGrid w:val="0"/>
        <w:ind w:firstLine="709"/>
        <w:jc w:val="center"/>
        <w:rPr>
          <w:rFonts w:cs="Arial"/>
          <w:color w:val="000000"/>
        </w:rPr>
      </w:pPr>
      <w:r w:rsidRPr="00FC032E">
        <w:rPr>
          <w:rFonts w:cs="Arial"/>
          <w:color w:val="000000"/>
        </w:rPr>
        <w:t>предоставления, рассмотрения и оценки предложений заинтересованных лиц о включении дворовой территории в основное мероприятие «Благоустройство дворовых территорий многоквартирных домов» «Формирование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FC032E" w:rsidRDefault="00FB3E36" w:rsidP="00FB3E36">
      <w:pPr>
        <w:autoSpaceDE w:val="0"/>
        <w:autoSpaceDN w:val="0"/>
        <w:adjustRightInd w:val="0"/>
        <w:snapToGrid w:val="0"/>
        <w:ind w:firstLine="709"/>
        <w:jc w:val="center"/>
        <w:rPr>
          <w:rFonts w:cs="Arial"/>
          <w:color w:val="000000"/>
        </w:rPr>
      </w:pPr>
    </w:p>
    <w:p w:rsidR="00FB3E36" w:rsidRPr="00FC032E" w:rsidRDefault="00FB3E36" w:rsidP="00FB3E36">
      <w:pPr>
        <w:autoSpaceDE w:val="0"/>
        <w:autoSpaceDN w:val="0"/>
        <w:adjustRightInd w:val="0"/>
        <w:snapToGrid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  <w:lang w:val="en-US"/>
        </w:rPr>
        <w:t>I</w:t>
      </w:r>
      <w:r w:rsidRPr="00FC032E">
        <w:rPr>
          <w:rFonts w:cs="Arial"/>
          <w:color w:val="000000"/>
        </w:rPr>
        <w:t>. Общие положения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 xml:space="preserve">1.1. Настоящий Порядок представления, рассмотрения и оценки предложений заинтересованных лиц о включении дворовой территории в основное мероприятие 2 «Благоустройство дворовых территорий многоквартирных домов» муниципальной программы Формирование современной городской среды Писаревского сельского поселения Кантемировского муниципального района Воронежской области» (далее – Порядок) разработан в целях формирования основного мероприятия 2 «Благоустройство дворовых территорий многоквартирных домов» муниципальной программы Формирование современной городской среды Писаревского сельского поселения Кантемировского муниципального района Воронежской области» (далее – муниципальная программа) и устанавливает порядок представления, рассмотрения и оценки предложений заинтересованных лиц о включении дворовой территории в адресный перечень объектов, подлежащих благоустройству в рамках реализации муниципальной программы. 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В соответствии с настоящим Порядком к заинтересованным лицам относятся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1.2. 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1.2.1. Минимальный перечень работ: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ремонт дворовых проездов;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обеспечение освещения дворовых территорий;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установка скамеек;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установка урн.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1.2.2. Дополнительный перечень работ: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установка и (или) ремонт детского игрового, спортивного комплексов и (или) оборудования на дворовой территории;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установка газонных ограждений, а также ограждений для палисадников на дворовой территории;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lastRenderedPageBreak/>
        <w:t>- закупка саженцев кустарников и деревьев.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При этом посадка саженцев осуществляется заинтересованными лицами самостоятельно, собственными силами и средствами.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 xml:space="preserve">II. Порядок представления, рассмотрения и оценки предложений заинтересованных лиц о включении дворовой территории в муниципальную программу 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2.1. Заинтересованные лица в течение 30 календарных дней со дня размещения уведомления о разработке проекта муниципальной программы на официальном сайте администрации Писаревского сельского поселения (далее – администрация) в соответствии с территориальным расположением дворовой территории письменные предложения о включении дворовой территории в муниципальную программу (далее – предложение заинтересованного лица) по форме согласно приложению к настоящему Порядку.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2.2. Для рассмотрения вопроса о включении дворовой территории в проект муниципальной программы заинтересованными лицами представляются: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2.2.1. Предложение заинтересованного лица в двух экземплярах.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2.2.2. Заверенные копии протокола общего собрания собственников помещений в многоквартирном доме,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 принятыми решениями: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о включении дворовой территории многоквартирного дома в проект муниципальной программы;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о перечне работ по благоустройству дворовой территории, сформированном исходя из минимального перечня работ по благоустройству;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о перечне работ по благоустройству дворовой территории, сформированном исходя из дополнительного перечня работ по благоустройству (в случае принятия такого решения заинтересованными лицами);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о трудовом участии заинтересованных лиц в реализации мероприятий по благоустройству дворовой территории;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о представителе (представителях) заинтересованных лиц, уполномоченном(</w:t>
      </w:r>
      <w:proofErr w:type="spellStart"/>
      <w:r w:rsidRPr="00FC032E">
        <w:rPr>
          <w:rFonts w:ascii="Arial" w:hAnsi="Arial" w:cs="Arial"/>
          <w:color w:val="000000"/>
          <w:sz w:val="24"/>
          <w:szCs w:val="24"/>
        </w:rPr>
        <w:t>ых</w:t>
      </w:r>
      <w:proofErr w:type="spellEnd"/>
      <w:r w:rsidRPr="00FC032E">
        <w:rPr>
          <w:rFonts w:ascii="Arial" w:hAnsi="Arial" w:cs="Arial"/>
          <w:color w:val="000000"/>
          <w:sz w:val="24"/>
          <w:szCs w:val="24"/>
        </w:rPr>
        <w:t>) на представление предложения заинтересованных лиц, согласование дизайн-проекта (схемы) благоустройства дворовой территории, а также на участие в контроле за ходом выполнения работ, приемке выполненных работ, в том числе на подписание акта о приемке выполненных работ и акта приема-передачи объектов благоустройства в состав общего имущества многоквартирного дома;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о содержании благоустроенной дворовой территории и элементов благоустройства, а также об источниках его финансирования.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2.2.3. Фотоматериалы (на электронном носителе), отражающие фактическое состояние дворовой территории и подтверждающие отсутствие или ненадлежащее состояние соответствующих элементов благоустройства дворовых территорий (при наличии).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2.2.4. Дизайн-проект (схема) дворовой территории, предлагаемой к благоустройству, с описанием видов работ и элементов благоустройства.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2.3. Заинтересованное лицо обеспечивает достоверность сведений, содержащихся в предложении заинтересованного лица и прилагаемых к нему документах.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lastRenderedPageBreak/>
        <w:t>2.4. Поступившее предложение заинтересованного лица регистрируется в день его поступления в журнале регистрации с указанием порядкового регистрационного номера, даты и времени представления,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предложения заинтересованного лица проставляется регистрационный номер, дата и время представления предложения. Один экземпляр предложения заинтересованного лица возвращается представителю.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2.5. Рассмотрение и оценка принятых предложений заинтересованных лиц о включении дворовых территорий в муниципальную программу осуществляется комиссия, созданная в администрации для отбора дворовых территорий на включение в муниципальную программу (далее – Комиссия).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2.6. Предложение заинтересованного лица (с прилагаемыми к нему документами) в течение 5 рабочих дней с даты регистрации возвращается с указанием причин, явившихся основанием для возврата, если предложение заинтересованного лица и прилагаемые к нему документы не соответствуют требованиям настоящего Порядка и (или) действующего законодательства.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 xml:space="preserve">Отказ в принятии предложения заинтересованного лица осуществляется в следующих случаях: 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многоквартирный дом, расположенный на соответствующей дворовой территории, признан аварийным и подлежащим сносу в соответствии с действующим законодательством;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2.7. В случае соответствия предложения заинтересованного лица требованиям настоящего Порядка и положениям действующего законодательства администрация организовывает работу Комиссии.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2.8. Отбор дворовых территорий осуществляется Комиссией.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2.8.1. Устанавливаются следующие критерии отбора дворовых территорий (табл. 9)</w:t>
      </w:r>
      <w:r w:rsidRPr="00FC032E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CE50D9">
        <w:rPr>
          <w:rFonts w:ascii="Arial" w:hAnsi="Arial" w:cs="Arial"/>
          <w:color w:val="000000"/>
          <w:sz w:val="24"/>
          <w:szCs w:val="24"/>
        </w:rPr>
        <w:t>Таблица 9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663"/>
        <w:gridCol w:w="2232"/>
      </w:tblGrid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Критерии отбора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Балльная оценка, балл</w:t>
            </w: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Трудовое участие заинтересованных лиц в реализации мероприятий по благоустройству дворовых территорий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Сроки (дата) предоставления предложений заинтересованных лиц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При прочих равных условиях учитываются дата и время подачи предложений</w:t>
            </w: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Физическое состояние дворовой территории: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- износ асфальтового покрытия проезжей части дворовой территории составляет более 50 % от общей площади всего асфальтового покрытия (40 баллов);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- износ асфальтового покрытия тротуаров (пешеходных дорожек) составляет более 50 % от общей площади всего асфальтового покрытия (10 баллов);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- отсутствие или износ детского игрового и (или) спортивного оборудования составляет более 50% (10 баллов)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Максимальное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количество баллов – 60</w:t>
            </w: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Комплексность проведения работ по благоустройству дворовых территорий.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Минимальный перечень работ: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- ремонт дворовых проездов (3 балла);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- обеспечение освещения дворовых территорий (2 балла);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- установка скамеек (1 балл);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- установка урн (1 балл).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Дополнительный перечень работ: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- установка и (или) ремонт детского игрового, спортивного комплексов и (или) оборудования на дворовой территории (3 балла);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- устройство и (или) ремонт покрытия автомобильных дорог, тротуаров, мест стоянки автотранспортных средств, относящихся к дворовой территории (3 балла);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- установка газонных ограждений, а также ограждений для палисадников на дворовой территории (1 балл);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- закупка саженцев кустарников и деревьев (1 балл)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Максимальное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количество баллов – 15</w:t>
            </w:r>
          </w:p>
        </w:tc>
      </w:tr>
    </w:tbl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2.8.2. Итоговая балльная оценка является суммой баллов, начисляемых дворовой территории по каждому критерию, указанному в табл.1.</w:t>
      </w:r>
    </w:p>
    <w:p w:rsidR="00FB3E36" w:rsidRPr="00CE50D9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50D9">
        <w:rPr>
          <w:rFonts w:ascii="Arial" w:hAnsi="Arial" w:cs="Arial"/>
          <w:color w:val="000000"/>
          <w:sz w:val="24"/>
          <w:szCs w:val="24"/>
        </w:rPr>
        <w:t>2.8.3. Приоритет для включения в муниципальную программу имеют дворовые территории, по которым предложения заинтересованных лиц поступили для участия в программе 20</w:t>
      </w:r>
      <w:r w:rsidR="00CE50D9" w:rsidRPr="00CE50D9">
        <w:rPr>
          <w:rFonts w:ascii="Arial" w:hAnsi="Arial" w:cs="Arial"/>
          <w:color w:val="000000"/>
          <w:sz w:val="24"/>
          <w:szCs w:val="24"/>
        </w:rPr>
        <w:t>25</w:t>
      </w:r>
      <w:r w:rsidRPr="00CE50D9">
        <w:rPr>
          <w:rFonts w:ascii="Arial" w:hAnsi="Arial" w:cs="Arial"/>
          <w:color w:val="000000"/>
          <w:sz w:val="24"/>
          <w:szCs w:val="24"/>
        </w:rPr>
        <w:t xml:space="preserve"> года, но не вошли в нее в связи с недостаточным финансированием. Предложения заинтересованных лиц, поступившие в 20</w:t>
      </w:r>
      <w:r w:rsidR="00CE50D9" w:rsidRPr="00CE50D9">
        <w:rPr>
          <w:rFonts w:ascii="Arial" w:hAnsi="Arial" w:cs="Arial"/>
          <w:color w:val="000000"/>
          <w:sz w:val="24"/>
          <w:szCs w:val="24"/>
        </w:rPr>
        <w:t>25</w:t>
      </w:r>
      <w:r w:rsidRPr="00CE50D9">
        <w:rPr>
          <w:rFonts w:ascii="Arial" w:hAnsi="Arial" w:cs="Arial"/>
          <w:color w:val="000000"/>
          <w:sz w:val="24"/>
          <w:szCs w:val="24"/>
        </w:rPr>
        <w:t xml:space="preserve"> году для участия в программе, при формировании такой программы выстраиваются в порядке очередности с учетом наибольшей итоговой балльной оценки. При равном количестве баллов приоритет для включения в муниципальную программу отдается той дворовой территории, по которой предложение поступило в наиболее ранние сроки.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50D9">
        <w:rPr>
          <w:rFonts w:ascii="Arial" w:hAnsi="Arial" w:cs="Arial"/>
          <w:color w:val="000000"/>
          <w:sz w:val="24"/>
          <w:szCs w:val="24"/>
        </w:rPr>
        <w:t>Предложения заинтересованных лиц, поступившие в 20</w:t>
      </w:r>
      <w:r w:rsidR="00CE50D9" w:rsidRPr="00CE50D9">
        <w:rPr>
          <w:rFonts w:ascii="Arial" w:hAnsi="Arial" w:cs="Arial"/>
          <w:color w:val="000000"/>
          <w:sz w:val="24"/>
          <w:szCs w:val="24"/>
        </w:rPr>
        <w:t>25</w:t>
      </w:r>
      <w:r w:rsidRPr="00CE50D9">
        <w:rPr>
          <w:rFonts w:ascii="Arial" w:hAnsi="Arial" w:cs="Arial"/>
          <w:color w:val="000000"/>
          <w:sz w:val="24"/>
          <w:szCs w:val="24"/>
        </w:rPr>
        <w:t xml:space="preserve"> году, учитываются в пределах лимитов финансирования для Писаревского сельского поселения.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2.9. Не позднее 15 дней, следующих за днем окончания срока приема предложений заинтересованных лиц, Комиссия направляет в администрацию Писаревского сельского поселения решение, содержащее одобренный Комиссией адресный перечень рекомендуемых к благоустройству дворовых территорий с указанием видов и ориентировочной стоимости работ по благоустройству дворовых территорий с приложением дизайн-проектов (схем) каждой дворовой территории.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2.10. В муниципальную программу</w:t>
      </w:r>
      <w:r w:rsidRPr="00FC032E">
        <w:rPr>
          <w:rStyle w:val="aa"/>
          <w:rFonts w:ascii="Arial" w:hAnsi="Arial" w:cs="Arial"/>
          <w:color w:val="000000"/>
          <w:sz w:val="24"/>
          <w:szCs w:val="24"/>
        </w:rPr>
        <w:t xml:space="preserve"> </w:t>
      </w:r>
      <w:r w:rsidRPr="00FC032E">
        <w:rPr>
          <w:rFonts w:ascii="Arial" w:hAnsi="Arial" w:cs="Arial"/>
          <w:color w:val="000000"/>
          <w:sz w:val="24"/>
          <w:szCs w:val="24"/>
        </w:rPr>
        <w:t>в пределах лимитов бюджетных ассигнований, предусмотренных муниципальной программой, в порядке очередности подлежат включению дворовые территории, предложенные Комиссией и соответствующие требованиям настоящего Порядка и положениям действующего законодательства с учетом результатов общественных обсуждений проекта муниципальной программы, порядок проведения которых определяется муниципальным правовым актом администрации Писаревского сельского поселения.</w:t>
      </w: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  <w:r w:rsidRPr="00FC032E">
        <w:rPr>
          <w:rFonts w:cs="Arial"/>
          <w:color w:val="000000"/>
        </w:rPr>
        <w:br w:type="page"/>
      </w:r>
      <w:r w:rsidRPr="00951991">
        <w:rPr>
          <w:rFonts w:cs="Arial"/>
          <w:color w:val="000000"/>
        </w:rPr>
        <w:lastRenderedPageBreak/>
        <w:t>Приложение к Порядку</w:t>
      </w: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</w:p>
    <w:p w:rsidR="00FB3E36" w:rsidRPr="00FC032E" w:rsidRDefault="00FB3E36" w:rsidP="00FB3E36">
      <w:pPr>
        <w:tabs>
          <w:tab w:val="left" w:pos="4253"/>
          <w:tab w:val="left" w:pos="4536"/>
        </w:tabs>
        <w:ind w:left="5103" w:firstLine="0"/>
        <w:rPr>
          <w:rFonts w:cs="Arial"/>
          <w:color w:val="000000"/>
        </w:rPr>
      </w:pPr>
      <w:r w:rsidRPr="00FC032E">
        <w:rPr>
          <w:rFonts w:cs="Arial"/>
          <w:color w:val="000000"/>
        </w:rPr>
        <w:t>В администрацию Писаревского сельского поселения</w:t>
      </w: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  <w:r w:rsidRPr="00FC032E">
        <w:rPr>
          <w:rFonts w:cs="Arial"/>
          <w:color w:val="000000"/>
        </w:rPr>
        <w:t>__________________________________________</w:t>
      </w: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  <w:r w:rsidRPr="00FC032E">
        <w:rPr>
          <w:rFonts w:cs="Arial"/>
          <w:color w:val="000000"/>
        </w:rPr>
        <w:t>(Ф.И.О. (наименование) заинтересованного лица)</w:t>
      </w: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  <w:r w:rsidRPr="00FC032E">
        <w:rPr>
          <w:rFonts w:cs="Arial"/>
          <w:color w:val="000000"/>
        </w:rPr>
        <w:t>_________________________________________</w:t>
      </w: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  <w:r w:rsidRPr="00FC032E">
        <w:rPr>
          <w:rFonts w:cs="Arial"/>
          <w:color w:val="000000"/>
        </w:rPr>
        <w:t>(адрес места регистрации (места нахождения))</w:t>
      </w: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  <w:r w:rsidRPr="00FC032E">
        <w:rPr>
          <w:rFonts w:cs="Arial"/>
          <w:color w:val="000000"/>
        </w:rPr>
        <w:t>__________________________________________</w:t>
      </w: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  <w:r w:rsidRPr="00FC032E">
        <w:rPr>
          <w:rFonts w:cs="Arial"/>
          <w:color w:val="000000"/>
        </w:rPr>
        <w:t>__________________________________________</w:t>
      </w:r>
    </w:p>
    <w:p w:rsidR="00FB3E36" w:rsidRPr="00FC032E" w:rsidRDefault="00FB3E36" w:rsidP="00FB3E36">
      <w:pPr>
        <w:ind w:left="5103" w:firstLine="0"/>
        <w:rPr>
          <w:rFonts w:cs="Arial"/>
          <w:color w:val="000000"/>
        </w:rPr>
      </w:pPr>
      <w:r w:rsidRPr="00FC032E">
        <w:rPr>
          <w:rFonts w:cs="Arial"/>
          <w:color w:val="000000"/>
        </w:rPr>
        <w:t>(номер контактного телефона)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ind w:firstLine="709"/>
        <w:jc w:val="center"/>
        <w:rPr>
          <w:rFonts w:cs="Arial"/>
          <w:color w:val="000000"/>
        </w:rPr>
      </w:pPr>
      <w:r w:rsidRPr="00FC032E">
        <w:rPr>
          <w:rFonts w:cs="Arial"/>
          <w:color w:val="000000"/>
        </w:rPr>
        <w:t>Предложение</w:t>
      </w:r>
    </w:p>
    <w:p w:rsidR="00FB3E36" w:rsidRPr="00FC032E" w:rsidRDefault="00FB3E36" w:rsidP="00FB3E36">
      <w:pPr>
        <w:ind w:firstLine="709"/>
        <w:jc w:val="center"/>
        <w:rPr>
          <w:rFonts w:cs="Arial"/>
          <w:color w:val="000000"/>
        </w:rPr>
      </w:pPr>
      <w:r w:rsidRPr="00FC032E">
        <w:rPr>
          <w:rFonts w:cs="Arial"/>
          <w:color w:val="000000"/>
        </w:rPr>
        <w:t>о включении дворовой территории</w:t>
      </w:r>
      <w:r>
        <w:rPr>
          <w:rFonts w:cs="Arial"/>
          <w:color w:val="000000"/>
        </w:rPr>
        <w:t xml:space="preserve"> </w:t>
      </w:r>
      <w:r w:rsidRPr="00FC032E">
        <w:rPr>
          <w:rFonts w:cs="Arial"/>
          <w:color w:val="000000"/>
        </w:rPr>
        <w:t>в проект муниципальной программы Писаревского сельского поселения 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FC032E" w:rsidRDefault="00FB3E36" w:rsidP="00FB3E36">
      <w:pPr>
        <w:ind w:firstLine="709"/>
        <w:jc w:val="center"/>
        <w:rPr>
          <w:rFonts w:cs="Arial"/>
          <w:color w:val="000000"/>
        </w:rPr>
      </w:pP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Прошу включить дворовую территорию многоквартирного дома ______________________________________________________________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(адрес многоквартирного дома)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__________________________________________________________________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в проект муниципальной программы Писаревского сельского поселения 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__________________________________________________________________</w:t>
      </w:r>
    </w:p>
    <w:p w:rsidR="00FB3E36" w:rsidRPr="00FC032E" w:rsidRDefault="00FB3E36" w:rsidP="00FB3E36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(кратко суть предложения, обоснование необходимости его принятия,</w:t>
      </w:r>
    </w:p>
    <w:p w:rsidR="00FB3E36" w:rsidRPr="00FC032E" w:rsidRDefault="00FB3E36" w:rsidP="00FB3E36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__________________________________________________________________</w:t>
      </w:r>
    </w:p>
    <w:p w:rsidR="00FB3E36" w:rsidRPr="00FC032E" w:rsidRDefault="00FB3E36" w:rsidP="00FB3E36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включая описание проблем, круг лиц, интересы которых будут затронуты)</w:t>
      </w:r>
    </w:p>
    <w:p w:rsidR="00FB3E36" w:rsidRPr="00FC032E" w:rsidRDefault="00FB3E36" w:rsidP="00FB3E36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__________________________________________________________________</w:t>
      </w:r>
    </w:p>
    <w:p w:rsidR="00FB3E36" w:rsidRPr="00FC032E" w:rsidRDefault="00FB3E36" w:rsidP="00FB3E3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Приложение:</w:t>
      </w:r>
    </w:p>
    <w:p w:rsidR="00FB3E36" w:rsidRPr="00FC032E" w:rsidRDefault="00FB3E36" w:rsidP="00FB3E3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1. Заверенные копии протокола(</w:t>
      </w:r>
      <w:proofErr w:type="spellStart"/>
      <w:r w:rsidRPr="00FC032E">
        <w:rPr>
          <w:rFonts w:cs="Arial"/>
          <w:color w:val="000000"/>
        </w:rPr>
        <w:t>ов</w:t>
      </w:r>
      <w:proofErr w:type="spellEnd"/>
      <w:r w:rsidRPr="00FC032E">
        <w:rPr>
          <w:rFonts w:cs="Arial"/>
          <w:color w:val="000000"/>
        </w:rPr>
        <w:t>) общего собрания собственников помещений в многоквартирном доме, решений собственников зданий и сооружений.</w:t>
      </w:r>
    </w:p>
    <w:p w:rsidR="00FB3E36" w:rsidRPr="00FC032E" w:rsidRDefault="00FB3E36" w:rsidP="00FB3E3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2. Дизайн-проект (схема) дворовой территории, предлагаемой к благоустройству, с описанием видов работ и элементов благоустройства.</w:t>
      </w:r>
    </w:p>
    <w:p w:rsidR="00FB3E36" w:rsidRPr="00FC032E" w:rsidRDefault="00FB3E36" w:rsidP="00FB3E3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 xml:space="preserve">3. Фотоматериалы (на электронном носителе), отражающие фактическое состояние дворовой территории и подтверждающие отсутствие или ненадлежащее </w:t>
      </w:r>
      <w:r w:rsidRPr="00FC032E">
        <w:rPr>
          <w:rFonts w:cs="Arial"/>
          <w:color w:val="000000"/>
        </w:rPr>
        <w:lastRenderedPageBreak/>
        <w:t>состояние соответствующих элементов благоустройства дворовых территорий.</w:t>
      </w:r>
    </w:p>
    <w:p w:rsidR="00FB3E36" w:rsidRPr="00FC032E" w:rsidRDefault="00FB3E36" w:rsidP="00FB3E36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widowControl w:val="0"/>
        <w:tabs>
          <w:tab w:val="left" w:pos="3684"/>
        </w:tabs>
        <w:autoSpaceDE w:val="0"/>
        <w:autoSpaceDN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Представитель ______________ ____________________</w:t>
      </w:r>
    </w:p>
    <w:p w:rsidR="00FB3E36" w:rsidRPr="00FC032E" w:rsidRDefault="00FB3E36" w:rsidP="00FB3E36">
      <w:pPr>
        <w:tabs>
          <w:tab w:val="left" w:pos="7635"/>
        </w:tabs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(подпись) (фамилия и инициалы)</w:t>
      </w: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1"/>
          <w:b w:val="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br w:type="page"/>
      </w:r>
      <w:r w:rsidRPr="00951991">
        <w:rPr>
          <w:rStyle w:val="11"/>
          <w:b w:val="0"/>
          <w:sz w:val="24"/>
          <w:szCs w:val="24"/>
        </w:rPr>
        <w:lastRenderedPageBreak/>
        <w:t>Приложение 6</w:t>
      </w:r>
    </w:p>
    <w:p w:rsidR="00FB3E36" w:rsidRPr="00FC032E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rStyle w:val="11"/>
          <w:b w:val="0"/>
          <w:sz w:val="24"/>
          <w:szCs w:val="24"/>
        </w:rPr>
      </w:pPr>
      <w:r w:rsidRPr="00FC032E">
        <w:rPr>
          <w:rStyle w:val="11"/>
          <w:b w:val="0"/>
          <w:sz w:val="24"/>
          <w:szCs w:val="24"/>
        </w:rPr>
        <w:t xml:space="preserve">к муниципальной программе </w:t>
      </w:r>
      <w:r w:rsidRPr="00FC032E">
        <w:rPr>
          <w:b w:val="0"/>
          <w:color w:val="000000"/>
          <w:sz w:val="24"/>
          <w:szCs w:val="24"/>
        </w:rPr>
        <w:t>«Формирование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FC032E" w:rsidRDefault="00FB3E36" w:rsidP="00FB3E36">
      <w:pPr>
        <w:autoSpaceDE w:val="0"/>
        <w:autoSpaceDN w:val="0"/>
        <w:adjustRightInd w:val="0"/>
        <w:snapToGrid w:val="0"/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autoSpaceDE w:val="0"/>
        <w:autoSpaceDN w:val="0"/>
        <w:adjustRightInd w:val="0"/>
        <w:snapToGrid w:val="0"/>
        <w:ind w:firstLine="709"/>
        <w:jc w:val="center"/>
        <w:rPr>
          <w:rFonts w:cs="Arial"/>
          <w:color w:val="000000"/>
        </w:rPr>
      </w:pPr>
      <w:r w:rsidRPr="00FC032E">
        <w:rPr>
          <w:rFonts w:cs="Arial"/>
          <w:color w:val="000000"/>
        </w:rPr>
        <w:t>Порядок</w:t>
      </w:r>
    </w:p>
    <w:p w:rsidR="00FB3E36" w:rsidRPr="00FC032E" w:rsidRDefault="00FB3E36" w:rsidP="00FB3E36">
      <w:pPr>
        <w:autoSpaceDE w:val="0"/>
        <w:autoSpaceDN w:val="0"/>
        <w:adjustRightInd w:val="0"/>
        <w:snapToGrid w:val="0"/>
        <w:ind w:firstLine="709"/>
        <w:jc w:val="center"/>
        <w:rPr>
          <w:rFonts w:cs="Arial"/>
          <w:color w:val="000000"/>
        </w:rPr>
      </w:pPr>
      <w:r w:rsidRPr="00FC032E">
        <w:rPr>
          <w:rFonts w:cs="Arial"/>
          <w:color w:val="000000"/>
        </w:rPr>
        <w:t>предоставления, рассмотрения и оценки предложений заинтересованных лиц о включении общественной территории в основное мероприятие 1 «Благоустройство общественной территории» муниципальной программы Формирование современной городской среды Писаревского сельского поселения Кантемировского муниципального района Воронежской области»</w:t>
      </w:r>
    </w:p>
    <w:p w:rsidR="00FB3E36" w:rsidRPr="00FC032E" w:rsidRDefault="00FB3E36" w:rsidP="00FB3E36">
      <w:pPr>
        <w:autoSpaceDE w:val="0"/>
        <w:autoSpaceDN w:val="0"/>
        <w:adjustRightInd w:val="0"/>
        <w:snapToGrid w:val="0"/>
        <w:ind w:firstLine="709"/>
        <w:jc w:val="center"/>
        <w:rPr>
          <w:rFonts w:cs="Arial"/>
          <w:color w:val="000000"/>
        </w:rPr>
      </w:pPr>
    </w:p>
    <w:p w:rsidR="00FB3E36" w:rsidRPr="00FC032E" w:rsidRDefault="00FB3E36" w:rsidP="00FB3E36">
      <w:pPr>
        <w:autoSpaceDE w:val="0"/>
        <w:autoSpaceDN w:val="0"/>
        <w:adjustRightInd w:val="0"/>
        <w:snapToGrid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  <w:lang w:val="en-US"/>
        </w:rPr>
        <w:t>I</w:t>
      </w:r>
      <w:r w:rsidRPr="00FC032E">
        <w:rPr>
          <w:rFonts w:cs="Arial"/>
          <w:color w:val="000000"/>
        </w:rPr>
        <w:t>. Общие положения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autoSpaceDE w:val="0"/>
        <w:autoSpaceDN w:val="0"/>
        <w:adjustRightInd w:val="0"/>
        <w:snapToGrid w:val="0"/>
        <w:ind w:firstLine="709"/>
        <w:rPr>
          <w:rFonts w:cs="Arial"/>
          <w:color w:val="000000"/>
        </w:rPr>
      </w:pPr>
      <w:r w:rsidRPr="00FC032E">
        <w:rPr>
          <w:rFonts w:cs="Arial"/>
          <w:color w:val="000000"/>
        </w:rPr>
        <w:t>1.1. Настоящий Порядок представления, рассмотрения и оценки предложений заинтересованных лиц о включении общественной территории в основное мероприятие 1 «Благоустройство общественных территорий» муниципальной программы Формирование современной городской среды Писаревского сельского поселения Кантемировского муниципального района Воронежской области» (далее – Порядок) разработан в целях формирования муниципальной программы Писаревского сельского поселения Формирование современной городской среды Писаревского сельского поселения Кантемировского муниципального района Воронежской области»» (далее – муниципальная программа) и определяет правила представления, рассмотрения и оценки предложений граждан и организаций (далее – заинтересованные лица) по общественной территории, подлежащей благоустройству, о включении ее в адресный перечень объектов, подлежащих благоустройству в рамках реализации муниципальной программы.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1.2. В целях осуществления благоустройства общественной территории в рамках муниципальной программы заинтересованные лица вправе выбрать виды работ, предполагаемые к выполнению на общественной территории, из следующего перечня.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Минимальный перечень работ: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устройство сети велодорожек;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реконструкция или устройство каменного, плиточного или иного мощения тротуаров;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обеспечение освещения и видеонаблюдения общественной территории;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установка, ремонт или замена ограждения;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установка малых архитектурных форм (входных групп, фонтанов, беседок, детского и спортивного оборудования, скамеек, урн и др.);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мероприятия для людей с ограниченными возможностями здоровья (оборудование съездов, пандусов, системы информации и навигации и др.);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озеленение общественной территории (закупка, посадка саженцев кустарников и деревьев с мероприятиями по их приживаемости, организация газонов и цветников).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 xml:space="preserve">II. Порядок представления, рассмотрения и оценки предложений </w:t>
      </w:r>
      <w:r w:rsidRPr="00FC032E">
        <w:rPr>
          <w:rFonts w:ascii="Arial" w:hAnsi="Arial" w:cs="Arial"/>
          <w:color w:val="000000"/>
          <w:sz w:val="24"/>
          <w:szCs w:val="24"/>
        </w:rPr>
        <w:lastRenderedPageBreak/>
        <w:t>заинтересованных лиц о включении общественной территории в муниципальную программу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2.1. Заинтересованные лица в течение 30 дней со дня размещения уведомления о разработке проекта муниципальной программы на официальном сайте администрации Писаревского сельского поселения представляют в администрацию Писаревского сельского поселения (далее – администрация) в соответствии с территориальным расположением общественной территории письменные предложения о включении общественной территории в муниципальную программу (далее – предложение заинтересованного лица).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2.2. Для рассмотрения вопроса о включении общественной территории в муниципальную программу заинтересованными лицами представляются: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2.2.1. Предложение заинтересованного лица в двух экземплярах, содержащее следующую информацию: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наименование общественной территории, адрес, площадь, ее краткое описание;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причину включения общественной территории в муниципальную программу;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перечень работ по благоустройству общественной территории, сформированный исходя из минимального перечня работ по благоустройству;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сведения о трудовом участии заинтересованных лиц в реализации мероприятий по благоустройству общественной территории;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сведения о представителе (представителях) заинтересованных лиц, уполномоченном(</w:t>
      </w:r>
      <w:proofErr w:type="spellStart"/>
      <w:r w:rsidRPr="00FC032E">
        <w:rPr>
          <w:rFonts w:ascii="Arial" w:hAnsi="Arial" w:cs="Arial"/>
          <w:color w:val="000000"/>
          <w:sz w:val="24"/>
          <w:szCs w:val="24"/>
        </w:rPr>
        <w:t>ых</w:t>
      </w:r>
      <w:proofErr w:type="spellEnd"/>
      <w:r w:rsidRPr="00FC032E">
        <w:rPr>
          <w:rFonts w:ascii="Arial" w:hAnsi="Arial" w:cs="Arial"/>
          <w:color w:val="000000"/>
          <w:sz w:val="24"/>
          <w:szCs w:val="24"/>
        </w:rPr>
        <w:t>) на представление предложения заинтересованных лиц, согласование дизайн-проекта (схемы) благоустройства общественной территории, а также на участие в контроле за ходом выполнения работ, приемке выполненных работ, в том числе на подписание акта о приемке выполненных работ.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2.2.2. Фотоматериалы (на электронном носителе), отражающие фактическое состояние общественной территории и подтверждающие отсутствие или ненадлежащее состояние соответствующих элементов благоустройства общественной территорий (при наличии).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2.2.3. Схема общественной территории, предлагаемой к благоустройству, с описанием видов работ и элементов благоустройства.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2.2.4. Согласие основного землепользователя на благоустройство общественной территории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2.3. Заинтересованное лицо обеспечивает достоверность сведений, содержащихся в предложении заинтересованного лица и прилагаемых к нему документах.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2.4. Поступившее предложение заинтересованного лица регистрируется в день его поступления в журнале регистрации с указанием порядкового регистрационного номера, даты и времени представления, адреса общественной территории, которая предлагается к благоустройству, фамилии, имени, отчества представителя. На обоих экземплярах предложения заинтересованного лица проставляется регистрационный номер, дата и время представления предложения. Один экземпляр предложения заинтересованного лица возвращается представителю.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2.5. Рассмотрение и оценка принятых предложений заинтересованных лиц о включении общественных территорий в муниципальную программу осуществляется комиссия, созданная в администрации для отбора общественных территорий в муниципальную программу (далее – Комиссия).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 xml:space="preserve">2.6. Предложение заинтересованного лица (с прилагаемыми к нему </w:t>
      </w:r>
      <w:r w:rsidRPr="00FC032E">
        <w:rPr>
          <w:rFonts w:ascii="Arial" w:hAnsi="Arial" w:cs="Arial"/>
          <w:color w:val="000000"/>
          <w:sz w:val="24"/>
          <w:szCs w:val="24"/>
        </w:rPr>
        <w:lastRenderedPageBreak/>
        <w:t>документами) в течение 5 рабочих дней с даты регистрации возвращается с указанием причин, явившихся основанием для возврата, если предложение заинтересованного лица и прилагаемые к нему документы не соответствуют требованиям настоящего Порядка и (или) действующего законодательства.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2.7. В случае соответствия предложения заинтересованного лица требованиям настоящего Порядка и положениям действующего законодательства управа района организовывает работу Комиссии.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2.8. Критерии отбора общественных территорий для включения в муниципальную программу: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2.8.1. Отбор общественных территорий осуществляется Комиссией в ходе обследования каждой общественной территории, а также при условии наличия полного пакета документов, указанных в пункте 2.2 настоящего Порядка. Комиссия для обследования общественной территории уведомляет заинтересованное лицо о дате проведения комиссионного обследования посредством почтовой, телефонной связи.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2.8.2. По итогам обследования общественной территории Комиссия составляет акт физического (технического) состояния общественной территории, который подписывают члены Комиссии и лицо, заинтересованное в благоустройстве общественной территории.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2.8.3. Устанавливаются следующие критерии отбора общественных территорий (табл. 10)</w:t>
      </w:r>
      <w:r w:rsidRPr="00FC032E">
        <w:rPr>
          <w:rFonts w:ascii="Arial" w:hAnsi="Arial" w:cs="Arial"/>
          <w:color w:val="000000"/>
          <w:sz w:val="24"/>
          <w:szCs w:val="24"/>
          <w:lang w:val="en-US"/>
        </w:rPr>
        <w:t>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left="5670"/>
        <w:jc w:val="both"/>
        <w:rPr>
          <w:rFonts w:ascii="Arial" w:hAnsi="Arial" w:cs="Arial"/>
          <w:color w:val="000000"/>
          <w:sz w:val="24"/>
          <w:szCs w:val="24"/>
        </w:rPr>
      </w:pPr>
      <w:r w:rsidRPr="008946E1">
        <w:rPr>
          <w:rFonts w:ascii="Arial" w:hAnsi="Arial" w:cs="Arial"/>
          <w:color w:val="000000"/>
          <w:sz w:val="24"/>
          <w:szCs w:val="24"/>
        </w:rPr>
        <w:t>Таблица 10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"/>
        <w:gridCol w:w="6663"/>
        <w:gridCol w:w="2232"/>
      </w:tblGrid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№№ п/п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Критерии отбора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Балльная оценка, балл</w:t>
            </w: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Сроки (дата) предоставления предложений заинтересованных лиц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При прочих равных условиях учитываются дата и время подачи предложений </w:t>
            </w: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2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Физическое состояние общественной территории: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износ пешеходных дорожек составляет более 50 % от общей площади (30 баллов);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износ системы освещения составляет более 50 % (5 баллов);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износ малых архитектурных форм составляет более 50 % (15 баллов)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Максимальное количество баллов – 50</w:t>
            </w: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3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Комплексность проведения работ по благоустройству общественных территорий.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Минимальный перечень работ: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устройство сети велодорожек (2 балла);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реконструкция или устройство каменного (плиточного) мощения (5 баллов);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обеспечение освещения и видеонаблюдения общественной территории (6 баллов);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установка, ремонт или замена ограждения (2 балла);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- установка малых архитектурных форм (входных групп, фонтанов, беседок, </w:t>
            </w:r>
            <w:proofErr w:type="spellStart"/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пергол</w:t>
            </w:r>
            <w:proofErr w:type="spellEnd"/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, детского и спортивного оборудования, скамеек, урн и др.) (4 балла);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Максимальное количество баллов – 25</w:t>
            </w: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4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мероприятия для людей с ограниченными возможностями здоровья (оборудование съездов, пандусов, системы информации и навигации и др.) (3 балла);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озеленение общественной территории (закупка, посадка саженцев кустарников и деревьев с мероприятиями по их приживаемости, организация газонов и цветников) (3 балла)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5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Наполняемость схемы общественной территории объектами: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безопасности (10 баллов);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комфорта (5 баллов);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удовольствия (5 баллов)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Максимальное количество баллов – 20</w:t>
            </w:r>
          </w:p>
        </w:tc>
      </w:tr>
      <w:tr w:rsidR="00FB3E36" w:rsidRPr="000764B1" w:rsidTr="00A7070B">
        <w:tc>
          <w:tcPr>
            <w:tcW w:w="675" w:type="dxa"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6</w:t>
            </w:r>
          </w:p>
        </w:tc>
        <w:tc>
          <w:tcPr>
            <w:tcW w:w="6663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Трудовое участие заинтересованных лиц в реализации мероприятий по благоустройству</w:t>
            </w:r>
          </w:p>
        </w:tc>
        <w:tc>
          <w:tcPr>
            <w:tcW w:w="2232" w:type="dxa"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2.9. Итоговая балльная оценка является суммой баллов, начисляемых общественной территории по каждому критерию, указанному в табл. 1 настоящего Порядка.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2.10. Приоритет для включения в муниципальную программу имеет общественная территория с наибольшей итоговой балльной оценкой и в пределах лимитов финансирования для каждого Писаревского сельского поселения.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В случае наличия двух и более общественных территорий с одинаковой итоговой балльной оценкой приоритет для включения в муниципальную программу отдается той общественной территории, по которой документы поступили в наиболее ранние сроки.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2.11. Не позднее 15 дней, следующих за днем окончания срока приема предложений заинтересованных лиц, Комиссия направляет в администрацию Писаревского сельского поселения решение, содержащее одобренный Комиссией адресный перечень рекомендуемых к благоустройству общественных территорий с указанием видов и ориентировочных сметных расчетов стоимости работ по благоустройству общественных территорий с приложением дизайн-проектов (схем) каждой общественной территории, а также визуализированный перечень объектов благоустройства, планируемых к размещению на общественной территории, с текстовым описанием (характеристикой) элементов благоустройства по видам работ.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2.12. В муниципальную программу в пределах лимитов бюджетных ассигнований, предусмотренных муниципальной программой, подлежат включению общественные территории, предложенные Комиссией и соответствующие требованиям настоящего Порядка и положениям действующего законодательства, по результатам общественных обсуждений проекта муниципальной программы, порядок проведения которых определяется муниципальным правовым актом администрации Писаревского сельского поселения.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 xml:space="preserve">2.13. </w:t>
      </w:r>
      <w:r w:rsidRPr="00CE50D9">
        <w:rPr>
          <w:rFonts w:ascii="Arial" w:hAnsi="Arial" w:cs="Arial"/>
          <w:color w:val="000000"/>
          <w:sz w:val="24"/>
          <w:szCs w:val="24"/>
        </w:rPr>
        <w:t>В случае если реализация поступивших предложений заинтересованных лиц, соответствующих настоящему Порядку, превышает лимит бюджетных ассигнований на 20</w:t>
      </w:r>
      <w:r w:rsidR="00CE50D9" w:rsidRPr="00CE50D9">
        <w:rPr>
          <w:rFonts w:ascii="Arial" w:hAnsi="Arial" w:cs="Arial"/>
          <w:color w:val="000000"/>
          <w:sz w:val="24"/>
          <w:szCs w:val="24"/>
        </w:rPr>
        <w:t>25</w:t>
      </w:r>
      <w:r w:rsidRPr="00CE50D9">
        <w:rPr>
          <w:rFonts w:ascii="Arial" w:hAnsi="Arial" w:cs="Arial"/>
          <w:color w:val="000000"/>
          <w:sz w:val="24"/>
          <w:szCs w:val="24"/>
        </w:rPr>
        <w:t xml:space="preserve"> год, предусмотренных муниципальной программой, формируется перечень таких предложений для их первоочередного включения в </w:t>
      </w:r>
      <w:r w:rsidRPr="00CE50D9">
        <w:rPr>
          <w:rFonts w:ascii="Arial" w:hAnsi="Arial" w:cs="Arial"/>
          <w:color w:val="000000"/>
          <w:sz w:val="24"/>
          <w:szCs w:val="24"/>
        </w:rPr>
        <w:lastRenderedPageBreak/>
        <w:t>муниципальную программу на 20</w:t>
      </w:r>
      <w:r w:rsidR="00CE50D9" w:rsidRPr="00CE50D9">
        <w:rPr>
          <w:rFonts w:ascii="Arial" w:hAnsi="Arial" w:cs="Arial"/>
          <w:color w:val="000000"/>
          <w:sz w:val="24"/>
          <w:szCs w:val="24"/>
        </w:rPr>
        <w:t>26</w:t>
      </w:r>
      <w:r w:rsidRPr="00CE50D9">
        <w:rPr>
          <w:rFonts w:ascii="Arial" w:hAnsi="Arial" w:cs="Arial"/>
          <w:color w:val="000000"/>
          <w:sz w:val="24"/>
          <w:szCs w:val="24"/>
        </w:rPr>
        <w:t xml:space="preserve"> и последующие годы либо для финансирования в 20</w:t>
      </w:r>
      <w:r w:rsidR="00CE50D9" w:rsidRPr="00CE50D9">
        <w:rPr>
          <w:rFonts w:ascii="Arial" w:hAnsi="Arial" w:cs="Arial"/>
          <w:color w:val="000000"/>
          <w:sz w:val="24"/>
          <w:szCs w:val="24"/>
        </w:rPr>
        <w:t>27</w:t>
      </w:r>
      <w:r w:rsidRPr="00CE50D9">
        <w:rPr>
          <w:rFonts w:ascii="Arial" w:hAnsi="Arial" w:cs="Arial"/>
          <w:color w:val="000000"/>
          <w:sz w:val="24"/>
          <w:szCs w:val="24"/>
        </w:rPr>
        <w:t xml:space="preserve"> году в случае поступления дополнительных ассигнований.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2.14. Общественная территория не подлежит включению в муниципальную программу, в случае если: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земельный участок, предлагаемый под благоустройство общественной территории, согласно Генеральному плану поселения предназначен под иные цели;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- отсутствует согласие основного землепользователя на благоустройство общественной территории.</w:t>
      </w:r>
    </w:p>
    <w:p w:rsidR="00FB3E36" w:rsidRPr="00EC1710" w:rsidRDefault="00FB3E36" w:rsidP="00FB3E36">
      <w:pPr>
        <w:tabs>
          <w:tab w:val="left" w:pos="7371"/>
        </w:tabs>
        <w:ind w:left="5103" w:firstLine="0"/>
        <w:rPr>
          <w:rFonts w:cs="Arial"/>
          <w:color w:val="000000"/>
        </w:rPr>
      </w:pPr>
      <w:r w:rsidRPr="00FC032E">
        <w:rPr>
          <w:rFonts w:cs="Arial"/>
          <w:color w:val="000000"/>
        </w:rPr>
        <w:br w:type="page"/>
      </w:r>
      <w:r w:rsidRPr="00EC1710">
        <w:rPr>
          <w:rFonts w:cs="Arial"/>
          <w:color w:val="000000"/>
        </w:rPr>
        <w:lastRenderedPageBreak/>
        <w:t>Приложение № 7</w:t>
      </w:r>
    </w:p>
    <w:p w:rsidR="00FB3E36" w:rsidRPr="00EC1710" w:rsidRDefault="00FB3E36" w:rsidP="00FB3E36">
      <w:pPr>
        <w:pStyle w:val="22"/>
        <w:shd w:val="clear" w:color="auto" w:fill="auto"/>
        <w:spacing w:before="0" w:line="240" w:lineRule="auto"/>
        <w:ind w:left="5103" w:firstLine="0"/>
        <w:jc w:val="both"/>
        <w:rPr>
          <w:b w:val="0"/>
          <w:color w:val="000000"/>
          <w:sz w:val="24"/>
          <w:szCs w:val="24"/>
        </w:rPr>
      </w:pPr>
      <w:r w:rsidRPr="00EC1710">
        <w:rPr>
          <w:b w:val="0"/>
          <w:color w:val="000000"/>
          <w:sz w:val="24"/>
          <w:szCs w:val="24"/>
        </w:rPr>
        <w:t xml:space="preserve">к </w:t>
      </w:r>
      <w:r w:rsidRPr="00EC1710">
        <w:rPr>
          <w:b w:val="0"/>
          <w:color w:val="000000"/>
          <w:sz w:val="24"/>
          <w:szCs w:val="24"/>
          <w:shd w:val="clear" w:color="auto" w:fill="FFFFFF"/>
        </w:rPr>
        <w:t xml:space="preserve">муниципальной программе </w:t>
      </w:r>
      <w:r w:rsidRPr="00EC1710">
        <w:rPr>
          <w:b w:val="0"/>
          <w:color w:val="000000"/>
          <w:sz w:val="24"/>
          <w:szCs w:val="24"/>
        </w:rPr>
        <w:t xml:space="preserve">«Формирование </w:t>
      </w:r>
      <w:r w:rsidRPr="00EC1710">
        <w:rPr>
          <w:b w:val="0"/>
          <w:bCs w:val="0"/>
          <w:color w:val="000000"/>
          <w:sz w:val="24"/>
          <w:szCs w:val="24"/>
        </w:rPr>
        <w:t xml:space="preserve">современной городской среды Писаревского сельского поселения Кантемировского муниципального района </w:t>
      </w:r>
      <w:r w:rsidRPr="00EC1710">
        <w:rPr>
          <w:b w:val="0"/>
          <w:color w:val="000000"/>
          <w:sz w:val="24"/>
          <w:szCs w:val="24"/>
        </w:rPr>
        <w:t>Воронежской области»</w:t>
      </w:r>
    </w:p>
    <w:p w:rsidR="00FB3E36" w:rsidRPr="00FC032E" w:rsidRDefault="00FB3E36" w:rsidP="00FB3E36">
      <w:pPr>
        <w:tabs>
          <w:tab w:val="left" w:pos="7371"/>
        </w:tabs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pStyle w:val="ConsPlusNormal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Перечень работ по благоустройству дворовых территорий многоквартирных домов, включенных в муниципальную программу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 xml:space="preserve">1. Минимальный перечень работ по благоустройству дворовых территорий многоквартирных домов, с приложением визуального перечня образцов элементов благоустройства, предлагаемых к размещению на дворовой территории. 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856"/>
        <w:gridCol w:w="6"/>
        <w:gridCol w:w="4057"/>
      </w:tblGrid>
      <w:tr w:rsidR="00FB3E36" w:rsidRPr="000764B1" w:rsidTr="00A7070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Ремонт дворовых проездов</w:t>
            </w:r>
          </w:p>
        </w:tc>
      </w:tr>
      <w:tr w:rsidR="00FB3E36" w:rsidRPr="000764B1" w:rsidTr="00A7070B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71800" cy="1257300"/>
                  <wp:effectExtent l="0" t="0" r="0" b="0"/>
                  <wp:docPr id="24" name="Рисунок 24" descr="Описание: 14724444_335895930101838_106720639967601830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4724444_335895930101838_106720639967601830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Устройство асфальтобетонного покрытия</w:t>
            </w:r>
          </w:p>
        </w:tc>
      </w:tr>
      <w:tr w:rsidR="00FB3E36" w:rsidRPr="000764B1" w:rsidTr="00A7070B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71800" cy="1219200"/>
                  <wp:effectExtent l="0" t="0" r="0" b="0"/>
                  <wp:docPr id="23" name="Рисунок 23" descr="Описание: asfaltirov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asfaltirov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Устройство асфальтобетонного покрытия, обрамление бортовым камнем</w:t>
            </w:r>
          </w:p>
        </w:tc>
      </w:tr>
      <w:tr w:rsidR="00FB3E36" w:rsidRPr="000764B1" w:rsidTr="00A7070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Освещение дворовых территорий</w:t>
            </w:r>
          </w:p>
        </w:tc>
      </w:tr>
      <w:tr w:rsidR="00FB3E36" w:rsidRPr="000764B1" w:rsidTr="00A7070B"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28900" cy="1466850"/>
                  <wp:effectExtent l="0" t="0" r="0" b="0"/>
                  <wp:docPr id="22" name="Рисунок 22" descr="Описание: 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3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Фонари уличные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Лампы: Энергосберегающие светодиодные</w:t>
            </w:r>
          </w:p>
        </w:tc>
      </w:tr>
      <w:tr w:rsidR="00FB3E36" w:rsidRPr="000764B1" w:rsidTr="00A7070B"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71700" cy="1209675"/>
                  <wp:effectExtent l="0" t="0" r="0" b="9525"/>
                  <wp:docPr id="21" name="Рисунок 21" descr="Описание: ulichnoe_osvechenie_krit_gigant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ulichnoe_osvechenie_krit_gigant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Фонари уличные</w:t>
            </w:r>
          </w:p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Лампы: Энергосберегающие светодиодные</w:t>
            </w:r>
          </w:p>
        </w:tc>
      </w:tr>
      <w:tr w:rsidR="00FB3E36" w:rsidRPr="000764B1" w:rsidTr="00A7070B"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143125" cy="1143000"/>
                  <wp:effectExtent l="0" t="0" r="9525" b="0"/>
                  <wp:docPr id="20" name="Рисунок 20" descr="Описание: 4336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4336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Фонари уличные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 xml:space="preserve">Источник света: Светодиодный модуль </w:t>
            </w:r>
          </w:p>
        </w:tc>
      </w:tr>
      <w:tr w:rsidR="00FB3E36" w:rsidRPr="000764B1" w:rsidTr="00A7070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Установка скамеек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3E36" w:rsidRPr="000764B1" w:rsidTr="00A7070B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0" cy="942975"/>
                  <wp:effectExtent l="0" t="0" r="0" b="9525"/>
                  <wp:docPr id="19" name="Рисунок 19" descr="Описание: ÐÐ°Ð²Ð¾ÑÐºÐ° ÑÑÐ°Ð»ÑÐ½Ð°Ñ &quot;ÐÐ¸ÑÐ´Ð¶Ð¸&quot; Ð¿Ð°ÑÐºÐ¾Ð²Ð°Ñ - ÑÐ¾ÑÐ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ÐÐ°Ð²Ð¾ÑÐºÐ° ÑÑÐ°Ð»ÑÐ½Ð°Ñ &quot;ÐÐ¸ÑÐ´Ð¶Ð¸&quot; Ð¿Ð°ÑÐºÐ¾Ð²Ð°Ñ - ÑÐ¾ÑÐ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Скамья без спинки «</w:t>
            </w:r>
            <w:proofErr w:type="spellStart"/>
            <w:r w:rsidRPr="000764B1">
              <w:rPr>
                <w:rFonts w:cs="Arial"/>
                <w:color w:val="000000"/>
              </w:rPr>
              <w:t>Вирджи</w:t>
            </w:r>
            <w:proofErr w:type="spellEnd"/>
            <w:r w:rsidRPr="000764B1">
              <w:rPr>
                <w:rFonts w:cs="Arial"/>
                <w:color w:val="000000"/>
              </w:rPr>
              <w:t>»</w:t>
            </w:r>
          </w:p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Характеристики: Длина 1500мм Ширина 450мм Высота 430мм</w:t>
            </w:r>
          </w:p>
        </w:tc>
      </w:tr>
      <w:tr w:rsidR="00FB3E36" w:rsidRPr="000764B1" w:rsidTr="00A7070B">
        <w:trPr>
          <w:trHeight w:val="1613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38375" cy="809625"/>
                  <wp:effectExtent l="0" t="0" r="9525" b="9525"/>
                  <wp:docPr id="18" name="Рисунок 18" descr="Описание: ÐÐ°Ð²ÐºÐ° ÑÐ°Ð´Ð¾Ð²Ð°Ñ Ñ ÑÐ¸Ð³ÑÑÐ½ÑÐ¼Ð¸ Ð¿Ð¾Ð´Ð»Ð¾ÐºÐ¾ÑÐ½Ð¸ÐºÐ°Ð¼Ð¸ - ÑÐ¾ÑÐ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ÐÐ°Ð²ÐºÐ° ÑÐ°Ð´Ð¾Ð²Ð°Ñ Ñ ÑÐ¸Ð³ÑÑÐ½ÑÐ¼Ð¸ Ð¿Ð¾Ð´Ð»Ð¾ÐºÐ¾ÑÐ½Ð¸ÐºÐ°Ð¼Ð¸ - ÑÐ¾ÑÐ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Скамья без спинки</w:t>
            </w:r>
          </w:p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Характеристики: Длина 2000мм Ширина 400мм Высота 500мм</w:t>
            </w:r>
          </w:p>
        </w:tc>
      </w:tr>
      <w:tr w:rsidR="00FB3E36" w:rsidRPr="000764B1" w:rsidTr="00A7070B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43150" cy="1028700"/>
                  <wp:effectExtent l="0" t="0" r="0" b="0"/>
                  <wp:docPr id="17" name="Рисунок 17" descr="Описание: Ð¡ÑÐ°Ð»ÑÐ½Ð°Ñ ÑÐºÐ°Ð¼ÐµÐ¹ÐºÐ° &quot;ÐÐ¸ÑÐ´Ð¶Ð¸&quot; Ð´Ð»Ñ ÑÐ»Ð¸ÑÑ - ÑÐ¾ÑÐ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Ð¡ÑÐ°Ð»ÑÐ½Ð°Ñ ÑÐºÐ°Ð¼ÐµÐ¹ÐºÐ° &quot;ÐÐ¸ÑÐ´Ð¶Ð¸&quot; Ð´Ð»Ñ ÑÐ»Ð¸ÑÑ - ÑÐ¾ÑÐ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Скамья со спинкой «</w:t>
            </w:r>
            <w:proofErr w:type="spellStart"/>
            <w:r w:rsidRPr="000764B1">
              <w:rPr>
                <w:rFonts w:cs="Arial"/>
                <w:color w:val="000000"/>
              </w:rPr>
              <w:t>Вирджи</w:t>
            </w:r>
            <w:proofErr w:type="spellEnd"/>
            <w:r w:rsidRPr="000764B1">
              <w:rPr>
                <w:rFonts w:cs="Arial"/>
                <w:color w:val="000000"/>
              </w:rPr>
              <w:t>»</w:t>
            </w:r>
          </w:p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Характеристики: Длина 1500мм Ширина 580мм Высота 800мм</w:t>
            </w:r>
          </w:p>
        </w:tc>
      </w:tr>
      <w:tr w:rsidR="00FB3E36" w:rsidRPr="000764B1" w:rsidTr="00A7070B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81175" cy="1076325"/>
                  <wp:effectExtent l="0" t="0" r="9525" b="9525"/>
                  <wp:docPr id="16" name="Рисунок 16" descr="Описание: Ð¡ÐºÐ°Ð¼ÐµÐ¹ÐºÐ° ÑÑÐ³ÑÐ½Ð½Ð°Ñ &quot;ÐÐ»Ð»ÐµÑ&quot; , 1,5 Ð¼ ÑÐ¾ ÑÐ¿Ð¸Ð½ÐºÐ¾Ð¹ - ÑÐ¾ÑÐ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Ð¡ÐºÐ°Ð¼ÐµÐ¹ÐºÐ° ÑÑÐ³ÑÐ½Ð½Ð°Ñ &quot;ÐÐ»Ð»ÐµÑ&quot; , 1,5 Ð¼ ÑÐ¾ ÑÐ¿Ð¸Ð½ÐºÐ¾Ð¹ - ÑÐ¾ÑÐ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Скамья со спинкой «Аллея»</w:t>
            </w:r>
          </w:p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Характеристики: Длина 1500мм Ширина 680мм Высота 780мм</w:t>
            </w:r>
          </w:p>
        </w:tc>
      </w:tr>
      <w:tr w:rsidR="00FB3E36" w:rsidRPr="000764B1" w:rsidTr="00A7070B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64B1">
              <w:rPr>
                <w:rFonts w:ascii="Arial" w:hAnsi="Arial" w:cs="Arial"/>
                <w:color w:val="000000"/>
                <w:sz w:val="24"/>
                <w:szCs w:val="24"/>
              </w:rPr>
              <w:t>Установка урн для мусора</w:t>
            </w:r>
          </w:p>
        </w:tc>
      </w:tr>
      <w:tr w:rsidR="00FB3E36" w:rsidRPr="000764B1" w:rsidTr="00A7070B"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0" cy="1162050"/>
                  <wp:effectExtent l="0" t="0" r="0" b="0"/>
                  <wp:docPr id="15" name="Рисунок 15" descr="Описание: Ð£ÑÐ½Ð° &quot;ÐÐ¾Ð²Ð°Ð½Ð°Ñ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Ð£ÑÐ½Ð° &quot;ÐÐ¾Ð²Ð°Ð½Ð°Ñ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Урна металлическая «Кованная»</w:t>
            </w:r>
          </w:p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Характеристики: Длина 400мм Ширина 4400мм Высота 750мм</w:t>
            </w:r>
          </w:p>
        </w:tc>
      </w:tr>
      <w:tr w:rsidR="00FB3E36" w:rsidRPr="000764B1" w:rsidTr="00A7070B"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19375" cy="1314450"/>
                  <wp:effectExtent l="0" t="0" r="0" b="0"/>
                  <wp:docPr id="14" name="Рисунок 14" descr="Описание: Ð£ÑÐ½Ð° &quot;ÐÐ¾Ð´ÐµÑÐ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Ð£ÑÐ½Ð° &quot;ÐÐ¾Ð´ÐµÑÐ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Урна металлическая «Модерн»</w:t>
            </w:r>
          </w:p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Характеристики: Длина 395мм Ширина 340мм Высота 610мм</w:t>
            </w:r>
          </w:p>
        </w:tc>
      </w:tr>
      <w:tr w:rsidR="00FB3E36" w:rsidRPr="000764B1" w:rsidTr="00A7070B"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743200" cy="1543050"/>
                  <wp:effectExtent l="0" t="0" r="0" b="0"/>
                  <wp:docPr id="13" name="Рисунок 13" descr="Описание: Ð£ÑÐ½Ð° &quot;ÐÐ½ÑÐ¸Ð²Ð°Ð½Ð´Ð°Ð»ÑÐ½Ð°Ñ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Ð£ÑÐ½Ð° &quot;ÐÐ½ÑÐ¸Ð²Ð°Ð½Ð´Ð°Ð»ÑÐ½Ð°Ñ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Урна металлическая «Антивандальная»</w:t>
            </w:r>
          </w:p>
          <w:p w:rsidR="00FB3E36" w:rsidRPr="000764B1" w:rsidRDefault="00FB3E36" w:rsidP="00A7070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Характеристики: Длина 395мм Ширина 346мм Высота 600мм</w:t>
            </w:r>
          </w:p>
        </w:tc>
      </w:tr>
    </w:tbl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 Дополнительный перечень работ по благоустройству дворовых территорий многоквартирных домов: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2.1 Установка и (или) ремонт детского игрового, спортивного комплекса и (или) оборудования на дворовой территории многоквартирных домов.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2.2 Устройство и (или) ремонт покрытия автомобильных дорог, тротуаров, мест стоянки автотранспортных средств, относящихся к дворовой территории многоквартирных домов.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2.3 Установка газонных ограждений, а также ограждений для палисадников на дворовой территории многоквартирных домов.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2.4 Закупка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032E">
        <w:rPr>
          <w:rFonts w:ascii="Arial" w:hAnsi="Arial" w:cs="Arial"/>
          <w:color w:val="000000"/>
          <w:sz w:val="24"/>
          <w:szCs w:val="24"/>
        </w:rPr>
        <w:t>2.5 Иные виды работ.</w:t>
      </w:r>
    </w:p>
    <w:p w:rsidR="00FB3E36" w:rsidRPr="00FC032E" w:rsidRDefault="00FB3E36" w:rsidP="00FB3E36">
      <w:pPr>
        <w:ind w:firstLine="709"/>
        <w:rPr>
          <w:rFonts w:cs="Arial"/>
          <w:bCs/>
          <w:color w:val="000000"/>
        </w:rPr>
      </w:pPr>
    </w:p>
    <w:p w:rsidR="00FB3E36" w:rsidRPr="00FC032E" w:rsidRDefault="00FB3E36" w:rsidP="00FB3E36">
      <w:pPr>
        <w:ind w:firstLine="709"/>
        <w:rPr>
          <w:rFonts w:cs="Arial"/>
          <w:bCs/>
          <w:color w:val="000000"/>
        </w:rPr>
      </w:pPr>
      <w:r w:rsidRPr="00FC032E">
        <w:rPr>
          <w:rFonts w:cs="Arial"/>
          <w:bCs/>
          <w:color w:val="000000"/>
        </w:rPr>
        <w:t>3.Нормативная стоимость (территориальные единичные расценки) работ по благоустройству дворовых территорий, входящих в минимальный перечень работ</w:t>
      </w:r>
    </w:p>
    <w:p w:rsidR="00FB3E36" w:rsidRPr="00FC032E" w:rsidRDefault="00FB3E36" w:rsidP="00FB3E36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198"/>
        <w:gridCol w:w="2068"/>
        <w:gridCol w:w="2502"/>
      </w:tblGrid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№п/п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Наименование работ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Единица измерения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Сумма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Ремонт дворового проезда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руб./</w:t>
            </w:r>
            <w:proofErr w:type="spellStart"/>
            <w:r w:rsidRPr="000764B1">
              <w:rPr>
                <w:rFonts w:cs="Arial"/>
                <w:color w:val="000000"/>
              </w:rPr>
              <w:t>кв.м</w:t>
            </w:r>
            <w:proofErr w:type="spellEnd"/>
            <w:r w:rsidRPr="000764B1">
              <w:rPr>
                <w:rFonts w:cs="Arial"/>
                <w:color w:val="000000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1 448,00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Освещение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руб./ед.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17 710,00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Установка скамеек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руб./ед.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12 653,80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Установка урн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руб./ед.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5 080,00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Устройство тротуара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руб./</w:t>
            </w:r>
            <w:proofErr w:type="spellStart"/>
            <w:r w:rsidRPr="000764B1">
              <w:rPr>
                <w:rFonts w:cs="Arial"/>
                <w:color w:val="000000"/>
              </w:rPr>
              <w:t>кв.м</w:t>
            </w:r>
            <w:proofErr w:type="spellEnd"/>
            <w:r w:rsidRPr="000764B1">
              <w:rPr>
                <w:rFonts w:cs="Arial"/>
                <w:color w:val="000000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1 464,00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Устройство парковочной зоны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руб./</w:t>
            </w:r>
            <w:proofErr w:type="spellStart"/>
            <w:r w:rsidRPr="000764B1">
              <w:rPr>
                <w:rFonts w:cs="Arial"/>
                <w:color w:val="000000"/>
              </w:rPr>
              <w:t>кв.м</w:t>
            </w:r>
            <w:proofErr w:type="spellEnd"/>
            <w:r w:rsidRPr="000764B1">
              <w:rPr>
                <w:rFonts w:cs="Arial"/>
                <w:color w:val="000000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1 448,00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Установка ограждений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руб./</w:t>
            </w:r>
            <w:proofErr w:type="spellStart"/>
            <w:r w:rsidRPr="000764B1">
              <w:rPr>
                <w:rFonts w:cs="Arial"/>
                <w:color w:val="000000"/>
              </w:rPr>
              <w:t>кв.м</w:t>
            </w:r>
            <w:proofErr w:type="spellEnd"/>
            <w:r w:rsidRPr="000764B1">
              <w:rPr>
                <w:rFonts w:cs="Arial"/>
                <w:color w:val="000000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1850,00</w:t>
            </w:r>
          </w:p>
        </w:tc>
      </w:tr>
    </w:tbl>
    <w:p w:rsidR="00FB3E36" w:rsidRPr="00FC032E" w:rsidRDefault="00FB3E36" w:rsidP="00FB3E36">
      <w:pPr>
        <w:ind w:firstLine="709"/>
        <w:rPr>
          <w:rFonts w:cs="Arial"/>
          <w:color w:val="000000"/>
        </w:rPr>
      </w:pPr>
    </w:p>
    <w:p w:rsidR="00FB3E36" w:rsidRPr="00FC032E" w:rsidRDefault="00FB3E36" w:rsidP="00FB3E36">
      <w:pPr>
        <w:suppressAutoHyphens/>
        <w:ind w:firstLine="709"/>
        <w:rPr>
          <w:rFonts w:eastAsia="Calibri" w:cs="Arial"/>
          <w:color w:val="000000"/>
        </w:rPr>
      </w:pPr>
      <w:r w:rsidRPr="00FC032E">
        <w:rPr>
          <w:rFonts w:cs="Arial"/>
          <w:bCs/>
          <w:color w:val="000000"/>
        </w:rPr>
        <w:t>4.Нормативная стоимость (территориальные единичные расценки) работ по благоустройству дворовых территорий, входящих в дополнительный перечень работ и в</w:t>
      </w:r>
      <w:r w:rsidRPr="00FC032E">
        <w:rPr>
          <w:rFonts w:eastAsia="Calibri" w:cs="Arial"/>
          <w:color w:val="000000"/>
        </w:rPr>
        <w:t>изуализированный перечень</w:t>
      </w:r>
    </w:p>
    <w:p w:rsidR="00FB3E36" w:rsidRPr="00FC032E" w:rsidRDefault="00FB3E36" w:rsidP="00FB3E36">
      <w:pPr>
        <w:ind w:firstLine="709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214"/>
        <w:gridCol w:w="2064"/>
        <w:gridCol w:w="2491"/>
      </w:tblGrid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№п/п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Наименование работ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Единица измерения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Сумма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Оборудование детских площадок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ДИО 2.06-15 Карусель с рулём </w:t>
            </w: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333500" cy="876300"/>
                  <wp:effectExtent l="19050" t="19050" r="19050" b="190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76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C8C0A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38 502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ДИО 3.07-16 Качалка-балансир </w:t>
            </w: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333500" cy="876300"/>
                  <wp:effectExtent l="19050" t="19050" r="19050" b="190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76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C8C0A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12 834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МФ 3.01 Песочница L=1500 мм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333500" cy="876300"/>
                  <wp:effectExtent l="19050" t="19050" r="19050" b="190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76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C8C0A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10 044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ДИО 1.01-15 Качели базовые жесткий подвес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333500" cy="876300"/>
                  <wp:effectExtent l="19050" t="19050" r="19050" b="190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76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C8C0A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17 410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СО 1.24 Спортивный комплекс Лиана малая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333500" cy="876300"/>
                  <wp:effectExtent l="19050" t="19050" r="19050" b="190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76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C8C0A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6696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СО 1.21 </w:t>
            </w:r>
            <w:proofErr w:type="spellStart"/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Рукоход</w:t>
            </w:r>
            <w:proofErr w:type="spellEnd"/>
          </w:p>
          <w:p w:rsidR="00FB3E36" w:rsidRPr="000764B1" w:rsidRDefault="00FB3E36" w:rsidP="00A7070B">
            <w:pPr>
              <w:ind w:firstLine="0"/>
              <w:rPr>
                <w:rFonts w:cs="Arial"/>
                <w:noProof/>
                <w:color w:val="000000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333500" cy="876300"/>
                  <wp:effectExtent l="19050" t="19050" r="19050" b="190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76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C8C0A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23 859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Спортивная площадка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bCs/>
                <w:color w:val="000000"/>
              </w:rPr>
            </w:pPr>
            <w:r w:rsidRPr="000764B1">
              <w:rPr>
                <w:rFonts w:cs="Arial"/>
                <w:bCs/>
                <w:color w:val="000000"/>
              </w:rPr>
              <w:t xml:space="preserve">Спортивный комплекс Шведская стенка с шестом 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333500" cy="876300"/>
                  <wp:effectExtent l="19050" t="19050" r="19050" b="190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76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C8C0A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58 032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Устройство автомобильных парковок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</w:rPr>
              <w:t>асфальтовое покрытие, обрамление бортовым камнем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/м2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1 448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Озеленение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устройство газона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533525" cy="1057275"/>
                  <wp:effectExtent l="0" t="0" r="9525" b="9525"/>
                  <wp:docPr id="5" name="Рисунок 5" descr="Описание: raskhod-podkormka-udobrenie-gazona-vesnoy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raskhod-podkormka-udobrenie-gazona-vesnoy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/м2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260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посадка дерева 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609725" cy="1209675"/>
                  <wp:effectExtent l="0" t="0" r="9525" b="9525"/>
                  <wp:docPr id="4" name="Рисунок 4" descr="Описание: 2d025ab6d0fd7fd4e235af01d1125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2d025ab6d0fd7fd4e235af01d1125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2 000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посадка кустарника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714500" cy="1143000"/>
                  <wp:effectExtent l="0" t="0" r="0" b="0"/>
                  <wp:docPr id="3" name="Рисунок 3" descr="Описание: pos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posad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1 500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Оборудование места для отдыха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  <w:spacing w:val="2"/>
                <w:shd w:val="clear" w:color="auto" w:fill="FFFFFF"/>
              </w:rPr>
              <w:t>столик со скамейками</w:t>
            </w:r>
          </w:p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333500" cy="876300"/>
                  <wp:effectExtent l="19050" t="19050" r="19050" b="190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763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C8C0A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15 762</w:t>
            </w: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pacing w:val="2"/>
                <w:shd w:val="clear" w:color="auto" w:fill="FFFFFF"/>
              </w:rPr>
            </w:pPr>
            <w:r w:rsidRPr="000764B1">
              <w:rPr>
                <w:rFonts w:cs="Arial"/>
                <w:color w:val="000000"/>
              </w:rPr>
              <w:t>Установка ограждений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B3E36" w:rsidRPr="000764B1" w:rsidTr="00A7070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Ограждение газонное (500*2000)</w:t>
            </w:r>
          </w:p>
          <w:p w:rsidR="00FB3E36" w:rsidRPr="000764B1" w:rsidRDefault="00FB3E36" w:rsidP="00A7070B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noProof/>
                <w:color w:val="000000"/>
              </w:rPr>
              <w:drawing>
                <wp:inline distT="0" distB="0" distL="0" distR="0">
                  <wp:extent cx="150495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0764B1">
              <w:rPr>
                <w:rFonts w:cs="Arial"/>
                <w:color w:val="000000"/>
              </w:rPr>
              <w:t>Руб</w:t>
            </w:r>
            <w:proofErr w:type="spellEnd"/>
            <w:r w:rsidRPr="000764B1">
              <w:rPr>
                <w:rFonts w:cs="Arial"/>
                <w:color w:val="000000"/>
              </w:rPr>
              <w:t>/шт.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36" w:rsidRPr="000764B1" w:rsidRDefault="00FB3E36" w:rsidP="00A7070B">
            <w:pPr>
              <w:ind w:firstLine="0"/>
              <w:rPr>
                <w:rFonts w:cs="Arial"/>
                <w:color w:val="000000"/>
              </w:rPr>
            </w:pPr>
            <w:r w:rsidRPr="000764B1">
              <w:rPr>
                <w:rFonts w:cs="Arial"/>
                <w:color w:val="000000"/>
              </w:rPr>
              <w:t>1 400</w:t>
            </w:r>
          </w:p>
        </w:tc>
      </w:tr>
    </w:tbl>
    <w:p w:rsidR="00FB3E36" w:rsidRPr="00FC032E" w:rsidRDefault="00FB3E36" w:rsidP="00FB3E3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B71A7" w:rsidRDefault="00EB71A7"/>
    <w:sectPr w:rsidR="00EB71A7" w:rsidSect="00A7070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D2" w:rsidRDefault="007F5ED2">
      <w:r>
        <w:separator/>
      </w:r>
    </w:p>
  </w:endnote>
  <w:endnote w:type="continuationSeparator" w:id="0">
    <w:p w:rsidR="007F5ED2" w:rsidRDefault="007F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E6" w:rsidRDefault="00DC62E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E6" w:rsidRDefault="00DC62E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E6" w:rsidRDefault="00DC62E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D2" w:rsidRDefault="007F5ED2">
      <w:r>
        <w:separator/>
      </w:r>
    </w:p>
  </w:footnote>
  <w:footnote w:type="continuationSeparator" w:id="0">
    <w:p w:rsidR="007F5ED2" w:rsidRDefault="007F5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E6" w:rsidRDefault="00DC62E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E6" w:rsidRPr="00CA719E" w:rsidRDefault="00DC62E6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E6" w:rsidRDefault="00DC62E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29B5"/>
    <w:multiLevelType w:val="hybridMultilevel"/>
    <w:tmpl w:val="1F80D94C"/>
    <w:lvl w:ilvl="0" w:tplc="A346592A">
      <w:start w:val="7"/>
      <w:numFmt w:val="upperRoman"/>
      <w:lvlText w:val="%1."/>
      <w:lvlJc w:val="left"/>
      <w:pPr>
        <w:ind w:left="1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47B37437"/>
    <w:multiLevelType w:val="hybridMultilevel"/>
    <w:tmpl w:val="13201740"/>
    <w:lvl w:ilvl="0" w:tplc="F2FA10B4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F556850"/>
    <w:multiLevelType w:val="hybridMultilevel"/>
    <w:tmpl w:val="91C2247A"/>
    <w:lvl w:ilvl="0" w:tplc="D280068E">
      <w:start w:val="5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73D464D0"/>
    <w:multiLevelType w:val="hybridMultilevel"/>
    <w:tmpl w:val="30A2FE3C"/>
    <w:lvl w:ilvl="0" w:tplc="F1FC06A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AB"/>
    <w:rsid w:val="00094694"/>
    <w:rsid w:val="000A1FB3"/>
    <w:rsid w:val="000F495D"/>
    <w:rsid w:val="00102ACF"/>
    <w:rsid w:val="00102C21"/>
    <w:rsid w:val="00113F3C"/>
    <w:rsid w:val="00123F39"/>
    <w:rsid w:val="00201B28"/>
    <w:rsid w:val="004F396E"/>
    <w:rsid w:val="00524AEC"/>
    <w:rsid w:val="00540959"/>
    <w:rsid w:val="005B555B"/>
    <w:rsid w:val="00633A4A"/>
    <w:rsid w:val="00714C17"/>
    <w:rsid w:val="007569A8"/>
    <w:rsid w:val="00772DBD"/>
    <w:rsid w:val="007A5943"/>
    <w:rsid w:val="007B61AB"/>
    <w:rsid w:val="007F5ED2"/>
    <w:rsid w:val="00870F11"/>
    <w:rsid w:val="008946E1"/>
    <w:rsid w:val="0089612C"/>
    <w:rsid w:val="008F5799"/>
    <w:rsid w:val="00951991"/>
    <w:rsid w:val="00964490"/>
    <w:rsid w:val="00982294"/>
    <w:rsid w:val="009C0277"/>
    <w:rsid w:val="00A138A8"/>
    <w:rsid w:val="00A53CF7"/>
    <w:rsid w:val="00A7070B"/>
    <w:rsid w:val="00A82E59"/>
    <w:rsid w:val="00B21871"/>
    <w:rsid w:val="00B23958"/>
    <w:rsid w:val="00B57F5A"/>
    <w:rsid w:val="00B82BEF"/>
    <w:rsid w:val="00CA1640"/>
    <w:rsid w:val="00CB41DD"/>
    <w:rsid w:val="00CE50D9"/>
    <w:rsid w:val="00CF1467"/>
    <w:rsid w:val="00D53BF0"/>
    <w:rsid w:val="00DC62E6"/>
    <w:rsid w:val="00E57C14"/>
    <w:rsid w:val="00E6045A"/>
    <w:rsid w:val="00EB71A7"/>
    <w:rsid w:val="00F46846"/>
    <w:rsid w:val="00FA74BA"/>
    <w:rsid w:val="00F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31502-1057-49E1-A164-FC3184B7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B3E3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B3E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3E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3E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3E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B3E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B3E3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B3E3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B3E36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link w:val="ConsPlusNormal0"/>
    <w:rsid w:val="00FB3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B3E36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3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B3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3E36"/>
    <w:pPr>
      <w:ind w:left="720"/>
      <w:contextualSpacing/>
    </w:pPr>
  </w:style>
  <w:style w:type="paragraph" w:customStyle="1" w:styleId="ConsPlusTitle">
    <w:name w:val="ConsPlusTitle"/>
    <w:uiPriority w:val="99"/>
    <w:rsid w:val="00FB3E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5pt0pt">
    <w:name w:val="Основной текст + 8.5 pt;Интервал 0 pt"/>
    <w:rsid w:val="00FB3E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5">
    <w:name w:val="Основной текст_"/>
    <w:link w:val="41"/>
    <w:rsid w:val="00FB3E36"/>
    <w:rPr>
      <w:rFonts w:ascii="Arial" w:eastAsia="Arial" w:hAnsi="Arial" w:cs="Arial"/>
      <w:spacing w:val="-1"/>
      <w:shd w:val="clear" w:color="auto" w:fill="FFFFFF"/>
    </w:rPr>
  </w:style>
  <w:style w:type="paragraph" w:customStyle="1" w:styleId="41">
    <w:name w:val="Основной текст4"/>
    <w:basedOn w:val="a"/>
    <w:link w:val="a5"/>
    <w:rsid w:val="00FB3E36"/>
    <w:pPr>
      <w:widowControl w:val="0"/>
      <w:shd w:val="clear" w:color="auto" w:fill="FFFFFF"/>
      <w:spacing w:after="300" w:line="0" w:lineRule="atLeast"/>
      <w:jc w:val="center"/>
    </w:pPr>
    <w:rPr>
      <w:rFonts w:eastAsia="Arial" w:cs="Arial"/>
      <w:spacing w:val="-1"/>
      <w:sz w:val="22"/>
      <w:szCs w:val="22"/>
      <w:lang w:eastAsia="en-US"/>
    </w:rPr>
  </w:style>
  <w:style w:type="character" w:customStyle="1" w:styleId="31">
    <w:name w:val="Основной текст (3)_"/>
    <w:link w:val="32"/>
    <w:rsid w:val="00FB3E36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3E36"/>
    <w:pPr>
      <w:widowControl w:val="0"/>
      <w:shd w:val="clear" w:color="auto" w:fill="FFFFFF"/>
      <w:spacing w:line="226" w:lineRule="exact"/>
    </w:pPr>
    <w:rPr>
      <w:rFonts w:eastAsia="Arial" w:cs="Arial"/>
      <w:spacing w:val="3"/>
      <w:sz w:val="17"/>
      <w:szCs w:val="17"/>
      <w:lang w:eastAsia="en-US"/>
    </w:rPr>
  </w:style>
  <w:style w:type="character" w:customStyle="1" w:styleId="21">
    <w:name w:val="Основной текст (2)_"/>
    <w:link w:val="22"/>
    <w:rsid w:val="00FB3E36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3E36"/>
    <w:pPr>
      <w:widowControl w:val="0"/>
      <w:shd w:val="clear" w:color="auto" w:fill="FFFFFF"/>
      <w:spacing w:before="300" w:line="274" w:lineRule="exact"/>
      <w:jc w:val="center"/>
    </w:pPr>
    <w:rPr>
      <w:rFonts w:eastAsia="Arial" w:cs="Arial"/>
      <w:b/>
      <w:bCs/>
      <w:spacing w:val="-1"/>
      <w:sz w:val="22"/>
      <w:szCs w:val="22"/>
      <w:lang w:eastAsia="en-US"/>
    </w:rPr>
  </w:style>
  <w:style w:type="character" w:customStyle="1" w:styleId="a6">
    <w:name w:val="Колонтитул_"/>
    <w:link w:val="a7"/>
    <w:rsid w:val="00FB3E36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FB3E36"/>
    <w:pPr>
      <w:widowControl w:val="0"/>
      <w:shd w:val="clear" w:color="auto" w:fill="FFFFFF"/>
      <w:spacing w:line="0" w:lineRule="atLeast"/>
    </w:pPr>
    <w:rPr>
      <w:rFonts w:eastAsia="Arial" w:cs="Arial"/>
      <w:spacing w:val="-1"/>
      <w:sz w:val="20"/>
      <w:szCs w:val="20"/>
      <w:lang w:eastAsia="en-US"/>
    </w:rPr>
  </w:style>
  <w:style w:type="character" w:customStyle="1" w:styleId="11">
    <w:name w:val="Основной текст1"/>
    <w:rsid w:val="00FB3E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">
    <w:name w:val="Заголовок №1_"/>
    <w:link w:val="13"/>
    <w:rsid w:val="00FB3E36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3">
    <w:name w:val="Заголовок №1"/>
    <w:basedOn w:val="a"/>
    <w:link w:val="12"/>
    <w:rsid w:val="00FB3E36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="Arial" w:cs="Arial"/>
      <w:b/>
      <w:bCs/>
      <w:spacing w:val="-1"/>
      <w:sz w:val="22"/>
      <w:szCs w:val="22"/>
      <w:lang w:eastAsia="en-US"/>
    </w:rPr>
  </w:style>
  <w:style w:type="character" w:customStyle="1" w:styleId="a8">
    <w:name w:val="Подпись к таблице_"/>
    <w:link w:val="a9"/>
    <w:rsid w:val="00FB3E36"/>
    <w:rPr>
      <w:rFonts w:ascii="Arial" w:eastAsia="Arial" w:hAnsi="Arial" w:cs="Arial"/>
      <w:spacing w:val="-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B3E36"/>
    <w:pPr>
      <w:widowControl w:val="0"/>
      <w:shd w:val="clear" w:color="auto" w:fill="FFFFFF"/>
      <w:spacing w:line="278" w:lineRule="exact"/>
    </w:pPr>
    <w:rPr>
      <w:rFonts w:eastAsia="Arial" w:cs="Arial"/>
      <w:spacing w:val="-1"/>
      <w:sz w:val="22"/>
      <w:szCs w:val="22"/>
      <w:lang w:eastAsia="en-US"/>
    </w:rPr>
  </w:style>
  <w:style w:type="character" w:customStyle="1" w:styleId="42">
    <w:name w:val="Основной текст (4)_"/>
    <w:link w:val="43"/>
    <w:rsid w:val="00FB3E36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B3E36"/>
    <w:pPr>
      <w:widowControl w:val="0"/>
      <w:shd w:val="clear" w:color="auto" w:fill="FFFFFF"/>
      <w:spacing w:before="240" w:line="298" w:lineRule="exact"/>
      <w:ind w:firstLine="680"/>
    </w:pPr>
    <w:rPr>
      <w:rFonts w:eastAsia="Arial" w:cs="Arial"/>
      <w:spacing w:val="1"/>
      <w:sz w:val="23"/>
      <w:szCs w:val="23"/>
      <w:lang w:eastAsia="en-US"/>
    </w:rPr>
  </w:style>
  <w:style w:type="paragraph" w:customStyle="1" w:styleId="Default">
    <w:name w:val="Default"/>
    <w:rsid w:val="00FB3E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rsid w:val="00FB3E36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FB3E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B3E3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FB3E3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B3E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FB3E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3E36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B3E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3E3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B3E3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B3E3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B3E3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B3E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3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2D75-EAEC-4361-BABA-5F4E9965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8241</Words>
  <Characters>46979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user</cp:lastModifiedBy>
  <cp:revision>7</cp:revision>
  <cp:lastPrinted>2025-04-03T06:36:00Z</cp:lastPrinted>
  <dcterms:created xsi:type="dcterms:W3CDTF">2025-04-02T05:30:00Z</dcterms:created>
  <dcterms:modified xsi:type="dcterms:W3CDTF">2025-04-15T06:36:00Z</dcterms:modified>
</cp:coreProperties>
</file>