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F57" w:rsidRPr="00B51379" w:rsidRDefault="00BE2F57" w:rsidP="00BE2F57">
      <w:pPr>
        <w:ind w:firstLine="709"/>
        <w:jc w:val="center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>АДМИНИСТРАЦИЯ</w:t>
      </w:r>
    </w:p>
    <w:p w:rsidR="00BE2F57" w:rsidRPr="00B51379" w:rsidRDefault="00B44602" w:rsidP="00BE2F57">
      <w:pPr>
        <w:ind w:firstLine="709"/>
        <w:jc w:val="center"/>
        <w:rPr>
          <w:rFonts w:eastAsia="Calibri" w:cs="Arial"/>
          <w:noProof/>
          <w:color w:val="000000"/>
        </w:rPr>
      </w:pPr>
      <w:r>
        <w:rPr>
          <w:rFonts w:eastAsia="Calibri" w:cs="Arial"/>
          <w:noProof/>
          <w:color w:val="000000"/>
        </w:rPr>
        <w:t>ПИСАРЕВСКОГО</w:t>
      </w:r>
      <w:r w:rsidR="00BE2F57" w:rsidRPr="00B51379">
        <w:rPr>
          <w:rFonts w:eastAsia="Calibri" w:cs="Arial"/>
          <w:noProof/>
          <w:color w:val="000000"/>
        </w:rPr>
        <w:t xml:space="preserve"> СЕЛЬСКОГО</w:t>
      </w:r>
      <w:r w:rsidR="00BE2F57" w:rsidRPr="00B51379">
        <w:rPr>
          <w:rFonts w:cs="Arial"/>
          <w:noProof/>
          <w:color w:val="000000"/>
        </w:rPr>
        <w:t xml:space="preserve"> </w:t>
      </w:r>
      <w:r w:rsidR="00BE2F57" w:rsidRPr="00B51379">
        <w:rPr>
          <w:rFonts w:eastAsia="Calibri" w:cs="Arial"/>
          <w:noProof/>
          <w:color w:val="000000"/>
        </w:rPr>
        <w:t>ПОСЕЛЕНИЯ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noProof/>
          <w:color w:val="000000"/>
        </w:rPr>
      </w:pPr>
      <w:r w:rsidRPr="00B51379">
        <w:rPr>
          <w:rFonts w:eastAsia="Calibri" w:cs="Arial"/>
          <w:noProof/>
          <w:color w:val="000000"/>
        </w:rPr>
        <w:t>КАНТЕМИРОВСКОГО МУНИЦИПАЛЬНОГО РАЙОНА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noProof/>
          <w:color w:val="000000"/>
        </w:rPr>
      </w:pPr>
      <w:r w:rsidRPr="00B51379">
        <w:rPr>
          <w:rFonts w:eastAsia="Calibri" w:cs="Arial"/>
          <w:noProof/>
          <w:color w:val="000000"/>
        </w:rPr>
        <w:t>ВОРОНЕЖСКОЙ ОБЛАСТИ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bCs/>
          <w:color w:val="000000"/>
        </w:rPr>
      </w:pPr>
    </w:p>
    <w:p w:rsidR="00BE2F57" w:rsidRPr="00B51379" w:rsidRDefault="00BE2F57" w:rsidP="00BE2F57">
      <w:pPr>
        <w:ind w:firstLine="709"/>
        <w:jc w:val="center"/>
        <w:rPr>
          <w:rFonts w:eastAsia="Calibri" w:cs="Arial"/>
          <w:color w:val="000000"/>
        </w:rPr>
      </w:pPr>
      <w:r w:rsidRPr="00B51379">
        <w:rPr>
          <w:rFonts w:eastAsia="Calibri" w:cs="Arial"/>
          <w:bCs/>
          <w:color w:val="000000"/>
        </w:rPr>
        <w:t>ПОСТАНОВЛЕНИ</w:t>
      </w:r>
      <w:r w:rsidRPr="00B51379">
        <w:rPr>
          <w:rFonts w:eastAsia="Calibri" w:cs="Arial"/>
          <w:color w:val="000000"/>
        </w:rPr>
        <w:t>Е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color w:val="000000"/>
        </w:rPr>
      </w:pPr>
    </w:p>
    <w:p w:rsidR="00BE2F57" w:rsidRPr="00B51379" w:rsidRDefault="00BE2F57" w:rsidP="00BE2F57">
      <w:pPr>
        <w:ind w:firstLine="0"/>
        <w:jc w:val="left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>от</w:t>
      </w:r>
      <w:r w:rsidRPr="00B51379">
        <w:rPr>
          <w:rFonts w:cs="Arial"/>
          <w:color w:val="000000"/>
        </w:rPr>
        <w:t xml:space="preserve"> </w:t>
      </w:r>
      <w:r w:rsidR="00B44602">
        <w:rPr>
          <w:rFonts w:cs="Arial"/>
          <w:color w:val="000000"/>
        </w:rPr>
        <w:t>11.12.2024</w:t>
      </w:r>
      <w:r w:rsidRPr="00B51379">
        <w:rPr>
          <w:rFonts w:eastAsia="Calibri" w:cs="Arial"/>
          <w:color w:val="000000"/>
        </w:rPr>
        <w:t xml:space="preserve"> года</w:t>
      </w:r>
      <w:r w:rsidRPr="00B51379">
        <w:rPr>
          <w:rFonts w:cs="Arial"/>
          <w:color w:val="000000"/>
        </w:rPr>
        <w:t xml:space="preserve"> </w:t>
      </w:r>
      <w:r w:rsidRPr="00B51379">
        <w:rPr>
          <w:rFonts w:eastAsia="Calibri" w:cs="Arial"/>
          <w:color w:val="000000"/>
        </w:rPr>
        <w:t xml:space="preserve">№ </w:t>
      </w:r>
      <w:r w:rsidR="00B44602">
        <w:rPr>
          <w:rFonts w:eastAsia="Calibri" w:cs="Arial"/>
          <w:color w:val="000000"/>
        </w:rPr>
        <w:t>69</w:t>
      </w:r>
    </w:p>
    <w:p w:rsidR="00BE2F57" w:rsidRPr="00B51379" w:rsidRDefault="00BE2F57" w:rsidP="00BE2F57">
      <w:pPr>
        <w:ind w:firstLine="0"/>
        <w:jc w:val="left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 xml:space="preserve">с. </w:t>
      </w:r>
      <w:r w:rsidR="00B44602">
        <w:rPr>
          <w:rFonts w:eastAsia="Calibri" w:cs="Arial"/>
          <w:color w:val="000000"/>
        </w:rPr>
        <w:t>Писаревка</w:t>
      </w:r>
    </w:p>
    <w:p w:rsidR="00BE2F57" w:rsidRPr="00B51379" w:rsidRDefault="00BE2F57" w:rsidP="00BE2F57">
      <w:pPr>
        <w:ind w:firstLine="0"/>
        <w:jc w:val="left"/>
        <w:rPr>
          <w:rFonts w:eastAsia="Calibri" w:cs="Arial"/>
          <w:color w:val="000000"/>
        </w:rPr>
      </w:pPr>
    </w:p>
    <w:p w:rsidR="00BE2F57" w:rsidRPr="003C1C7E" w:rsidRDefault="00BE2F57" w:rsidP="00BE2F57">
      <w:pPr>
        <w:pStyle w:val="Title"/>
      </w:pPr>
      <w:r w:rsidRPr="003C1C7E">
        <w:t>Об утверждении Программы профилактики рисков причинения вреда (ущерба) охраняемым законом ценностям на 202</w:t>
      </w:r>
      <w:r w:rsidR="00185EB7">
        <w:t>5</w:t>
      </w:r>
      <w:r w:rsidRPr="003C1C7E">
        <w:t xml:space="preserve"> год в рамках муниципального контроля в сфере благоустройства на территории </w:t>
      </w:r>
      <w:r w:rsidR="00B44602">
        <w:t xml:space="preserve">Писаревского </w:t>
      </w:r>
      <w:r w:rsidRPr="003C1C7E">
        <w:t>сельского поселения</w:t>
      </w:r>
    </w:p>
    <w:p w:rsidR="00BE2F57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B51379">
        <w:rPr>
          <w:rFonts w:cs="Arial"/>
          <w:color w:val="000000"/>
        </w:rPr>
        <w:t>В соответствии с Постановлением Правительства РФ от 25 июня 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</w:t>
      </w:r>
      <w:r w:rsidR="009415C8">
        <w:rPr>
          <w:rFonts w:cs="Arial"/>
          <w:color w:val="000000"/>
        </w:rPr>
        <w:t>7.1</w:t>
      </w:r>
      <w:r w:rsidRPr="00B51379">
        <w:rPr>
          <w:rFonts w:cs="Arial"/>
          <w:color w:val="000000"/>
        </w:rPr>
        <w:t xml:space="preserve">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 2020 года № 248 –ФЗ «О государственном контроле (надзоре) и муниципальном контроле в Российской Федерации», руководствуясь Уставом </w:t>
      </w:r>
      <w:r w:rsidR="00B44602">
        <w:rPr>
          <w:rFonts w:cs="Arial"/>
          <w:color w:val="000000"/>
        </w:rPr>
        <w:t>Писаревского</w:t>
      </w:r>
      <w:r w:rsidRPr="00B51379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области, администрация </w:t>
      </w:r>
      <w:r w:rsidR="00B44602">
        <w:rPr>
          <w:rFonts w:cs="Arial"/>
          <w:color w:val="000000"/>
        </w:rPr>
        <w:t>Писаревского</w:t>
      </w:r>
      <w:r w:rsidRPr="00B51379">
        <w:rPr>
          <w:rFonts w:cs="Arial"/>
          <w:color w:val="000000"/>
        </w:rPr>
        <w:t xml:space="preserve"> сельского поселения ПОСТАНОВЛЯЕТ</w:t>
      </w:r>
      <w:r w:rsidRPr="00B51379">
        <w:rPr>
          <w:rFonts w:cs="Arial"/>
          <w:bCs/>
          <w:color w:val="000000"/>
        </w:rPr>
        <w:t>: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1. Утвердить Программу профилактики рисков причинения вреда (ущерба) охраняемым законом ценностям на 202</w:t>
      </w:r>
      <w:r w:rsidR="00185EB7">
        <w:rPr>
          <w:rFonts w:cs="Arial"/>
          <w:color w:val="000000"/>
        </w:rPr>
        <w:t>5</w:t>
      </w:r>
      <w:r w:rsidRPr="00B51379">
        <w:rPr>
          <w:rFonts w:cs="Arial"/>
          <w:color w:val="000000"/>
        </w:rPr>
        <w:t xml:space="preserve"> год в рамках муниципального контроля в сфере благоустройства на территории </w:t>
      </w:r>
      <w:r w:rsidR="00B44602">
        <w:rPr>
          <w:rFonts w:cs="Arial"/>
          <w:color w:val="000000"/>
        </w:rPr>
        <w:t>Писаревского</w:t>
      </w:r>
      <w:r w:rsidRPr="00B51379">
        <w:rPr>
          <w:rFonts w:cs="Arial"/>
          <w:color w:val="000000"/>
        </w:rPr>
        <w:t xml:space="preserve"> сельского поселения.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 Определить исполнителем Программы администрацию </w:t>
      </w:r>
      <w:r w:rsidR="00B44602">
        <w:rPr>
          <w:rFonts w:cs="Arial"/>
          <w:color w:val="000000"/>
        </w:rPr>
        <w:t>Писаревского</w:t>
      </w:r>
      <w:r w:rsidRPr="00B51379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3. Настоящее постановление опубликовать в Вестнике муниципальных правовых </w:t>
      </w:r>
      <w:proofErr w:type="gramStart"/>
      <w:r w:rsidRPr="00B51379">
        <w:rPr>
          <w:rFonts w:cs="Arial"/>
          <w:color w:val="000000"/>
        </w:rPr>
        <w:t xml:space="preserve">актов </w:t>
      </w:r>
      <w:r w:rsidR="00B44602">
        <w:rPr>
          <w:rFonts w:cs="Arial"/>
          <w:color w:val="000000"/>
        </w:rPr>
        <w:t xml:space="preserve"> Писаревского</w:t>
      </w:r>
      <w:proofErr w:type="gramEnd"/>
      <w:r w:rsidR="00B44602">
        <w:rPr>
          <w:rFonts w:cs="Arial"/>
          <w:color w:val="000000"/>
        </w:rPr>
        <w:t xml:space="preserve"> </w:t>
      </w:r>
      <w:r w:rsidRPr="00B51379">
        <w:rPr>
          <w:rFonts w:cs="Arial"/>
          <w:color w:val="000000"/>
        </w:rPr>
        <w:t xml:space="preserve">сельского поселения Кантемировского муниципального района Воронежской области и разместить на официальном сайте администрации </w:t>
      </w:r>
      <w:r w:rsidR="00B44602">
        <w:rPr>
          <w:rFonts w:cs="Arial"/>
          <w:color w:val="000000"/>
        </w:rPr>
        <w:t xml:space="preserve">Писаревского </w:t>
      </w:r>
      <w:r w:rsidRPr="00B51379">
        <w:rPr>
          <w:rFonts w:cs="Arial"/>
          <w:color w:val="000000"/>
        </w:rPr>
        <w:t>сельского поселения в сети Интернет.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4. Контроль за исполнением настоящего постановления оставляю за собой.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E2F57" w:rsidRPr="00B51379" w:rsidTr="007527DF">
        <w:tc>
          <w:tcPr>
            <w:tcW w:w="3284" w:type="dxa"/>
            <w:shd w:val="clear" w:color="auto" w:fill="auto"/>
          </w:tcPr>
          <w:p w:rsidR="00BE2F57" w:rsidRPr="00B51379" w:rsidRDefault="00BE2F57" w:rsidP="00B4460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</w:rPr>
            </w:pPr>
            <w:r w:rsidRPr="00B51379">
              <w:rPr>
                <w:rFonts w:cs="Arial"/>
                <w:color w:val="000000"/>
              </w:rPr>
              <w:t xml:space="preserve">Глава </w:t>
            </w:r>
            <w:r w:rsidR="00B44602">
              <w:rPr>
                <w:rFonts w:cs="Arial"/>
                <w:color w:val="000000"/>
              </w:rPr>
              <w:t>Писаревского</w:t>
            </w:r>
            <w:r w:rsidRPr="00B51379">
              <w:rPr>
                <w:rFonts w:cs="Arial"/>
                <w:color w:val="000000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BE2F57" w:rsidRPr="00B51379" w:rsidRDefault="00B44602" w:rsidP="007527DF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И.И.Скибина</w:t>
            </w:r>
            <w:proofErr w:type="spellEnd"/>
          </w:p>
        </w:tc>
      </w:tr>
    </w:tbl>
    <w:p w:rsidR="00BE2F57" w:rsidRPr="00B51379" w:rsidRDefault="00BE2F57" w:rsidP="00BE2F57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B51379">
        <w:rPr>
          <w:rFonts w:cs="Arial"/>
          <w:color w:val="000000"/>
        </w:rPr>
        <w:br w:type="page"/>
      </w:r>
      <w:r w:rsidRPr="00B51379">
        <w:rPr>
          <w:rFonts w:cs="Arial"/>
          <w:color w:val="000000"/>
        </w:rPr>
        <w:lastRenderedPageBreak/>
        <w:t>УТВЕРЖДЕНА</w:t>
      </w:r>
    </w:p>
    <w:p w:rsidR="00BE2F57" w:rsidRDefault="00BE2F57" w:rsidP="00BE2F57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постановлением администрации </w:t>
      </w:r>
      <w:r w:rsidR="00B44602">
        <w:rPr>
          <w:rFonts w:cs="Arial"/>
          <w:color w:val="000000"/>
        </w:rPr>
        <w:t>Писаревского</w:t>
      </w:r>
      <w:r w:rsidR="00A34BA5">
        <w:rPr>
          <w:rFonts w:cs="Arial"/>
          <w:color w:val="000000"/>
        </w:rPr>
        <w:t xml:space="preserve"> </w:t>
      </w:r>
      <w:r w:rsidRPr="00B51379">
        <w:rPr>
          <w:rFonts w:cs="Arial"/>
          <w:color w:val="000000"/>
        </w:rPr>
        <w:t xml:space="preserve">сельского поселения от </w:t>
      </w:r>
      <w:r w:rsidR="00B44602">
        <w:rPr>
          <w:rFonts w:cs="Arial"/>
          <w:color w:val="000000"/>
        </w:rPr>
        <w:t>11.12.2024</w:t>
      </w:r>
      <w:r w:rsidRPr="00B51379">
        <w:rPr>
          <w:rFonts w:cs="Arial"/>
          <w:color w:val="000000"/>
        </w:rPr>
        <w:t xml:space="preserve"> № </w:t>
      </w:r>
      <w:r w:rsidR="00B44602">
        <w:rPr>
          <w:rFonts w:cs="Arial"/>
          <w:color w:val="000000"/>
        </w:rPr>
        <w:t>69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Программа профилактики рисков причинения вреда (ущерба) охраняемым законом ценностям на 202</w:t>
      </w:r>
      <w:r w:rsidR="00185EB7">
        <w:rPr>
          <w:rFonts w:cs="Arial"/>
          <w:bCs/>
          <w:color w:val="000000"/>
        </w:rPr>
        <w:t>5</w:t>
      </w:r>
      <w:r w:rsidRPr="00B51379">
        <w:rPr>
          <w:rFonts w:cs="Arial"/>
          <w:bCs/>
          <w:color w:val="000000"/>
        </w:rPr>
        <w:t xml:space="preserve"> год в рамках муниципального контроля в сфере благоустройства на территории </w:t>
      </w:r>
      <w:r w:rsidR="00B44602">
        <w:rPr>
          <w:rFonts w:cs="Arial"/>
          <w:bCs/>
          <w:color w:val="000000"/>
        </w:rPr>
        <w:t>Писаревского</w:t>
      </w:r>
      <w:r w:rsidRPr="00B51379">
        <w:rPr>
          <w:rFonts w:cs="Arial"/>
          <w:bCs/>
          <w:color w:val="000000"/>
        </w:rPr>
        <w:t xml:space="preserve"> сельского поселения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Настоящая Программа профилактики рисков причинения вреда (ущерба) охраняемым законом ценностям на 202</w:t>
      </w:r>
      <w:r w:rsidR="00185EB7">
        <w:rPr>
          <w:rFonts w:cs="Arial"/>
          <w:color w:val="000000"/>
        </w:rPr>
        <w:t>5</w:t>
      </w:r>
      <w:r w:rsidRPr="00B51379">
        <w:rPr>
          <w:rFonts w:cs="Arial"/>
          <w:color w:val="000000"/>
        </w:rPr>
        <w:t xml:space="preserve"> год в рамках муниципального контроля в сфере благоустройства на территории </w:t>
      </w:r>
      <w:r w:rsidR="00B44602">
        <w:rPr>
          <w:rFonts w:cs="Arial"/>
          <w:color w:val="000000"/>
        </w:rPr>
        <w:t>Писаревского</w:t>
      </w:r>
      <w:r w:rsidRPr="00B51379">
        <w:rPr>
          <w:rFonts w:cs="Arial"/>
          <w:color w:val="000000"/>
        </w:rPr>
        <w:t xml:space="preserve"> сельского поселения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Настоящая Программа разработана и подлежит исполнению администрацией </w:t>
      </w:r>
      <w:r w:rsidR="00B44602">
        <w:rPr>
          <w:rFonts w:cs="Arial"/>
          <w:color w:val="000000"/>
        </w:rPr>
        <w:t>Писаревского</w:t>
      </w:r>
      <w:r w:rsidRPr="00B51379">
        <w:rPr>
          <w:rFonts w:cs="Arial"/>
          <w:color w:val="000000"/>
        </w:rPr>
        <w:t xml:space="preserve"> сельского поселения (далее по тексту – администрация).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1.1. Вид муниципального контроля: муниципальный контроль в сфере благоустройства.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1.2. Предметом муниципального контроля на территории </w:t>
      </w:r>
      <w:r w:rsidR="00B44602">
        <w:rPr>
          <w:rFonts w:cs="Arial"/>
          <w:color w:val="000000"/>
        </w:rPr>
        <w:t xml:space="preserve">Писаревского </w:t>
      </w:r>
      <w:r w:rsidRPr="00B51379">
        <w:rPr>
          <w:rFonts w:cs="Arial"/>
          <w:color w:val="000000"/>
        </w:rPr>
        <w:t xml:space="preserve">сельского поселения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r w:rsidR="00B44602">
        <w:rPr>
          <w:rFonts w:cs="Arial"/>
          <w:color w:val="000000"/>
        </w:rPr>
        <w:t>Писаревского</w:t>
      </w:r>
      <w:r w:rsidRPr="00B51379">
        <w:rPr>
          <w:rFonts w:cs="Arial"/>
          <w:color w:val="000000"/>
        </w:rPr>
        <w:t xml:space="preserve"> сельского поселения, утвержденных решением Совета народных депутатов </w:t>
      </w:r>
      <w:r w:rsidR="00B44602">
        <w:rPr>
          <w:rFonts w:cs="Arial"/>
          <w:color w:val="000000"/>
        </w:rPr>
        <w:t>Писаревского</w:t>
      </w:r>
      <w:r w:rsidRPr="00B51379">
        <w:rPr>
          <w:rFonts w:cs="Arial"/>
          <w:color w:val="000000"/>
        </w:rPr>
        <w:t xml:space="preserve"> сельского поселения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B44602">
        <w:rPr>
          <w:rFonts w:cs="Arial"/>
          <w:color w:val="000000"/>
        </w:rPr>
        <w:t>Писаревского</w:t>
      </w:r>
      <w:bookmarkStart w:id="0" w:name="_GoBack"/>
      <w:bookmarkEnd w:id="0"/>
      <w:r w:rsidRPr="00B51379">
        <w:rPr>
          <w:rFonts w:cs="Arial"/>
          <w:color w:val="000000"/>
        </w:rPr>
        <w:t xml:space="preserve"> сельского поселения в соответствии с Правилами; исполнение решений, принимаемых по результатам контрольных мероприятий.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Администрацией за </w:t>
      </w:r>
      <w:r w:rsidR="00543223">
        <w:rPr>
          <w:rFonts w:cs="Arial"/>
          <w:color w:val="000000"/>
        </w:rPr>
        <w:t>одиннадцать</w:t>
      </w:r>
      <w:r w:rsidRPr="00B51379">
        <w:rPr>
          <w:rFonts w:cs="Arial"/>
          <w:color w:val="000000"/>
        </w:rPr>
        <w:t xml:space="preserve"> месяцев 202</w:t>
      </w:r>
      <w:r w:rsidR="00185EB7"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года проведено 0 проверок соблюдения действующего законодательства Российской Федерации в указанной сфере.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рамках профилактики рисков причинения вреда (ущерба) охраняемым законом ценностям администрацией в 202</w:t>
      </w:r>
      <w:r w:rsidR="00185EB7"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году осуществляются следующие мероприятия: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а) информирование;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б) консультирование.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lastRenderedPageBreak/>
        <w:t>1.3. Перечень профилактических мероприятий с указанием сроков (периодичности) их проведения, ответственных за их осуществление указаны в разделе 3 Программы.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За </w:t>
      </w:r>
      <w:r w:rsidR="00594AED">
        <w:rPr>
          <w:rFonts w:cs="Arial"/>
          <w:color w:val="000000"/>
        </w:rPr>
        <w:t>одиннадцать</w:t>
      </w:r>
      <w:r w:rsidRPr="00B51379">
        <w:rPr>
          <w:rFonts w:cs="Arial"/>
          <w:color w:val="000000"/>
        </w:rPr>
        <w:t xml:space="preserve"> месяцев 202</w:t>
      </w:r>
      <w:r w:rsidR="00185EB7"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II. Цели и задачи реализации Программы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2.1. Целями профилактической работы являются: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1) стимулирование добросовестного соблюдения обязательных требований всеми контролируемыми лицами;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5) снижение административной нагрузки на контролируемых лиц;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6) снижение размера ущерба, причиняемого охраняемым законом ценностям.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2.2. Задачами профилактической работы являются: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1) укрепление системы профилактики нарушений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B51379">
        <w:rPr>
          <w:rFonts w:cs="Arial"/>
          <w:color w:val="000000"/>
        </w:rPr>
        <w:t>самообследование</w:t>
      </w:r>
      <w:proofErr w:type="spellEnd"/>
      <w:r w:rsidRPr="00B51379">
        <w:rPr>
          <w:rFonts w:cs="Arial"/>
          <w:color w:val="000000"/>
        </w:rPr>
        <w:t xml:space="preserve">) не предусмотрена, следовательно, в программе способы </w:t>
      </w:r>
      <w:proofErr w:type="spellStart"/>
      <w:r w:rsidRPr="00B51379">
        <w:rPr>
          <w:rFonts w:cs="Arial"/>
          <w:color w:val="000000"/>
        </w:rPr>
        <w:t>самообследования</w:t>
      </w:r>
      <w:proofErr w:type="spellEnd"/>
      <w:r w:rsidRPr="00B51379">
        <w:rPr>
          <w:rFonts w:cs="Arial"/>
          <w:color w:val="000000"/>
        </w:rPr>
        <w:t xml:space="preserve"> в автоматизированном режиме не определены (ч.1 ст.51 №248-ФЗ).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III. Перечень профилактических мероприятий, сроки (периодичность) их проведения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4820"/>
        <w:gridCol w:w="1765"/>
        <w:gridCol w:w="2475"/>
      </w:tblGrid>
      <w:tr w:rsidR="00BE2F57" w:rsidRPr="00561035" w:rsidTr="007527DF">
        <w:trPr>
          <w:trHeight w:val="70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bCs/>
                <w:color w:val="000000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bCs/>
                <w:color w:val="000000"/>
              </w:rPr>
              <w:t xml:space="preserve">Наименование мероприятия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bCs/>
                <w:color w:val="000000"/>
              </w:rPr>
              <w:t xml:space="preserve">Срок реализации мероприятия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bCs/>
                <w:color w:val="000000"/>
              </w:rPr>
              <w:t xml:space="preserve">Ответственное должностное лицо </w:t>
            </w:r>
          </w:p>
        </w:tc>
      </w:tr>
      <w:tr w:rsidR="00BE2F57" w:rsidRPr="00561035" w:rsidTr="007527DF">
        <w:trPr>
          <w:trHeight w:val="78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 xml:space="preserve">1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>Информирование</w:t>
            </w:r>
          </w:p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или </w:t>
            </w:r>
            <w:r w:rsidRPr="00561035">
              <w:rPr>
                <w:rFonts w:cs="Arial"/>
                <w:color w:val="000000"/>
              </w:rPr>
              <w:lastRenderedPageBreak/>
              <w:t xml:space="preserve">в печатном издании муниципального образования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lastRenderedPageBreak/>
              <w:t xml:space="preserve">Постоянно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 xml:space="preserve">Специалист администрации, к должностным обязанностям которого относится осуществление муниципального </w:t>
            </w:r>
            <w:r w:rsidRPr="00561035">
              <w:rPr>
                <w:rFonts w:cs="Arial"/>
                <w:color w:val="000000"/>
              </w:rPr>
              <w:lastRenderedPageBreak/>
              <w:t xml:space="preserve">контроля </w:t>
            </w:r>
          </w:p>
        </w:tc>
      </w:tr>
      <w:tr w:rsidR="00BE2F57" w:rsidRPr="00561035" w:rsidTr="007527DF">
        <w:trPr>
          <w:trHeight w:val="78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lastRenderedPageBreak/>
              <w:t xml:space="preserve">2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>Консультирование.</w:t>
            </w:r>
          </w:p>
          <w:p w:rsidR="00BE2F57" w:rsidRPr="00561035" w:rsidRDefault="00BE2F57" w:rsidP="007527DF">
            <w:pPr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 по вопросам:</w:t>
            </w:r>
          </w:p>
          <w:p w:rsidR="00BE2F57" w:rsidRPr="00561035" w:rsidRDefault="00BE2F57" w:rsidP="007527DF">
            <w:pPr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>- соблюдения обязательных требований;</w:t>
            </w:r>
          </w:p>
          <w:p w:rsidR="00BE2F57" w:rsidRPr="00561035" w:rsidRDefault="00BE2F57" w:rsidP="007527DF">
            <w:pPr>
              <w:ind w:firstLine="0"/>
              <w:rPr>
                <w:rFonts w:eastAsia="Calibri" w:cs="Arial"/>
                <w:color w:val="000000"/>
              </w:rPr>
            </w:pPr>
            <w:r w:rsidRPr="00561035">
              <w:rPr>
                <w:rFonts w:eastAsia="Calibri" w:cs="Arial"/>
                <w:color w:val="000000"/>
              </w:rPr>
              <w:t>- разъяснения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BE2F57" w:rsidRPr="00561035" w:rsidRDefault="00BE2F57" w:rsidP="007527DF">
            <w:pPr>
              <w:ind w:firstLine="0"/>
              <w:rPr>
                <w:rFonts w:eastAsia="Calibri" w:cs="Arial"/>
                <w:color w:val="000000"/>
              </w:rPr>
            </w:pPr>
            <w:r w:rsidRPr="00561035">
              <w:rPr>
                <w:rFonts w:eastAsia="Calibri" w:cs="Arial"/>
                <w:color w:val="000000"/>
              </w:rPr>
              <w:t>- разъяснения положений нормативных правовых актов, регламентирующих порядок осуществления муниципального контроля;</w:t>
            </w:r>
          </w:p>
          <w:p w:rsidR="00BE2F57" w:rsidRPr="00561035" w:rsidRDefault="00BE2F57" w:rsidP="007527DF">
            <w:pPr>
              <w:ind w:firstLine="0"/>
              <w:rPr>
                <w:rFonts w:eastAsia="Calibri" w:cs="Arial"/>
                <w:color w:val="000000"/>
              </w:rPr>
            </w:pPr>
            <w:r w:rsidRPr="00561035">
              <w:rPr>
                <w:rFonts w:eastAsia="Calibri" w:cs="Arial"/>
                <w:color w:val="000000"/>
              </w:rPr>
              <w:t>- компетенции уполномоченного органа;</w:t>
            </w:r>
          </w:p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eastAsia="Calibri" w:cs="Arial"/>
                <w:color w:val="000000"/>
              </w:rPr>
              <w:t>- порядка обжалования действий (бездействия)</w:t>
            </w:r>
            <w:r w:rsidRPr="00561035">
              <w:rPr>
                <w:rFonts w:cs="Arial"/>
                <w:bCs/>
                <w:color w:val="000000"/>
              </w:rPr>
              <w:t xml:space="preserve"> должностных лиц, уполномоченных осуществлять контроль в сфере благоустройства</w:t>
            </w:r>
            <w:r w:rsidRPr="00561035">
              <w:rPr>
                <w:rFonts w:eastAsia="Calibri" w:cs="Arial"/>
                <w:color w:val="000000"/>
              </w:rPr>
              <w:t>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 xml:space="preserve">Постоянно по обращениям контролируемых лиц и их представителей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</w:tbl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IV. Показатели результативности и эффективности Программы</w:t>
      </w:r>
    </w:p>
    <w:p w:rsidR="00BE2F57" w:rsidRPr="00B51379" w:rsidRDefault="00BE2F57" w:rsidP="00BE2F57">
      <w:pPr>
        <w:ind w:firstLine="709"/>
        <w:rPr>
          <w:rFonts w:cs="Arial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5709"/>
        <w:gridCol w:w="3201"/>
      </w:tblGrid>
      <w:tr w:rsidR="00BE2F57" w:rsidRPr="00081CDA" w:rsidTr="007527DF">
        <w:trPr>
          <w:trHeight w:val="20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bCs/>
                <w:color w:val="000000"/>
              </w:rPr>
              <w:t>№ п/п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bCs/>
                <w:color w:val="000000"/>
              </w:rPr>
              <w:t xml:space="preserve">Наименование показателя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bCs/>
                <w:color w:val="000000"/>
              </w:rPr>
              <w:t>Величина</w:t>
            </w:r>
          </w:p>
        </w:tc>
      </w:tr>
      <w:tr w:rsidR="00BE2F57" w:rsidRPr="00081CDA" w:rsidTr="007527DF">
        <w:trPr>
          <w:trHeight w:val="78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>1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3261B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3261B7" w:rsidRPr="00081CDA">
              <w:rPr>
                <w:rFonts w:cs="Arial"/>
                <w:color w:val="000000"/>
              </w:rPr>
              <w:t>0</w:t>
            </w:r>
            <w:r w:rsidRPr="00081CDA">
              <w:rPr>
                <w:rFonts w:cs="Arial"/>
                <w:color w:val="000000"/>
              </w:rPr>
              <w:t xml:space="preserve"> г.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>100%</w:t>
            </w:r>
          </w:p>
        </w:tc>
      </w:tr>
      <w:tr w:rsidR="00BE2F57" w:rsidRPr="00081CDA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>2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 xml:space="preserve">Утверждение доклада, содержащего результаты обобщения правоприменительной практики по осуществлению муниципального контроля, его опубликование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>Исполнено / Не исполнено</w:t>
            </w:r>
          </w:p>
        </w:tc>
      </w:tr>
      <w:tr w:rsidR="00BE2F57" w:rsidRPr="00081CDA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 xml:space="preserve">3.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</w:t>
            </w:r>
            <w:r w:rsidRPr="00081CDA">
              <w:rPr>
                <w:rFonts w:cs="Arial"/>
                <w:color w:val="000000"/>
              </w:rPr>
              <w:lastRenderedPageBreak/>
              <w:t xml:space="preserve">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lastRenderedPageBreak/>
              <w:t>20% и более</w:t>
            </w:r>
          </w:p>
        </w:tc>
      </w:tr>
      <w:tr w:rsidR="00BE2F57" w:rsidRPr="00081CDA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lastRenderedPageBreak/>
              <w:t xml:space="preserve">4.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 xml:space="preserve">Доля лиц, удовлетворённых консультированием в общем количестве лиц, обратившихся за консультированием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>100%</w:t>
            </w:r>
          </w:p>
        </w:tc>
      </w:tr>
    </w:tbl>
    <w:p w:rsidR="001748F3" w:rsidRDefault="001748F3"/>
    <w:sectPr w:rsidR="001748F3" w:rsidSect="003C1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D30" w:rsidRDefault="00DC1D30">
      <w:r>
        <w:separator/>
      </w:r>
    </w:p>
  </w:endnote>
  <w:endnote w:type="continuationSeparator" w:id="0">
    <w:p w:rsidR="00DC1D30" w:rsidRDefault="00DC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7E" w:rsidRDefault="00DC1D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7E" w:rsidRDefault="00DC1D3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7E" w:rsidRDefault="00DC1D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D30" w:rsidRDefault="00DC1D30">
      <w:r>
        <w:separator/>
      </w:r>
    </w:p>
  </w:footnote>
  <w:footnote w:type="continuationSeparator" w:id="0">
    <w:p w:rsidR="00DC1D30" w:rsidRDefault="00DC1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7E" w:rsidRDefault="00DC1D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7E" w:rsidRPr="00A11A4B" w:rsidRDefault="00DC1D30">
    <w:pPr>
      <w:pStyle w:val="a3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7E" w:rsidRDefault="00DC1D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88"/>
    <w:rsid w:val="00081CDA"/>
    <w:rsid w:val="000A2E4B"/>
    <w:rsid w:val="0010266D"/>
    <w:rsid w:val="001748F3"/>
    <w:rsid w:val="00185EB7"/>
    <w:rsid w:val="003261B7"/>
    <w:rsid w:val="004A5D84"/>
    <w:rsid w:val="00543223"/>
    <w:rsid w:val="00561035"/>
    <w:rsid w:val="00576C3C"/>
    <w:rsid w:val="00594AED"/>
    <w:rsid w:val="005A4FF4"/>
    <w:rsid w:val="00685833"/>
    <w:rsid w:val="00796788"/>
    <w:rsid w:val="009415C8"/>
    <w:rsid w:val="009567AA"/>
    <w:rsid w:val="00964AA1"/>
    <w:rsid w:val="00A34BA5"/>
    <w:rsid w:val="00A71F5B"/>
    <w:rsid w:val="00B44602"/>
    <w:rsid w:val="00BA2406"/>
    <w:rsid w:val="00BE2F57"/>
    <w:rsid w:val="00BF44B9"/>
    <w:rsid w:val="00D74BED"/>
    <w:rsid w:val="00DC1D30"/>
    <w:rsid w:val="00E87173"/>
    <w:rsid w:val="00EB122A"/>
    <w:rsid w:val="00FC3BE3"/>
    <w:rsid w:val="00FD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FCAA0"/>
  <w15:docId w15:val="{1F7DD830-9509-41F9-8844-04D61150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2F5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BE2F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F0070-D313-48EE-AC7C-B5F504B52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Писаревское сельское поселение</cp:lastModifiedBy>
  <cp:revision>19</cp:revision>
  <dcterms:created xsi:type="dcterms:W3CDTF">2023-09-18T11:52:00Z</dcterms:created>
  <dcterms:modified xsi:type="dcterms:W3CDTF">2024-12-10T05:56:00Z</dcterms:modified>
</cp:coreProperties>
</file>