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7921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1A841" w14:textId="77777777" w:rsidR="006B6589" w:rsidRDefault="006B6589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09819" w14:textId="22D14679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77E77A" w14:textId="309D1A26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AE2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ПИСАРЕВСКОГО</w:t>
      </w: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33F7F87B" w14:textId="14E3A948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14:paraId="4B045343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7FFAFD3D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20D70" w14:textId="77777777" w:rsidR="00883F13" w:rsidRPr="00FE39A2" w:rsidRDefault="00FE39A2" w:rsidP="00FE39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475A5A54" w14:textId="77777777" w:rsidR="00883F13" w:rsidRPr="006A500C" w:rsidRDefault="00883F13" w:rsidP="00883F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0B8F6" w14:textId="44285D16" w:rsidR="0036486D" w:rsidRDefault="006A500C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12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B25" w:rsidRPr="00B87031">
        <w:rPr>
          <w:rFonts w:ascii="Times New Roman" w:hAnsi="Times New Roman" w:cs="Times New Roman"/>
          <w:sz w:val="28"/>
          <w:szCs w:val="28"/>
        </w:rPr>
        <w:t xml:space="preserve">№ </w:t>
      </w:r>
      <w:r w:rsidR="00AE266B">
        <w:rPr>
          <w:rFonts w:ascii="Times New Roman" w:hAnsi="Times New Roman" w:cs="Times New Roman"/>
          <w:sz w:val="28"/>
          <w:szCs w:val="28"/>
        </w:rPr>
        <w:t>36</w:t>
      </w:r>
      <w:r w:rsidR="00312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31B80"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 w:rsidR="00AE266B">
        <w:rPr>
          <w:rFonts w:ascii="Times New Roman" w:hAnsi="Times New Roman" w:cs="Times New Roman"/>
          <w:sz w:val="28"/>
          <w:szCs w:val="28"/>
        </w:rPr>
        <w:t>07</w:t>
      </w:r>
      <w:r w:rsidR="00F5284F" w:rsidRPr="00B87031">
        <w:rPr>
          <w:rFonts w:ascii="Times New Roman" w:hAnsi="Times New Roman" w:cs="Times New Roman"/>
          <w:sz w:val="28"/>
          <w:szCs w:val="28"/>
        </w:rPr>
        <w:t>.0</w:t>
      </w:r>
      <w:r w:rsidR="00AE266B">
        <w:rPr>
          <w:rFonts w:ascii="Times New Roman" w:hAnsi="Times New Roman" w:cs="Times New Roman"/>
          <w:sz w:val="28"/>
          <w:szCs w:val="28"/>
        </w:rPr>
        <w:t>8</w:t>
      </w:r>
      <w:r w:rsidR="00F5284F" w:rsidRPr="00B87031">
        <w:rPr>
          <w:rFonts w:ascii="Times New Roman" w:hAnsi="Times New Roman" w:cs="Times New Roman"/>
          <w:sz w:val="28"/>
          <w:szCs w:val="28"/>
        </w:rPr>
        <w:t>.202</w:t>
      </w:r>
      <w:r w:rsidR="00881981">
        <w:rPr>
          <w:rFonts w:ascii="Times New Roman" w:hAnsi="Times New Roman" w:cs="Times New Roman"/>
          <w:sz w:val="28"/>
          <w:szCs w:val="28"/>
        </w:rPr>
        <w:t>4</w:t>
      </w:r>
      <w:r w:rsidR="005A3C45">
        <w:rPr>
          <w:rFonts w:ascii="Times New Roman" w:hAnsi="Times New Roman" w:cs="Times New Roman"/>
          <w:sz w:val="28"/>
          <w:szCs w:val="28"/>
        </w:rPr>
        <w:t xml:space="preserve"> </w:t>
      </w:r>
      <w:r w:rsidR="00883F13" w:rsidRPr="00B87031">
        <w:rPr>
          <w:rFonts w:ascii="Times New Roman" w:hAnsi="Times New Roman" w:cs="Times New Roman"/>
          <w:sz w:val="28"/>
          <w:szCs w:val="28"/>
        </w:rPr>
        <w:t>года </w:t>
      </w:r>
    </w:p>
    <w:p w14:paraId="70481DC8" w14:textId="1A32903C" w:rsidR="00883F13" w:rsidRPr="00B87031" w:rsidRDefault="00AE266B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Писаревка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</w:t>
      </w:r>
      <w:r w:rsidR="00BE4F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AB769F" w14:textId="77777777" w:rsidR="00883F13" w:rsidRPr="00B71809" w:rsidRDefault="00883F13" w:rsidP="00883F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67C2B868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О повышении (индексации) денежного</w:t>
      </w:r>
    </w:p>
    <w:p w14:paraId="342953D6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вознаграждения, должностных окладов, </w:t>
      </w:r>
    </w:p>
    <w:p w14:paraId="3081FB5B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окладов за классный чин, пенсии за</w:t>
      </w:r>
    </w:p>
    <w:p w14:paraId="059497E5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выслугу лет (доплаты к пенсии), </w:t>
      </w:r>
    </w:p>
    <w:p w14:paraId="3093EAC2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 xml:space="preserve">ежемесячной денежной выплаты к </w:t>
      </w:r>
    </w:p>
    <w:p w14:paraId="35A1E1A7" w14:textId="7B5169CF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266B">
        <w:rPr>
          <w:rFonts w:ascii="Arial" w:eastAsia="Times New Roman" w:hAnsi="Arial" w:cs="Arial"/>
          <w:bCs/>
          <w:sz w:val="24"/>
          <w:szCs w:val="24"/>
        </w:rPr>
        <w:t>пенсии за выслугу лет</w:t>
      </w:r>
    </w:p>
    <w:p w14:paraId="1E5AA0F5" w14:textId="17A229D3" w:rsidR="00E849F9" w:rsidRPr="00E849F9" w:rsidRDefault="00E849F9" w:rsidP="00AE266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14:paraId="11AD591F" w14:textId="362EF40D" w:rsidR="00881981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 xml:space="preserve">В соответствии с Указом Губернатора Воронежской области от </w:t>
      </w:r>
      <w:r w:rsidR="00881981" w:rsidRPr="00AE266B">
        <w:rPr>
          <w:rFonts w:ascii="Arial" w:eastAsia="Times New Roman" w:hAnsi="Arial" w:cs="Arial"/>
        </w:rPr>
        <w:t>23</w:t>
      </w:r>
      <w:r w:rsidRPr="00AE266B">
        <w:rPr>
          <w:rFonts w:ascii="Arial" w:eastAsia="Times New Roman" w:hAnsi="Arial" w:cs="Arial"/>
        </w:rPr>
        <w:t>.07.202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года № </w:t>
      </w:r>
      <w:r w:rsidR="00881981" w:rsidRPr="00AE266B">
        <w:rPr>
          <w:rFonts w:ascii="Arial" w:eastAsia="Times New Roman" w:hAnsi="Arial" w:cs="Arial"/>
        </w:rPr>
        <w:t>234</w:t>
      </w:r>
      <w:r w:rsidRPr="00AE266B">
        <w:rPr>
          <w:rFonts w:ascii="Arial" w:eastAsia="Times New Roman" w:hAnsi="Arial" w:cs="Arial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2</w:t>
      </w:r>
      <w:r w:rsidR="00881981" w:rsidRPr="00AE266B">
        <w:rPr>
          <w:rFonts w:ascii="Arial" w:eastAsia="Times New Roman" w:hAnsi="Arial" w:cs="Arial"/>
        </w:rPr>
        <w:t>92</w:t>
      </w:r>
      <w:r w:rsidRPr="00AE266B">
        <w:rPr>
          <w:rFonts w:ascii="Arial" w:eastAsia="Times New Roman" w:hAnsi="Arial" w:cs="Arial"/>
        </w:rPr>
        <w:t xml:space="preserve"> от </w:t>
      </w:r>
      <w:r w:rsidR="00881981" w:rsidRPr="00AE266B">
        <w:rPr>
          <w:rFonts w:ascii="Arial" w:eastAsia="Times New Roman" w:hAnsi="Arial" w:cs="Arial"/>
        </w:rPr>
        <w:t>2</w:t>
      </w:r>
      <w:r w:rsidRPr="00AE266B">
        <w:rPr>
          <w:rFonts w:ascii="Arial" w:eastAsia="Times New Roman" w:hAnsi="Arial" w:cs="Arial"/>
        </w:rPr>
        <w:t>5.07.202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г., администрация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 Кантемировского муниципального района Воронежской области</w:t>
      </w:r>
    </w:p>
    <w:p w14:paraId="15DD8FF4" w14:textId="4240B1B5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 xml:space="preserve"> п о с </w:t>
      </w:r>
      <w:proofErr w:type="gramStart"/>
      <w:r w:rsidRPr="00AE266B">
        <w:rPr>
          <w:rFonts w:ascii="Arial" w:eastAsia="Times New Roman" w:hAnsi="Arial" w:cs="Arial"/>
        </w:rPr>
        <w:t>т</w:t>
      </w:r>
      <w:proofErr w:type="gramEnd"/>
      <w:r w:rsidRPr="00AE266B">
        <w:rPr>
          <w:rFonts w:ascii="Arial" w:eastAsia="Times New Roman" w:hAnsi="Arial" w:cs="Arial"/>
        </w:rPr>
        <w:t xml:space="preserve"> а н о в л я е т:</w:t>
      </w:r>
    </w:p>
    <w:p w14:paraId="6FE838E9" w14:textId="5DE8DC0A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 Повысить (проиндексировать) с 1 июля 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года в 1,</w:t>
      </w:r>
      <w:r w:rsidR="00881981" w:rsidRPr="00AE266B">
        <w:rPr>
          <w:rFonts w:ascii="Arial" w:eastAsia="Times New Roman" w:hAnsi="Arial" w:cs="Arial"/>
        </w:rPr>
        <w:t>11</w:t>
      </w:r>
      <w:r w:rsidRPr="00AE266B">
        <w:rPr>
          <w:rFonts w:ascii="Arial" w:eastAsia="Times New Roman" w:hAnsi="Arial" w:cs="Arial"/>
        </w:rPr>
        <w:t xml:space="preserve"> раза:</w:t>
      </w:r>
    </w:p>
    <w:p w14:paraId="3ADC4878" w14:textId="65E0CEB6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1.1.</w:t>
      </w:r>
      <w:r w:rsidRPr="00AE266B">
        <w:rPr>
          <w:rFonts w:ascii="Arial" w:eastAsia="Times New Roman" w:hAnsi="Arial" w:cs="Arial"/>
        </w:rPr>
        <w:tab/>
        <w:t xml:space="preserve">Денежное вознаграждение лиц, замещающих муниципальные должности местного самоуправления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14:paraId="2FD4E6F5" w14:textId="205221CC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1.2.</w:t>
      </w:r>
      <w:r w:rsidRPr="00AE266B">
        <w:rPr>
          <w:rFonts w:ascii="Arial" w:eastAsia="Times New Roman" w:hAnsi="Arial" w:cs="Arial"/>
        </w:rPr>
        <w:tab/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14:paraId="15AD03CC" w14:textId="77777777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1.3.</w:t>
      </w:r>
      <w:r w:rsidRPr="00AE266B">
        <w:rPr>
          <w:rFonts w:ascii="Arial" w:eastAsia="Times New Roman" w:hAnsi="Arial" w:cs="Arial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14:paraId="297764D4" w14:textId="736A40A2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2.</w:t>
      </w:r>
      <w:r w:rsidRPr="00AE266B">
        <w:rPr>
          <w:rFonts w:ascii="Arial" w:eastAsia="Times New Roman" w:hAnsi="Arial" w:cs="Arial"/>
        </w:rPr>
        <w:tab/>
        <w:t>Проиндексировать с 1 июля 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года в 1,</w:t>
      </w:r>
      <w:r w:rsidR="00881981" w:rsidRPr="00AE266B">
        <w:rPr>
          <w:rFonts w:ascii="Arial" w:eastAsia="Times New Roman" w:hAnsi="Arial" w:cs="Arial"/>
        </w:rPr>
        <w:t>11</w:t>
      </w:r>
      <w:r w:rsidRPr="00AE266B">
        <w:rPr>
          <w:rFonts w:ascii="Arial" w:eastAsia="Times New Roman" w:hAnsi="Arial" w:cs="Arial"/>
        </w:rP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поселения, должности муниципальной службы </w:t>
      </w:r>
      <w:r w:rsidR="00AE266B" w:rsidRPr="00AE266B">
        <w:rPr>
          <w:rFonts w:ascii="Arial" w:eastAsia="Times New Roman" w:hAnsi="Arial" w:cs="Arial"/>
        </w:rPr>
        <w:t>Писаревского</w:t>
      </w:r>
      <w:r w:rsidRPr="00AE266B">
        <w:rPr>
          <w:rFonts w:ascii="Arial" w:eastAsia="Times New Roman" w:hAnsi="Arial" w:cs="Arial"/>
        </w:rPr>
        <w:t xml:space="preserve">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14:paraId="01B0EBC4" w14:textId="3EF00D14" w:rsidR="005807B3" w:rsidRPr="00AE266B" w:rsidRDefault="00E849F9" w:rsidP="00AE266B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3.</w:t>
      </w:r>
      <w:r w:rsidRPr="00AE266B">
        <w:rPr>
          <w:rFonts w:ascii="Arial" w:eastAsia="Times New Roman" w:hAnsi="Arial" w:cs="Arial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14:paraId="68127C9E" w14:textId="66F0A15E" w:rsidR="00E849F9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4. Настоящее постановление распространяет свое действие на правоотношения, возникшие с 1 июля 202</w:t>
      </w:r>
      <w:r w:rsidR="00881981" w:rsidRPr="00AE266B">
        <w:rPr>
          <w:rFonts w:ascii="Arial" w:eastAsia="Times New Roman" w:hAnsi="Arial" w:cs="Arial"/>
        </w:rPr>
        <w:t>4</w:t>
      </w:r>
      <w:r w:rsidRPr="00AE266B">
        <w:rPr>
          <w:rFonts w:ascii="Arial" w:eastAsia="Times New Roman" w:hAnsi="Arial" w:cs="Arial"/>
        </w:rPr>
        <w:t xml:space="preserve"> года.</w:t>
      </w:r>
    </w:p>
    <w:p w14:paraId="4ED9D6EC" w14:textId="2843B0D6" w:rsidR="00031B80" w:rsidRPr="00AE266B" w:rsidRDefault="00E849F9" w:rsidP="00E849F9">
      <w:pPr>
        <w:pStyle w:val="a5"/>
        <w:ind w:left="720"/>
        <w:jc w:val="both"/>
        <w:rPr>
          <w:rFonts w:ascii="Arial" w:eastAsia="Times New Roman" w:hAnsi="Arial" w:cs="Arial"/>
        </w:rPr>
      </w:pPr>
      <w:r w:rsidRPr="00AE266B">
        <w:rPr>
          <w:rFonts w:ascii="Arial" w:eastAsia="Times New Roman" w:hAnsi="Arial" w:cs="Arial"/>
        </w:rPr>
        <w:t>5.  Контроль за исполнением настоящего постановления оставляю за собой.</w:t>
      </w:r>
    </w:p>
    <w:p w14:paraId="16170875" w14:textId="77777777" w:rsidR="00031B80" w:rsidRPr="00AE266B" w:rsidRDefault="00031B80" w:rsidP="00031B80">
      <w:pPr>
        <w:pStyle w:val="a5"/>
        <w:ind w:left="720"/>
        <w:jc w:val="both"/>
        <w:rPr>
          <w:rFonts w:ascii="Arial" w:eastAsia="Times New Roman" w:hAnsi="Arial" w:cs="Arial"/>
        </w:rPr>
      </w:pPr>
    </w:p>
    <w:p w14:paraId="0CAC397D" w14:textId="77777777" w:rsidR="00031B80" w:rsidRPr="00AE266B" w:rsidRDefault="00031B80" w:rsidP="00031B80">
      <w:pPr>
        <w:pStyle w:val="a5"/>
        <w:ind w:left="720"/>
        <w:jc w:val="both"/>
        <w:rPr>
          <w:rFonts w:ascii="Arial" w:eastAsia="Times New Roman" w:hAnsi="Arial" w:cs="Arial"/>
        </w:rPr>
      </w:pPr>
    </w:p>
    <w:p w14:paraId="462620BD" w14:textId="02315BA1" w:rsidR="00031B80" w:rsidRPr="00E849F9" w:rsidRDefault="00BE4F7A" w:rsidP="00BE4F7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           </w:t>
      </w:r>
      <w:r w:rsidR="00031B80" w:rsidRPr="00E849F9">
        <w:rPr>
          <w:rFonts w:ascii="Arial" w:eastAsia="Times New Roman" w:hAnsi="Arial" w:cs="Arial"/>
          <w:sz w:val="24"/>
          <w:szCs w:val="24"/>
        </w:rPr>
        <w:t xml:space="preserve">Глава </w:t>
      </w:r>
      <w:r w:rsidR="00AE266B">
        <w:rPr>
          <w:rFonts w:ascii="Arial" w:eastAsia="Times New Roman" w:hAnsi="Arial" w:cs="Arial"/>
          <w:sz w:val="24"/>
          <w:szCs w:val="24"/>
        </w:rPr>
        <w:t>Писаревского</w:t>
      </w:r>
    </w:p>
    <w:p w14:paraId="3FC2D292" w14:textId="384DB193" w:rsidR="00031B80" w:rsidRPr="00E849F9" w:rsidRDefault="00031B80" w:rsidP="00312B25">
      <w:pPr>
        <w:pStyle w:val="a5"/>
        <w:tabs>
          <w:tab w:val="left" w:pos="6285"/>
          <w:tab w:val="left" w:pos="6675"/>
        </w:tabs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  <w:t xml:space="preserve">           </w:t>
      </w:r>
      <w:proofErr w:type="spellStart"/>
      <w:r w:rsidR="00AE266B">
        <w:rPr>
          <w:rFonts w:ascii="Arial" w:eastAsia="Times New Roman" w:hAnsi="Arial" w:cs="Arial"/>
          <w:sz w:val="24"/>
          <w:szCs w:val="24"/>
        </w:rPr>
        <w:t>И.И.Скибина</w:t>
      </w:r>
      <w:proofErr w:type="spellEnd"/>
      <w:r w:rsidR="00312B25" w:rsidRPr="00E849F9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</w:r>
    </w:p>
    <w:p w14:paraId="2E891E85" w14:textId="282AB615" w:rsidR="00BE4F7A" w:rsidRDefault="00031B80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</w:t>
      </w:r>
      <w:r w:rsidR="00BE4F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5D649A86" w14:textId="77777777" w:rsidR="00031B80" w:rsidRPr="00B71809" w:rsidRDefault="00BE4F7A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5A3C72E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5C11CD55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1FF0A8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20448071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883F13" w:rsidSect="00E849F9">
      <w:pgSz w:w="11906" w:h="16838"/>
      <w:pgMar w:top="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A78"/>
    <w:multiLevelType w:val="multilevel"/>
    <w:tmpl w:val="BD6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D7F85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AEB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89B"/>
    <w:multiLevelType w:val="multilevel"/>
    <w:tmpl w:val="92205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36879"/>
    <w:multiLevelType w:val="hybridMultilevel"/>
    <w:tmpl w:val="79CE6810"/>
    <w:lvl w:ilvl="0" w:tplc="545E00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6EB7"/>
    <w:multiLevelType w:val="hybridMultilevel"/>
    <w:tmpl w:val="EE7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0FC0"/>
    <w:multiLevelType w:val="hybridMultilevel"/>
    <w:tmpl w:val="8B96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241"/>
    <w:multiLevelType w:val="hybridMultilevel"/>
    <w:tmpl w:val="9D4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0A8F"/>
    <w:rsid w:val="0000221B"/>
    <w:rsid w:val="00031B80"/>
    <w:rsid w:val="000363AF"/>
    <w:rsid w:val="000366AA"/>
    <w:rsid w:val="000B278A"/>
    <w:rsid w:val="000B3E0E"/>
    <w:rsid w:val="000E128C"/>
    <w:rsid w:val="000E6E0E"/>
    <w:rsid w:val="001459B0"/>
    <w:rsid w:val="001A458E"/>
    <w:rsid w:val="002208AF"/>
    <w:rsid w:val="00252337"/>
    <w:rsid w:val="002A504A"/>
    <w:rsid w:val="002E27FA"/>
    <w:rsid w:val="0030321B"/>
    <w:rsid w:val="00312B25"/>
    <w:rsid w:val="003547A2"/>
    <w:rsid w:val="0036486D"/>
    <w:rsid w:val="003A6F7A"/>
    <w:rsid w:val="00480A8F"/>
    <w:rsid w:val="004920C4"/>
    <w:rsid w:val="004B716D"/>
    <w:rsid w:val="005807B3"/>
    <w:rsid w:val="005A3C45"/>
    <w:rsid w:val="005C15D3"/>
    <w:rsid w:val="005C2C47"/>
    <w:rsid w:val="00621590"/>
    <w:rsid w:val="00690537"/>
    <w:rsid w:val="006A500C"/>
    <w:rsid w:val="006B6589"/>
    <w:rsid w:val="00703BAA"/>
    <w:rsid w:val="00784283"/>
    <w:rsid w:val="007A6C0D"/>
    <w:rsid w:val="007D1E68"/>
    <w:rsid w:val="008608DA"/>
    <w:rsid w:val="00881981"/>
    <w:rsid w:val="00883F13"/>
    <w:rsid w:val="00893045"/>
    <w:rsid w:val="008B2400"/>
    <w:rsid w:val="008B296C"/>
    <w:rsid w:val="008C38A9"/>
    <w:rsid w:val="008F2C71"/>
    <w:rsid w:val="00902264"/>
    <w:rsid w:val="009B216C"/>
    <w:rsid w:val="00A16892"/>
    <w:rsid w:val="00AE266B"/>
    <w:rsid w:val="00B71809"/>
    <w:rsid w:val="00B77AD8"/>
    <w:rsid w:val="00B87031"/>
    <w:rsid w:val="00BE4F7A"/>
    <w:rsid w:val="00BF6D0B"/>
    <w:rsid w:val="00C8177A"/>
    <w:rsid w:val="00D13A83"/>
    <w:rsid w:val="00D25AAF"/>
    <w:rsid w:val="00D52E8D"/>
    <w:rsid w:val="00DB5A80"/>
    <w:rsid w:val="00DE712D"/>
    <w:rsid w:val="00E02D58"/>
    <w:rsid w:val="00E36EB6"/>
    <w:rsid w:val="00E41245"/>
    <w:rsid w:val="00E63C19"/>
    <w:rsid w:val="00E7071A"/>
    <w:rsid w:val="00E849F9"/>
    <w:rsid w:val="00F5284F"/>
    <w:rsid w:val="00FB4319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79AC"/>
  <w15:docId w15:val="{F499B522-169A-4E98-B749-A6FD33AD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AA"/>
  </w:style>
  <w:style w:type="paragraph" w:styleId="2">
    <w:name w:val="heading 2"/>
    <w:basedOn w:val="a"/>
    <w:link w:val="20"/>
    <w:uiPriority w:val="9"/>
    <w:qFormat/>
    <w:rsid w:val="0048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0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0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A8F"/>
    <w:rPr>
      <w:b/>
      <w:bCs/>
    </w:rPr>
  </w:style>
  <w:style w:type="paragraph" w:styleId="a5">
    <w:name w:val="No Spacing"/>
    <w:uiPriority w:val="1"/>
    <w:qFormat/>
    <w:rsid w:val="008930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33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Писаревское сельское поселение</cp:lastModifiedBy>
  <cp:revision>45</cp:revision>
  <cp:lastPrinted>2024-08-07T12:05:00Z</cp:lastPrinted>
  <dcterms:created xsi:type="dcterms:W3CDTF">2019-07-14T16:52:00Z</dcterms:created>
  <dcterms:modified xsi:type="dcterms:W3CDTF">2024-08-07T12:07:00Z</dcterms:modified>
</cp:coreProperties>
</file>