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Default="00934C0E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0</w:t>
      </w:r>
      <w:r w:rsidR="00896BA0">
        <w:rPr>
          <w:b/>
          <w:sz w:val="56"/>
          <w:szCs w:val="56"/>
        </w:rPr>
        <w:t>4</w:t>
      </w:r>
      <w:r>
        <w:rPr>
          <w:b/>
          <w:sz w:val="56"/>
          <w:szCs w:val="56"/>
        </w:rPr>
        <w:t xml:space="preserve"> (</w:t>
      </w:r>
      <w:r w:rsidR="00ED5C04">
        <w:rPr>
          <w:b/>
          <w:sz w:val="56"/>
          <w:szCs w:val="56"/>
        </w:rPr>
        <w:t>0</w:t>
      </w:r>
      <w:r w:rsidR="00896BA0">
        <w:rPr>
          <w:b/>
          <w:sz w:val="56"/>
          <w:szCs w:val="56"/>
        </w:rPr>
        <w:t>8</w:t>
      </w:r>
      <w:r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месяц)  (</w:t>
      </w:r>
      <w:proofErr w:type="gramEnd"/>
      <w:r>
        <w:rPr>
          <w:b/>
          <w:sz w:val="22"/>
          <w:szCs w:val="22"/>
        </w:rPr>
        <w:t>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896BA0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04</w:t>
      </w:r>
      <w:r w:rsidR="00AB7EEF">
        <w:rPr>
          <w:b/>
          <w:sz w:val="52"/>
          <w:szCs w:val="52"/>
        </w:rPr>
        <w:t>.0</w:t>
      </w:r>
      <w:r>
        <w:rPr>
          <w:b/>
          <w:sz w:val="52"/>
          <w:szCs w:val="52"/>
        </w:rPr>
        <w:t>4</w:t>
      </w:r>
      <w:r w:rsidR="00AB7EEF">
        <w:rPr>
          <w:b/>
          <w:sz w:val="52"/>
          <w:szCs w:val="52"/>
        </w:rPr>
        <w:t>.202</w:t>
      </w:r>
      <w:r>
        <w:rPr>
          <w:b/>
          <w:sz w:val="52"/>
          <w:szCs w:val="52"/>
        </w:rPr>
        <w:t>4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4A0784" w:rsidRDefault="004A0784" w:rsidP="00934C0E"/>
    <w:p w:rsidR="004A0784" w:rsidRDefault="004A0784" w:rsidP="00934C0E"/>
    <w:p w:rsidR="004A0784" w:rsidRDefault="004A0784" w:rsidP="00934C0E"/>
    <w:p w:rsidR="004A0784" w:rsidRPr="00934C0E" w:rsidRDefault="004A0784" w:rsidP="00934C0E"/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934C0E" w:rsidRPr="00934C0E" w:rsidRDefault="00934C0E" w:rsidP="00934C0E">
      <w:pPr>
        <w:jc w:val="center"/>
        <w:rPr>
          <w:sz w:val="28"/>
          <w:szCs w:val="28"/>
        </w:rPr>
      </w:pPr>
      <w:r w:rsidRPr="00934C0E">
        <w:rPr>
          <w:sz w:val="28"/>
          <w:szCs w:val="28"/>
        </w:rPr>
        <w:lastRenderedPageBreak/>
        <w:t>Содержание</w:t>
      </w:r>
    </w:p>
    <w:p w:rsidR="00934C0E" w:rsidRPr="00934C0E" w:rsidRDefault="00934C0E" w:rsidP="00934C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654"/>
        <w:gridCol w:w="6179"/>
      </w:tblGrid>
      <w:tr w:rsidR="00934C0E" w:rsidRPr="00934C0E" w:rsidTr="00934C0E">
        <w:tc>
          <w:tcPr>
            <w:tcW w:w="1738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 № решения, постановления</w:t>
            </w:r>
          </w:p>
        </w:tc>
        <w:tc>
          <w:tcPr>
            <w:tcW w:w="1654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Дата </w:t>
            </w:r>
          </w:p>
        </w:tc>
        <w:tc>
          <w:tcPr>
            <w:tcW w:w="6179" w:type="dxa"/>
          </w:tcPr>
          <w:p w:rsidR="00934C0E" w:rsidRPr="00934C0E" w:rsidRDefault="00934C0E" w:rsidP="00934C0E">
            <w:pPr>
              <w:jc w:val="center"/>
            </w:pPr>
            <w:r w:rsidRPr="00934C0E">
              <w:t>Название решения, постановления</w:t>
            </w:r>
          </w:p>
        </w:tc>
      </w:tr>
      <w:tr w:rsidR="00934C0E" w:rsidRPr="00934C0E" w:rsidTr="00934C0E">
        <w:trPr>
          <w:trHeight w:val="2047"/>
        </w:trPr>
        <w:tc>
          <w:tcPr>
            <w:tcW w:w="1738" w:type="dxa"/>
          </w:tcPr>
          <w:p w:rsidR="00934C0E" w:rsidRPr="00934C0E" w:rsidRDefault="00896BA0" w:rsidP="00934C0E">
            <w:pPr>
              <w:jc w:val="center"/>
            </w:pPr>
            <w:r>
              <w:t>218</w:t>
            </w:r>
          </w:p>
        </w:tc>
        <w:tc>
          <w:tcPr>
            <w:tcW w:w="1654" w:type="dxa"/>
          </w:tcPr>
          <w:p w:rsidR="00934C0E" w:rsidRPr="00934C0E" w:rsidRDefault="00896BA0" w:rsidP="00896BA0">
            <w:pPr>
              <w:jc w:val="center"/>
            </w:pPr>
            <w:r>
              <w:t>04</w:t>
            </w:r>
            <w:r w:rsidR="00934C0E" w:rsidRPr="00934C0E">
              <w:t>.0</w:t>
            </w:r>
            <w:r>
              <w:t>4</w:t>
            </w:r>
            <w:r w:rsidR="00934C0E" w:rsidRPr="00934C0E">
              <w:t>.202</w:t>
            </w:r>
            <w:r>
              <w:t>4</w:t>
            </w:r>
            <w:r w:rsidR="00934C0E" w:rsidRPr="00934C0E">
              <w:t xml:space="preserve"> г</w:t>
            </w:r>
          </w:p>
        </w:tc>
        <w:tc>
          <w:tcPr>
            <w:tcW w:w="6179" w:type="dxa"/>
          </w:tcPr>
          <w:p w:rsidR="00934C0E" w:rsidRPr="00934C0E" w:rsidRDefault="00896BA0" w:rsidP="00934C0E">
            <w:pPr>
              <w:jc w:val="center"/>
              <w:rPr>
                <w:sz w:val="28"/>
                <w:szCs w:val="28"/>
              </w:rPr>
            </w:pPr>
            <w:r w:rsidRPr="00896BA0">
              <w:t>О досрочном прекращении полномочий депутата Совета народных депутатов Писаревского сельского поселения Демченко Бориса Ивановича</w:t>
            </w:r>
          </w:p>
        </w:tc>
      </w:tr>
      <w:tr w:rsidR="00934C0E" w:rsidRPr="00934C0E" w:rsidTr="00934C0E">
        <w:trPr>
          <w:trHeight w:val="2047"/>
        </w:trPr>
        <w:tc>
          <w:tcPr>
            <w:tcW w:w="1738" w:type="dxa"/>
          </w:tcPr>
          <w:p w:rsidR="00934C0E" w:rsidRDefault="00896BA0" w:rsidP="00934C0E">
            <w:pPr>
              <w:jc w:val="center"/>
            </w:pPr>
            <w:r>
              <w:t>219</w:t>
            </w:r>
          </w:p>
        </w:tc>
        <w:tc>
          <w:tcPr>
            <w:tcW w:w="1654" w:type="dxa"/>
          </w:tcPr>
          <w:p w:rsidR="00934C0E" w:rsidRPr="00934C0E" w:rsidRDefault="00896BA0" w:rsidP="00934C0E">
            <w:pPr>
              <w:jc w:val="center"/>
            </w:pPr>
            <w:r>
              <w:t>04.04.2024 г</w:t>
            </w:r>
          </w:p>
        </w:tc>
        <w:tc>
          <w:tcPr>
            <w:tcW w:w="6179" w:type="dxa"/>
          </w:tcPr>
          <w:p w:rsidR="00934C0E" w:rsidRPr="00934C0E" w:rsidRDefault="00896BA0" w:rsidP="00934C0E">
            <w:pPr>
              <w:jc w:val="both"/>
            </w:pPr>
            <w:r w:rsidRPr="00896BA0">
              <w:t>Об утверждении прогнозного плана приватизации (продажи) муниципального имущества, находящегося в собственности Писаревского сельского поселения Кантемировского муниципального района Воронежской области на 2024 год</w:t>
            </w:r>
          </w:p>
        </w:tc>
      </w:tr>
    </w:tbl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ED5C04" w:rsidRDefault="00ED5C04" w:rsidP="00934C0E"/>
    <w:p w:rsidR="00934C0E" w:rsidRDefault="00934C0E" w:rsidP="00934C0E"/>
    <w:p w:rsidR="00934C0E" w:rsidRDefault="00934C0E" w:rsidP="00934C0E"/>
    <w:p w:rsidR="00934C0E" w:rsidRDefault="00934C0E" w:rsidP="00934C0E"/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896BA0" w:rsidRPr="00896BA0" w:rsidRDefault="00896BA0" w:rsidP="00896BA0">
      <w:pPr>
        <w:spacing w:line="276" w:lineRule="auto"/>
        <w:ind w:firstLine="709"/>
        <w:jc w:val="center"/>
        <w:rPr>
          <w:rFonts w:ascii="Arial" w:hAnsi="Arial" w:cs="Arial"/>
        </w:rPr>
      </w:pPr>
      <w:r w:rsidRPr="00896BA0">
        <w:rPr>
          <w:rFonts w:ascii="Arial" w:hAnsi="Arial" w:cs="Arial"/>
        </w:rPr>
        <w:lastRenderedPageBreak/>
        <w:t>СОВЕТ НАРОДНЫХ ДЕПУТАТОВ</w:t>
      </w:r>
    </w:p>
    <w:p w:rsidR="00896BA0" w:rsidRPr="00896BA0" w:rsidRDefault="00896BA0" w:rsidP="00896BA0">
      <w:pPr>
        <w:spacing w:line="276" w:lineRule="auto"/>
        <w:ind w:firstLine="709"/>
        <w:jc w:val="center"/>
        <w:rPr>
          <w:rFonts w:ascii="Arial" w:hAnsi="Arial" w:cs="Arial"/>
        </w:rPr>
      </w:pPr>
      <w:r w:rsidRPr="00896BA0">
        <w:rPr>
          <w:rFonts w:ascii="Arial" w:hAnsi="Arial" w:cs="Arial"/>
        </w:rPr>
        <w:t>ПИСАРЕВСКОГО СЕЛЬСКОГО ПОСЕЛЕНИЯ</w:t>
      </w:r>
    </w:p>
    <w:p w:rsidR="00896BA0" w:rsidRPr="00896BA0" w:rsidRDefault="00896BA0" w:rsidP="00896BA0">
      <w:pPr>
        <w:spacing w:line="276" w:lineRule="auto"/>
        <w:ind w:firstLine="709"/>
        <w:jc w:val="center"/>
        <w:rPr>
          <w:rFonts w:ascii="Arial" w:hAnsi="Arial" w:cs="Arial"/>
        </w:rPr>
      </w:pPr>
      <w:r w:rsidRPr="00896BA0">
        <w:rPr>
          <w:rFonts w:ascii="Arial" w:hAnsi="Arial" w:cs="Arial"/>
        </w:rPr>
        <w:t>КАНТЕМИРОВСКОГО МУНИЦИПАЛЬНОГО РАЙОНА</w:t>
      </w:r>
    </w:p>
    <w:p w:rsidR="00896BA0" w:rsidRPr="00896BA0" w:rsidRDefault="00896BA0" w:rsidP="00896BA0">
      <w:pPr>
        <w:spacing w:line="276" w:lineRule="auto"/>
        <w:ind w:firstLine="709"/>
        <w:jc w:val="center"/>
        <w:rPr>
          <w:rFonts w:ascii="Arial" w:hAnsi="Arial" w:cs="Arial"/>
        </w:rPr>
      </w:pPr>
      <w:r w:rsidRPr="00896BA0">
        <w:rPr>
          <w:rFonts w:ascii="Arial" w:hAnsi="Arial" w:cs="Arial"/>
        </w:rPr>
        <w:t>ВОРОНЕЖСКОЙ ОБЛАСТИ</w:t>
      </w:r>
    </w:p>
    <w:p w:rsidR="00896BA0" w:rsidRPr="00896BA0" w:rsidRDefault="00896BA0" w:rsidP="00896BA0">
      <w:pPr>
        <w:spacing w:line="276" w:lineRule="auto"/>
        <w:ind w:firstLine="709"/>
        <w:jc w:val="center"/>
        <w:rPr>
          <w:rFonts w:ascii="Arial" w:hAnsi="Arial" w:cs="Arial"/>
        </w:rPr>
      </w:pPr>
    </w:p>
    <w:p w:rsidR="00896BA0" w:rsidRPr="00896BA0" w:rsidRDefault="00896BA0" w:rsidP="00896BA0">
      <w:pPr>
        <w:spacing w:after="200" w:line="276" w:lineRule="auto"/>
        <w:ind w:firstLine="709"/>
        <w:jc w:val="center"/>
        <w:rPr>
          <w:rFonts w:ascii="Arial" w:hAnsi="Arial" w:cs="Arial"/>
        </w:rPr>
      </w:pPr>
      <w:r w:rsidRPr="00896BA0">
        <w:rPr>
          <w:rFonts w:ascii="Arial" w:hAnsi="Arial" w:cs="Arial"/>
        </w:rPr>
        <w:t>РЕШЕНИЕ</w:t>
      </w:r>
    </w:p>
    <w:p w:rsidR="00896BA0" w:rsidRPr="00896BA0" w:rsidRDefault="00896BA0" w:rsidP="00896BA0">
      <w:pPr>
        <w:suppressAutoHyphens/>
        <w:autoSpaceDE w:val="0"/>
        <w:ind w:firstLine="709"/>
        <w:jc w:val="both"/>
        <w:rPr>
          <w:rFonts w:ascii="Arial" w:hAnsi="Arial" w:cs="Arial"/>
          <w:bCs/>
          <w:color w:val="000000"/>
          <w:lang w:eastAsia="zh-CN"/>
        </w:rPr>
      </w:pPr>
      <w:r w:rsidRPr="00896BA0">
        <w:rPr>
          <w:rFonts w:ascii="Arial" w:hAnsi="Arial" w:cs="Arial"/>
          <w:bCs/>
          <w:lang w:eastAsia="zh-CN"/>
        </w:rPr>
        <w:t xml:space="preserve">№ 218 от  </w:t>
      </w:r>
      <w:proofErr w:type="gramStart"/>
      <w:r w:rsidRPr="00896BA0">
        <w:rPr>
          <w:rFonts w:ascii="Arial" w:hAnsi="Arial" w:cs="Arial"/>
          <w:bCs/>
          <w:lang w:eastAsia="zh-CN"/>
        </w:rPr>
        <w:t xml:space="preserve">  </w:t>
      </w:r>
      <w:r w:rsidRPr="00896BA0">
        <w:rPr>
          <w:rFonts w:ascii="Arial" w:hAnsi="Arial" w:cs="Arial"/>
          <w:bCs/>
          <w:color w:val="000000"/>
          <w:lang w:eastAsia="zh-CN"/>
        </w:rPr>
        <w:t xml:space="preserve"> «</w:t>
      </w:r>
      <w:proofErr w:type="gramEnd"/>
      <w:r w:rsidRPr="00896BA0">
        <w:rPr>
          <w:rFonts w:ascii="Arial" w:hAnsi="Arial" w:cs="Arial"/>
          <w:bCs/>
          <w:color w:val="000000"/>
          <w:lang w:eastAsia="zh-CN"/>
        </w:rPr>
        <w:t xml:space="preserve">04 » апреля   2024 года  </w:t>
      </w:r>
    </w:p>
    <w:p w:rsidR="00896BA0" w:rsidRPr="00896BA0" w:rsidRDefault="00896BA0" w:rsidP="00896BA0">
      <w:pPr>
        <w:spacing w:line="276" w:lineRule="auto"/>
        <w:rPr>
          <w:rFonts w:ascii="Arial" w:hAnsi="Arial" w:cs="Arial"/>
        </w:rPr>
      </w:pPr>
      <w:r w:rsidRPr="00896BA0">
        <w:rPr>
          <w:rFonts w:ascii="Arial" w:hAnsi="Arial" w:cs="Arial"/>
        </w:rPr>
        <w:t xml:space="preserve">           с. Писаревка</w:t>
      </w:r>
    </w:p>
    <w:p w:rsidR="00896BA0" w:rsidRPr="00896BA0" w:rsidRDefault="00896BA0" w:rsidP="00896BA0">
      <w:pPr>
        <w:spacing w:after="200" w:line="276" w:lineRule="auto"/>
        <w:rPr>
          <w:rFonts w:ascii="Arial" w:hAnsi="Arial" w:cs="Arial"/>
        </w:rPr>
      </w:pPr>
    </w:p>
    <w:p w:rsidR="00896BA0" w:rsidRPr="00896BA0" w:rsidRDefault="00896BA0" w:rsidP="00896BA0">
      <w:pPr>
        <w:spacing w:line="276" w:lineRule="auto"/>
        <w:rPr>
          <w:rFonts w:ascii="Arial" w:hAnsi="Arial" w:cs="Arial"/>
        </w:rPr>
      </w:pPr>
      <w:r w:rsidRPr="00896BA0">
        <w:rPr>
          <w:rFonts w:ascii="Arial" w:hAnsi="Arial" w:cs="Arial"/>
        </w:rPr>
        <w:t xml:space="preserve"> О досрочном прекращении полномочий депутата</w:t>
      </w:r>
    </w:p>
    <w:p w:rsidR="00896BA0" w:rsidRPr="00896BA0" w:rsidRDefault="00896BA0" w:rsidP="00896BA0">
      <w:pPr>
        <w:spacing w:line="276" w:lineRule="auto"/>
        <w:rPr>
          <w:rFonts w:ascii="Arial" w:hAnsi="Arial" w:cs="Arial"/>
        </w:rPr>
      </w:pPr>
      <w:r w:rsidRPr="00896BA0">
        <w:rPr>
          <w:rFonts w:ascii="Arial" w:hAnsi="Arial" w:cs="Arial"/>
        </w:rPr>
        <w:t xml:space="preserve"> Совета народных депутатов Писаревского сельского поселения</w:t>
      </w:r>
    </w:p>
    <w:p w:rsidR="00896BA0" w:rsidRPr="00896BA0" w:rsidRDefault="00896BA0" w:rsidP="00896BA0">
      <w:pPr>
        <w:spacing w:line="276" w:lineRule="auto"/>
        <w:rPr>
          <w:rFonts w:ascii="Arial" w:hAnsi="Arial" w:cs="Arial"/>
        </w:rPr>
      </w:pPr>
      <w:r w:rsidRPr="00896BA0">
        <w:rPr>
          <w:rFonts w:ascii="Arial" w:hAnsi="Arial" w:cs="Arial"/>
        </w:rPr>
        <w:t xml:space="preserve"> Демченко Бориса Ивановича</w:t>
      </w:r>
    </w:p>
    <w:p w:rsidR="00896BA0" w:rsidRPr="00896BA0" w:rsidRDefault="00896BA0" w:rsidP="00896BA0">
      <w:pPr>
        <w:spacing w:line="276" w:lineRule="auto"/>
        <w:rPr>
          <w:rFonts w:ascii="Arial" w:hAnsi="Arial" w:cs="Arial"/>
        </w:rPr>
      </w:pPr>
    </w:p>
    <w:p w:rsidR="00896BA0" w:rsidRPr="00896BA0" w:rsidRDefault="00896BA0" w:rsidP="00896BA0">
      <w:pPr>
        <w:spacing w:line="276" w:lineRule="auto"/>
        <w:jc w:val="both"/>
        <w:rPr>
          <w:rFonts w:ascii="Arial" w:hAnsi="Arial" w:cs="Arial"/>
        </w:rPr>
      </w:pPr>
      <w:r w:rsidRPr="00896BA0">
        <w:rPr>
          <w:rFonts w:ascii="Arial" w:hAnsi="Arial" w:cs="Arial"/>
        </w:rPr>
        <w:t xml:space="preserve">       В связи с заявлением о досрочном сложении полномочий по собственному желанию депутата Совета народных депутатов Писаревского сельского поселения </w:t>
      </w:r>
      <w:proofErr w:type="spellStart"/>
      <w:r w:rsidRPr="00896BA0">
        <w:rPr>
          <w:rFonts w:ascii="Arial" w:hAnsi="Arial" w:cs="Arial"/>
        </w:rPr>
        <w:t>Б.И.Демченко</w:t>
      </w:r>
      <w:proofErr w:type="spellEnd"/>
      <w:r w:rsidRPr="00896BA0">
        <w:rPr>
          <w:rFonts w:ascii="Arial" w:hAnsi="Arial" w:cs="Arial"/>
        </w:rPr>
        <w:t>, в соответствии с пунктом 4 статьи 33 Устава Писаревского сельского поселения и пунктом 14 статьи 19 Регламента Совета народных депутатов Писаревского сельского поселения, Совет народных депутатов Писаревского сельского поселения Кантемировского муниципального района Воронежской области</w:t>
      </w:r>
    </w:p>
    <w:p w:rsidR="00896BA0" w:rsidRPr="00896BA0" w:rsidRDefault="00896BA0" w:rsidP="00896BA0">
      <w:pPr>
        <w:spacing w:line="276" w:lineRule="auto"/>
        <w:jc w:val="both"/>
        <w:rPr>
          <w:rFonts w:ascii="Arial" w:hAnsi="Arial" w:cs="Arial"/>
        </w:rPr>
      </w:pPr>
      <w:r w:rsidRPr="00896BA0">
        <w:rPr>
          <w:rFonts w:ascii="Arial" w:hAnsi="Arial" w:cs="Arial"/>
        </w:rPr>
        <w:t>РЕШИЛ:</w:t>
      </w:r>
    </w:p>
    <w:p w:rsidR="00896BA0" w:rsidRPr="00896BA0" w:rsidRDefault="00896BA0" w:rsidP="00896BA0">
      <w:pPr>
        <w:spacing w:line="276" w:lineRule="auto"/>
        <w:jc w:val="both"/>
        <w:rPr>
          <w:rFonts w:ascii="Arial" w:hAnsi="Arial" w:cs="Arial"/>
        </w:rPr>
      </w:pPr>
      <w:r w:rsidRPr="00896BA0">
        <w:rPr>
          <w:rFonts w:ascii="Arial" w:hAnsi="Arial" w:cs="Arial"/>
        </w:rPr>
        <w:t xml:space="preserve">   1. Прекратить полномочия депутата Совета народных депутатов Писаревского сельского поселения Демченко Бориса Ивановича в связи с досрочным сложением полномочий по собственному желанию.</w:t>
      </w:r>
    </w:p>
    <w:p w:rsidR="00896BA0" w:rsidRPr="00896BA0" w:rsidRDefault="00896BA0" w:rsidP="00896BA0">
      <w:pPr>
        <w:spacing w:line="276" w:lineRule="auto"/>
        <w:jc w:val="both"/>
        <w:rPr>
          <w:rFonts w:ascii="Arial" w:hAnsi="Arial" w:cs="Arial"/>
        </w:rPr>
      </w:pPr>
    </w:p>
    <w:p w:rsidR="00896BA0" w:rsidRPr="00896BA0" w:rsidRDefault="00896BA0" w:rsidP="00896BA0">
      <w:pPr>
        <w:spacing w:after="100" w:afterAutospacing="1"/>
        <w:contextualSpacing/>
        <w:jc w:val="both"/>
        <w:rPr>
          <w:rFonts w:ascii="Arial" w:eastAsia="Calibri" w:hAnsi="Arial" w:cs="Arial"/>
          <w:lang w:eastAsia="en-US"/>
        </w:rPr>
      </w:pPr>
      <w:r w:rsidRPr="00896BA0">
        <w:rPr>
          <w:rFonts w:ascii="Arial" w:eastAsia="Calibri" w:hAnsi="Arial" w:cs="Arial"/>
          <w:lang w:eastAsia="en-US"/>
        </w:rPr>
        <w:t xml:space="preserve">    2. Настоящее решение вступает в силу с момента его подписания и подлежит опубликованию в Вестнике муниципальных правовых актов Писаревского сельского поселения.</w:t>
      </w:r>
    </w:p>
    <w:p w:rsidR="00896BA0" w:rsidRPr="00896BA0" w:rsidRDefault="00896BA0" w:rsidP="00896BA0">
      <w:pPr>
        <w:spacing w:after="200" w:line="276" w:lineRule="auto"/>
        <w:jc w:val="both"/>
        <w:rPr>
          <w:rFonts w:ascii="Arial" w:hAnsi="Arial" w:cs="Arial"/>
        </w:rPr>
      </w:pPr>
    </w:p>
    <w:p w:rsidR="00896BA0" w:rsidRPr="00896BA0" w:rsidRDefault="00896BA0" w:rsidP="00896BA0">
      <w:pPr>
        <w:spacing w:after="200" w:line="276" w:lineRule="auto"/>
        <w:jc w:val="both"/>
        <w:rPr>
          <w:rFonts w:ascii="Arial" w:hAnsi="Arial" w:cs="Arial"/>
        </w:rPr>
      </w:pPr>
    </w:p>
    <w:p w:rsidR="00896BA0" w:rsidRPr="00896BA0" w:rsidRDefault="00896BA0" w:rsidP="00896BA0">
      <w:pPr>
        <w:spacing w:line="276" w:lineRule="auto"/>
        <w:jc w:val="both"/>
        <w:rPr>
          <w:rFonts w:ascii="Arial" w:hAnsi="Arial" w:cs="Arial"/>
        </w:rPr>
      </w:pPr>
      <w:r w:rsidRPr="00896BA0">
        <w:rPr>
          <w:rFonts w:ascii="Arial" w:hAnsi="Arial" w:cs="Arial"/>
        </w:rPr>
        <w:t>Глава Писаревского</w:t>
      </w:r>
    </w:p>
    <w:p w:rsidR="00896BA0" w:rsidRPr="00896BA0" w:rsidRDefault="00896BA0" w:rsidP="00896BA0">
      <w:pPr>
        <w:spacing w:line="276" w:lineRule="auto"/>
        <w:jc w:val="both"/>
        <w:rPr>
          <w:rFonts w:ascii="Arial" w:hAnsi="Arial" w:cs="Arial"/>
        </w:rPr>
      </w:pPr>
      <w:r w:rsidRPr="00896BA0">
        <w:rPr>
          <w:rFonts w:ascii="Arial" w:hAnsi="Arial" w:cs="Arial"/>
        </w:rPr>
        <w:t xml:space="preserve">сельского поселения                                                    </w:t>
      </w:r>
      <w:proofErr w:type="spellStart"/>
      <w:r w:rsidRPr="00896BA0">
        <w:rPr>
          <w:rFonts w:ascii="Arial" w:hAnsi="Arial" w:cs="Arial"/>
        </w:rPr>
        <w:t>И.И.Скибина</w:t>
      </w:r>
      <w:proofErr w:type="spellEnd"/>
    </w:p>
    <w:p w:rsidR="00896BA0" w:rsidRPr="00896BA0" w:rsidRDefault="00896BA0" w:rsidP="00896BA0">
      <w:pPr>
        <w:spacing w:after="200" w:line="276" w:lineRule="auto"/>
        <w:jc w:val="both"/>
        <w:rPr>
          <w:rFonts w:ascii="Arial" w:hAnsi="Arial" w:cs="Arial"/>
        </w:rPr>
      </w:pPr>
    </w:p>
    <w:p w:rsidR="00896BA0" w:rsidRPr="00896BA0" w:rsidRDefault="00896BA0" w:rsidP="00896BA0">
      <w:pPr>
        <w:spacing w:line="276" w:lineRule="auto"/>
        <w:jc w:val="both"/>
        <w:rPr>
          <w:rFonts w:ascii="Arial" w:hAnsi="Arial" w:cs="Arial"/>
        </w:rPr>
      </w:pPr>
      <w:r w:rsidRPr="00896BA0">
        <w:rPr>
          <w:rFonts w:ascii="Arial" w:hAnsi="Arial" w:cs="Arial"/>
        </w:rPr>
        <w:t xml:space="preserve">Председатель Совета </w:t>
      </w:r>
    </w:p>
    <w:p w:rsidR="00896BA0" w:rsidRPr="00896BA0" w:rsidRDefault="00896BA0" w:rsidP="00896BA0">
      <w:pPr>
        <w:spacing w:line="276" w:lineRule="auto"/>
        <w:jc w:val="both"/>
        <w:rPr>
          <w:rFonts w:ascii="Arial" w:hAnsi="Arial" w:cs="Arial"/>
        </w:rPr>
      </w:pPr>
      <w:r w:rsidRPr="00896BA0">
        <w:rPr>
          <w:rFonts w:ascii="Arial" w:hAnsi="Arial" w:cs="Arial"/>
        </w:rPr>
        <w:t>народных депутатов</w:t>
      </w:r>
    </w:p>
    <w:p w:rsidR="00896BA0" w:rsidRPr="00896BA0" w:rsidRDefault="00896BA0" w:rsidP="00896BA0">
      <w:pPr>
        <w:spacing w:line="276" w:lineRule="auto"/>
        <w:jc w:val="both"/>
        <w:rPr>
          <w:rFonts w:ascii="Arial" w:hAnsi="Arial" w:cs="Arial"/>
        </w:rPr>
      </w:pPr>
      <w:r w:rsidRPr="00896BA0">
        <w:rPr>
          <w:rFonts w:ascii="Arial" w:hAnsi="Arial" w:cs="Arial"/>
        </w:rPr>
        <w:t xml:space="preserve">Писаревского сельского </w:t>
      </w:r>
    </w:p>
    <w:p w:rsidR="00896BA0" w:rsidRPr="00896BA0" w:rsidRDefault="00896BA0" w:rsidP="00896BA0">
      <w:pPr>
        <w:spacing w:line="276" w:lineRule="auto"/>
        <w:jc w:val="both"/>
        <w:rPr>
          <w:rFonts w:ascii="Arial" w:hAnsi="Arial" w:cs="Arial"/>
        </w:rPr>
      </w:pPr>
      <w:r w:rsidRPr="00896BA0">
        <w:rPr>
          <w:rFonts w:ascii="Arial" w:hAnsi="Arial" w:cs="Arial"/>
        </w:rPr>
        <w:t xml:space="preserve">поселения                                                                      </w:t>
      </w:r>
      <w:proofErr w:type="spellStart"/>
      <w:r w:rsidRPr="00896BA0">
        <w:rPr>
          <w:rFonts w:ascii="Arial" w:hAnsi="Arial" w:cs="Arial"/>
        </w:rPr>
        <w:t>А.Н.Хортов</w:t>
      </w:r>
      <w:proofErr w:type="spellEnd"/>
    </w:p>
    <w:p w:rsidR="00896BA0" w:rsidRPr="00896BA0" w:rsidRDefault="00896BA0" w:rsidP="00896BA0">
      <w:pPr>
        <w:spacing w:line="276" w:lineRule="auto"/>
        <w:jc w:val="both"/>
        <w:rPr>
          <w:rFonts w:ascii="Arial" w:hAnsi="Arial" w:cs="Arial"/>
        </w:rPr>
      </w:pPr>
    </w:p>
    <w:p w:rsidR="00896BA0" w:rsidRPr="00896BA0" w:rsidRDefault="00896BA0" w:rsidP="00896BA0">
      <w:pPr>
        <w:spacing w:line="276" w:lineRule="auto"/>
        <w:jc w:val="both"/>
        <w:rPr>
          <w:rFonts w:ascii="Arial" w:hAnsi="Arial" w:cs="Arial"/>
        </w:rPr>
      </w:pPr>
    </w:p>
    <w:p w:rsidR="00896BA0" w:rsidRDefault="00896BA0" w:rsidP="00896BA0">
      <w:pPr>
        <w:spacing w:line="276" w:lineRule="auto"/>
        <w:jc w:val="both"/>
        <w:rPr>
          <w:rFonts w:ascii="Arial" w:hAnsi="Arial" w:cs="Arial"/>
        </w:rPr>
      </w:pPr>
    </w:p>
    <w:p w:rsidR="004A0784" w:rsidRDefault="004A0784" w:rsidP="00896BA0">
      <w:pPr>
        <w:spacing w:line="276" w:lineRule="auto"/>
        <w:jc w:val="both"/>
        <w:rPr>
          <w:rFonts w:ascii="Arial" w:hAnsi="Arial" w:cs="Arial"/>
        </w:rPr>
      </w:pPr>
    </w:p>
    <w:p w:rsidR="004A0784" w:rsidRDefault="004A0784" w:rsidP="00896BA0">
      <w:pPr>
        <w:spacing w:line="276" w:lineRule="auto"/>
        <w:jc w:val="both"/>
        <w:rPr>
          <w:rFonts w:ascii="Arial" w:hAnsi="Arial" w:cs="Arial"/>
        </w:rPr>
      </w:pPr>
    </w:p>
    <w:p w:rsidR="004A0784" w:rsidRDefault="004A0784" w:rsidP="00896BA0">
      <w:pPr>
        <w:spacing w:line="276" w:lineRule="auto"/>
        <w:jc w:val="both"/>
        <w:rPr>
          <w:rFonts w:ascii="Arial" w:hAnsi="Arial" w:cs="Arial"/>
        </w:rPr>
      </w:pPr>
    </w:p>
    <w:p w:rsidR="004A0784" w:rsidRDefault="004A0784" w:rsidP="00896BA0">
      <w:pPr>
        <w:spacing w:line="276" w:lineRule="auto"/>
        <w:jc w:val="both"/>
        <w:rPr>
          <w:rFonts w:ascii="Arial" w:hAnsi="Arial" w:cs="Arial"/>
        </w:rPr>
      </w:pPr>
    </w:p>
    <w:p w:rsidR="004A0784" w:rsidRDefault="004A0784" w:rsidP="00896BA0">
      <w:pPr>
        <w:spacing w:line="276" w:lineRule="auto"/>
        <w:jc w:val="both"/>
        <w:rPr>
          <w:rFonts w:ascii="Arial" w:hAnsi="Arial" w:cs="Arial"/>
        </w:rPr>
      </w:pPr>
    </w:p>
    <w:p w:rsidR="004A0784" w:rsidRPr="00896BA0" w:rsidRDefault="004A0784" w:rsidP="00896BA0">
      <w:pPr>
        <w:spacing w:line="276" w:lineRule="auto"/>
        <w:jc w:val="both"/>
        <w:rPr>
          <w:rFonts w:ascii="Arial" w:hAnsi="Arial" w:cs="Arial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4A0784" w:rsidRPr="00C65B1D" w:rsidRDefault="004A0784" w:rsidP="004A0784">
      <w:pPr>
        <w:tabs>
          <w:tab w:val="left" w:pos="1701"/>
        </w:tabs>
        <w:overflowPunct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65B1D">
        <w:rPr>
          <w:rFonts w:eastAsia="Calibri"/>
          <w:b/>
          <w:sz w:val="28"/>
          <w:szCs w:val="28"/>
          <w:lang w:eastAsia="en-US"/>
        </w:rPr>
        <w:t>СОВЕТ НАРОДНЫХ ДЕПУТАТОВ</w:t>
      </w:r>
    </w:p>
    <w:p w:rsidR="004A0784" w:rsidRPr="00C65B1D" w:rsidRDefault="004A0784" w:rsidP="004A0784">
      <w:pPr>
        <w:snapToGrid w:val="0"/>
        <w:ind w:firstLine="709"/>
        <w:jc w:val="center"/>
        <w:rPr>
          <w:b/>
          <w:caps/>
          <w:sz w:val="28"/>
          <w:szCs w:val="28"/>
          <w:lang w:eastAsia="ar-SA"/>
        </w:rPr>
      </w:pPr>
      <w:r w:rsidRPr="00C65B1D">
        <w:rPr>
          <w:b/>
          <w:caps/>
          <w:sz w:val="28"/>
          <w:szCs w:val="28"/>
          <w:lang w:eastAsia="ar-SA"/>
        </w:rPr>
        <w:t>ПИСАРЕВСКОГО сельского поселения</w:t>
      </w:r>
    </w:p>
    <w:p w:rsidR="004A0784" w:rsidRPr="00C65B1D" w:rsidRDefault="004A0784" w:rsidP="004A0784">
      <w:pPr>
        <w:snapToGrid w:val="0"/>
        <w:ind w:firstLine="709"/>
        <w:jc w:val="center"/>
        <w:rPr>
          <w:b/>
          <w:caps/>
          <w:sz w:val="28"/>
          <w:szCs w:val="28"/>
          <w:lang w:eastAsia="ar-SA"/>
        </w:rPr>
      </w:pPr>
      <w:proofErr w:type="gramStart"/>
      <w:r w:rsidRPr="00C65B1D">
        <w:rPr>
          <w:b/>
          <w:caps/>
          <w:sz w:val="28"/>
          <w:szCs w:val="28"/>
          <w:lang w:eastAsia="ar-SA"/>
        </w:rPr>
        <w:t>КАНТЕМИРОВСКОГО  МУНИЦИПАЛЬНОГО</w:t>
      </w:r>
      <w:proofErr w:type="gramEnd"/>
      <w:r w:rsidRPr="00C65B1D">
        <w:rPr>
          <w:b/>
          <w:caps/>
          <w:sz w:val="28"/>
          <w:szCs w:val="28"/>
          <w:lang w:eastAsia="ar-SA"/>
        </w:rPr>
        <w:t xml:space="preserve"> РАЙОНА</w:t>
      </w:r>
    </w:p>
    <w:p w:rsidR="004A0784" w:rsidRPr="00C65B1D" w:rsidRDefault="004A0784" w:rsidP="004A0784">
      <w:pPr>
        <w:snapToGrid w:val="0"/>
        <w:ind w:firstLine="709"/>
        <w:jc w:val="center"/>
        <w:rPr>
          <w:b/>
          <w:caps/>
          <w:sz w:val="28"/>
          <w:szCs w:val="28"/>
          <w:lang w:eastAsia="ar-SA"/>
        </w:rPr>
      </w:pPr>
      <w:r w:rsidRPr="00C65B1D">
        <w:rPr>
          <w:b/>
          <w:caps/>
          <w:sz w:val="28"/>
          <w:szCs w:val="28"/>
          <w:lang w:eastAsia="ar-SA"/>
        </w:rPr>
        <w:t>ВОРОНЕЖСКОЙ ОБЛАСТИ</w:t>
      </w:r>
    </w:p>
    <w:p w:rsidR="004A0784" w:rsidRPr="00C65B1D" w:rsidRDefault="004A0784" w:rsidP="004A0784">
      <w:pPr>
        <w:snapToGrid w:val="0"/>
        <w:ind w:firstLine="709"/>
        <w:jc w:val="center"/>
        <w:rPr>
          <w:rFonts w:ascii="Arial" w:hAnsi="Arial" w:cs="Arial"/>
          <w:b/>
          <w:caps/>
          <w:lang w:eastAsia="ar-SA"/>
        </w:rPr>
      </w:pPr>
    </w:p>
    <w:p w:rsidR="004A0784" w:rsidRPr="00CE28C4" w:rsidRDefault="004A0784" w:rsidP="004A0784">
      <w:pPr>
        <w:snapToGrid w:val="0"/>
        <w:ind w:firstLine="709"/>
        <w:jc w:val="right"/>
        <w:rPr>
          <w:rFonts w:ascii="Arial" w:hAnsi="Arial" w:cs="Arial"/>
          <w:caps/>
          <w:lang w:eastAsia="ar-SA"/>
        </w:rPr>
      </w:pPr>
    </w:p>
    <w:p w:rsidR="004A0784" w:rsidRPr="00C65B1D" w:rsidRDefault="004A0784" w:rsidP="004A0784">
      <w:pPr>
        <w:snapToGrid w:val="0"/>
        <w:ind w:firstLine="709"/>
        <w:jc w:val="center"/>
        <w:rPr>
          <w:caps/>
          <w:sz w:val="32"/>
          <w:szCs w:val="32"/>
          <w:lang w:eastAsia="ar-SA"/>
        </w:rPr>
      </w:pPr>
      <w:r w:rsidRPr="00C65B1D">
        <w:rPr>
          <w:caps/>
          <w:sz w:val="32"/>
          <w:szCs w:val="32"/>
          <w:lang w:eastAsia="ar-SA"/>
        </w:rPr>
        <w:t>РЕШЕНИЕ</w:t>
      </w:r>
    </w:p>
    <w:p w:rsidR="004A0784" w:rsidRPr="00CE28C4" w:rsidRDefault="004A0784" w:rsidP="004A0784">
      <w:pPr>
        <w:tabs>
          <w:tab w:val="left" w:pos="142"/>
        </w:tabs>
        <w:ind w:firstLine="709"/>
        <w:jc w:val="center"/>
        <w:rPr>
          <w:rFonts w:ascii="Arial" w:hAnsi="Arial" w:cs="Arial"/>
          <w:lang w:bidi="en-US"/>
        </w:rPr>
      </w:pPr>
    </w:p>
    <w:p w:rsidR="004A0784" w:rsidRDefault="004A0784" w:rsidP="004A0784">
      <w:pPr>
        <w:tabs>
          <w:tab w:val="left" w:pos="6379"/>
        </w:tabs>
        <w:rPr>
          <w:sz w:val="28"/>
          <w:szCs w:val="28"/>
        </w:rPr>
      </w:pPr>
      <w:r w:rsidRPr="00BD497D">
        <w:rPr>
          <w:sz w:val="28"/>
          <w:szCs w:val="28"/>
        </w:rPr>
        <w:t>«</w:t>
      </w:r>
      <w:r>
        <w:rPr>
          <w:sz w:val="28"/>
          <w:szCs w:val="28"/>
        </w:rPr>
        <w:t>04</w:t>
      </w:r>
      <w:r w:rsidRPr="00BD497D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 2024</w:t>
      </w:r>
      <w:r w:rsidRPr="00BD497D">
        <w:rPr>
          <w:sz w:val="28"/>
          <w:szCs w:val="28"/>
        </w:rPr>
        <w:t xml:space="preserve">г.  </w:t>
      </w:r>
      <w:r>
        <w:rPr>
          <w:sz w:val="28"/>
          <w:szCs w:val="28"/>
        </w:rPr>
        <w:t xml:space="preserve">                         </w:t>
      </w:r>
      <w:r w:rsidRPr="00BD497D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219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с.</w:t>
      </w:r>
      <w:proofErr w:type="gramEnd"/>
      <w:r>
        <w:rPr>
          <w:sz w:val="28"/>
          <w:szCs w:val="28"/>
        </w:rPr>
        <w:t xml:space="preserve"> Писаревка</w:t>
      </w:r>
    </w:p>
    <w:p w:rsidR="004A0784" w:rsidRDefault="004A0784" w:rsidP="004A0784">
      <w:pPr>
        <w:rPr>
          <w:sz w:val="28"/>
          <w:szCs w:val="28"/>
        </w:rPr>
      </w:pPr>
    </w:p>
    <w:p w:rsidR="004A0784" w:rsidRPr="00CE28C4" w:rsidRDefault="004A0784" w:rsidP="004A0784">
      <w:pPr>
        <w:ind w:right="4855"/>
        <w:rPr>
          <w:b/>
          <w:iCs/>
          <w:sz w:val="28"/>
          <w:szCs w:val="28"/>
        </w:rPr>
      </w:pPr>
      <w:r w:rsidRPr="00CE28C4">
        <w:rPr>
          <w:b/>
          <w:iCs/>
          <w:sz w:val="28"/>
          <w:szCs w:val="28"/>
        </w:rPr>
        <w:t xml:space="preserve">Об утверждении </w:t>
      </w:r>
      <w:r>
        <w:rPr>
          <w:b/>
          <w:iCs/>
          <w:sz w:val="28"/>
          <w:szCs w:val="28"/>
        </w:rPr>
        <w:t>прогнозного плана</w:t>
      </w:r>
      <w:r w:rsidRPr="00CE28C4">
        <w:rPr>
          <w:b/>
          <w:iCs/>
          <w:sz w:val="28"/>
          <w:szCs w:val="28"/>
        </w:rPr>
        <w:t xml:space="preserve"> приватизации (продажи) муниципального имущества, находящегося в собственности</w:t>
      </w:r>
    </w:p>
    <w:p w:rsidR="004A0784" w:rsidRPr="00CE28C4" w:rsidRDefault="004A0784" w:rsidP="004A0784">
      <w:pPr>
        <w:ind w:right="4855"/>
        <w:rPr>
          <w:b/>
          <w:iCs/>
          <w:sz w:val="28"/>
          <w:szCs w:val="28"/>
        </w:rPr>
      </w:pPr>
      <w:r w:rsidRPr="00CE28C4">
        <w:rPr>
          <w:b/>
          <w:iCs/>
          <w:sz w:val="28"/>
          <w:szCs w:val="28"/>
        </w:rPr>
        <w:t xml:space="preserve">Писаревского сельского поселения </w:t>
      </w:r>
    </w:p>
    <w:p w:rsidR="004A0784" w:rsidRPr="00CE28C4" w:rsidRDefault="004A0784" w:rsidP="004A0784">
      <w:pPr>
        <w:ind w:right="4855"/>
        <w:rPr>
          <w:b/>
          <w:bCs/>
          <w:iCs/>
          <w:sz w:val="28"/>
          <w:szCs w:val="28"/>
        </w:rPr>
      </w:pPr>
      <w:r w:rsidRPr="00CE28C4">
        <w:rPr>
          <w:b/>
          <w:bCs/>
          <w:iCs/>
          <w:sz w:val="28"/>
          <w:szCs w:val="28"/>
        </w:rPr>
        <w:t>Кантемировского муниципального района Воронежской области</w:t>
      </w:r>
    </w:p>
    <w:p w:rsidR="004A0784" w:rsidRPr="00CE28C4" w:rsidRDefault="004A0784" w:rsidP="004A0784">
      <w:pPr>
        <w:tabs>
          <w:tab w:val="left" w:pos="6840"/>
        </w:tabs>
        <w:ind w:right="3676"/>
        <w:rPr>
          <w:b/>
          <w:sz w:val="28"/>
          <w:szCs w:val="28"/>
        </w:rPr>
      </w:pPr>
      <w:r w:rsidRPr="00CE28C4">
        <w:rPr>
          <w:b/>
          <w:iCs/>
          <w:sz w:val="28"/>
          <w:szCs w:val="28"/>
        </w:rPr>
        <w:t>на 2024 год</w:t>
      </w:r>
      <w:r w:rsidRPr="00CE28C4">
        <w:rPr>
          <w:b/>
          <w:sz w:val="28"/>
          <w:szCs w:val="28"/>
        </w:rPr>
        <w:t xml:space="preserve"> </w:t>
      </w:r>
    </w:p>
    <w:p w:rsidR="004A0784" w:rsidRDefault="004A0784" w:rsidP="004A0784">
      <w:pPr>
        <w:rPr>
          <w:sz w:val="28"/>
          <w:szCs w:val="28"/>
        </w:rPr>
      </w:pPr>
    </w:p>
    <w:p w:rsidR="004A0784" w:rsidRPr="00CE28C4" w:rsidRDefault="004A0784" w:rsidP="004A0784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 131-ФЗ от 06.10.2003 года «Об общих принципах организации местного самоуправления в Российской Федерации», Федеральным законом от 21.12.2001 г. № 178-ФЗ «О приватизации государственного и муниципального имущества», Совет народных депутатов Писаревского сельского поселения</w:t>
      </w:r>
      <w:r w:rsidRPr="00CE28C4">
        <w:rPr>
          <w:rFonts w:ascii="Arial" w:hAnsi="Arial" w:cs="Arial"/>
        </w:rPr>
        <w:t xml:space="preserve"> </w:t>
      </w:r>
      <w:r w:rsidRPr="00CE28C4">
        <w:rPr>
          <w:sz w:val="28"/>
          <w:szCs w:val="28"/>
        </w:rPr>
        <w:t>Кантемировского муниципального района Воронежской области</w:t>
      </w:r>
    </w:p>
    <w:p w:rsidR="004A0784" w:rsidRDefault="004A0784" w:rsidP="004A0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A0784" w:rsidRDefault="004A0784" w:rsidP="004A0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A0784" w:rsidRDefault="004A0784" w:rsidP="004A0784">
      <w:pPr>
        <w:jc w:val="center"/>
        <w:rPr>
          <w:b/>
          <w:sz w:val="28"/>
          <w:szCs w:val="28"/>
        </w:rPr>
      </w:pPr>
    </w:p>
    <w:p w:rsidR="004A0784" w:rsidRDefault="004A0784" w:rsidP="004A0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>
        <w:rPr>
          <w:iCs/>
          <w:sz w:val="28"/>
          <w:szCs w:val="28"/>
        </w:rPr>
        <w:t xml:space="preserve">Утвердить прогнозный план приватизации (продажи) муниципального имущества, находящегося в собственности </w:t>
      </w:r>
      <w:r w:rsidRPr="00CE28C4">
        <w:rPr>
          <w:iCs/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 на 2024 год, согласно приложению.</w:t>
      </w:r>
    </w:p>
    <w:p w:rsidR="004A0784" w:rsidRDefault="004A0784" w:rsidP="004A0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Решение вступает в силу со дня его официального обнародования и подлежит опубликованию на официальном сайте Писаревского сельского поселения в сети Интернет.</w:t>
      </w:r>
    </w:p>
    <w:p w:rsidR="004A0784" w:rsidRDefault="004A0784" w:rsidP="004A0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решения возложить на главу Писаревского сельского поселения Скибину Инну Ивановну.</w:t>
      </w:r>
    </w:p>
    <w:p w:rsidR="004A0784" w:rsidRDefault="004A0784" w:rsidP="004A0784">
      <w:pPr>
        <w:jc w:val="both"/>
        <w:rPr>
          <w:sz w:val="28"/>
          <w:szCs w:val="28"/>
        </w:rPr>
      </w:pPr>
    </w:p>
    <w:p w:rsidR="004A0784" w:rsidRDefault="004A0784" w:rsidP="004A0784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885"/>
        <w:gridCol w:w="5086"/>
      </w:tblGrid>
      <w:tr w:rsidR="004A0784" w:rsidRPr="00DA30CA" w:rsidTr="00DF0BFC">
        <w:tc>
          <w:tcPr>
            <w:tcW w:w="3510" w:type="dxa"/>
          </w:tcPr>
          <w:p w:rsidR="004A0784" w:rsidRPr="00DA30CA" w:rsidRDefault="004A0784" w:rsidP="00DF0BF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A30CA">
              <w:rPr>
                <w:rFonts w:eastAsia="Calibri"/>
                <w:color w:val="000000"/>
                <w:sz w:val="28"/>
                <w:szCs w:val="28"/>
              </w:rPr>
              <w:t>Глава Писаревского сельского поселения</w:t>
            </w:r>
          </w:p>
        </w:tc>
        <w:tc>
          <w:tcPr>
            <w:tcW w:w="885" w:type="dxa"/>
          </w:tcPr>
          <w:p w:rsidR="004A0784" w:rsidRPr="00DA30CA" w:rsidRDefault="004A0784" w:rsidP="00DF0BFC">
            <w:pPr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086" w:type="dxa"/>
          </w:tcPr>
          <w:p w:rsidR="004A0784" w:rsidRPr="00DA30CA" w:rsidRDefault="004A0784" w:rsidP="00DF0BFC">
            <w:pPr>
              <w:ind w:firstLine="33"/>
              <w:rPr>
                <w:rFonts w:eastAsia="Calibri"/>
                <w:color w:val="000000"/>
                <w:sz w:val="28"/>
                <w:szCs w:val="28"/>
              </w:rPr>
            </w:pPr>
            <w:r w:rsidRPr="00DA30CA">
              <w:rPr>
                <w:rFonts w:eastAsia="Calibri"/>
                <w:color w:val="000000"/>
                <w:sz w:val="28"/>
                <w:szCs w:val="28"/>
              </w:rPr>
              <w:t>______________ И.И. Скибина</w:t>
            </w:r>
          </w:p>
        </w:tc>
      </w:tr>
    </w:tbl>
    <w:p w:rsidR="004A0784" w:rsidRPr="00DA30CA" w:rsidRDefault="004A0784" w:rsidP="004A078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885"/>
        <w:gridCol w:w="5086"/>
      </w:tblGrid>
      <w:tr w:rsidR="004A0784" w:rsidRPr="00DA30CA" w:rsidTr="00DF0BFC">
        <w:tc>
          <w:tcPr>
            <w:tcW w:w="3510" w:type="dxa"/>
          </w:tcPr>
          <w:p w:rsidR="004A0784" w:rsidRPr="00DA30CA" w:rsidRDefault="004A0784" w:rsidP="00DF0BFC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A30CA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 Совета народных депутатов Писаревского сельского поселения</w:t>
            </w:r>
          </w:p>
        </w:tc>
        <w:tc>
          <w:tcPr>
            <w:tcW w:w="885" w:type="dxa"/>
          </w:tcPr>
          <w:p w:rsidR="004A0784" w:rsidRPr="00DA30CA" w:rsidRDefault="004A0784" w:rsidP="00DF0BFC">
            <w:pPr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86" w:type="dxa"/>
          </w:tcPr>
          <w:p w:rsidR="004A0784" w:rsidRPr="00DA30CA" w:rsidRDefault="004A0784" w:rsidP="00DF0BFC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A30CA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 А.Н. Хортов</w:t>
            </w:r>
          </w:p>
        </w:tc>
      </w:tr>
    </w:tbl>
    <w:p w:rsidR="004A0784" w:rsidRPr="00DA30CA" w:rsidRDefault="004A0784" w:rsidP="004A0784">
      <w:pPr>
        <w:rPr>
          <w:sz w:val="28"/>
          <w:szCs w:val="28"/>
        </w:rPr>
      </w:pPr>
    </w:p>
    <w:p w:rsidR="004A0784" w:rsidRDefault="004A0784" w:rsidP="004A0784">
      <w:pPr>
        <w:jc w:val="right"/>
        <w:rPr>
          <w:sz w:val="28"/>
          <w:szCs w:val="28"/>
        </w:rPr>
      </w:pPr>
    </w:p>
    <w:p w:rsidR="004A0784" w:rsidRPr="00857799" w:rsidRDefault="004A0784" w:rsidP="004A0784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>Приложение</w:t>
      </w:r>
    </w:p>
    <w:p w:rsidR="004A0784" w:rsidRPr="00857799" w:rsidRDefault="004A0784" w:rsidP="004A0784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>к решению Со</w:t>
      </w:r>
      <w:r>
        <w:rPr>
          <w:sz w:val="28"/>
          <w:szCs w:val="28"/>
        </w:rPr>
        <w:t>вета народных</w:t>
      </w:r>
      <w:r w:rsidRPr="00857799">
        <w:rPr>
          <w:sz w:val="28"/>
          <w:szCs w:val="28"/>
        </w:rPr>
        <w:t xml:space="preserve"> депутатов</w:t>
      </w:r>
    </w:p>
    <w:p w:rsidR="004A0784" w:rsidRPr="00857799" w:rsidRDefault="004A0784" w:rsidP="004A0784">
      <w:pPr>
        <w:jc w:val="right"/>
        <w:rPr>
          <w:sz w:val="28"/>
          <w:szCs w:val="28"/>
        </w:rPr>
      </w:pPr>
      <w:r>
        <w:rPr>
          <w:sz w:val="28"/>
          <w:szCs w:val="28"/>
        </w:rPr>
        <w:t>Писаревского</w:t>
      </w:r>
      <w:r w:rsidRPr="00857799">
        <w:rPr>
          <w:sz w:val="28"/>
          <w:szCs w:val="28"/>
        </w:rPr>
        <w:t xml:space="preserve"> сельского поселения</w:t>
      </w:r>
    </w:p>
    <w:p w:rsidR="004A0784" w:rsidRPr="00857799" w:rsidRDefault="004A0784" w:rsidP="004A0784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proofErr w:type="gramStart"/>
      <w:r w:rsidRPr="0085779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04</w:t>
      </w:r>
      <w:r w:rsidRPr="00055090">
        <w:rPr>
          <w:color w:val="000000" w:themeColor="text1"/>
          <w:sz w:val="28"/>
          <w:szCs w:val="28"/>
        </w:rPr>
        <w:t>.04.2024</w:t>
      </w:r>
      <w:proofErr w:type="gramEnd"/>
      <w:r w:rsidRPr="00055090">
        <w:rPr>
          <w:color w:val="000000" w:themeColor="text1"/>
          <w:sz w:val="28"/>
          <w:szCs w:val="28"/>
        </w:rPr>
        <w:t xml:space="preserve"> </w:t>
      </w:r>
      <w:r w:rsidRPr="00857799">
        <w:rPr>
          <w:sz w:val="28"/>
          <w:szCs w:val="28"/>
        </w:rPr>
        <w:t xml:space="preserve">г.  </w:t>
      </w:r>
      <w:proofErr w:type="gramStart"/>
      <w:r w:rsidRPr="0085779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219</w:t>
      </w:r>
      <w:proofErr w:type="gramEnd"/>
    </w:p>
    <w:p w:rsidR="004A0784" w:rsidRDefault="004A0784" w:rsidP="004A0784">
      <w:pPr>
        <w:jc w:val="right"/>
      </w:pPr>
    </w:p>
    <w:p w:rsidR="004A0784" w:rsidRDefault="004A0784" w:rsidP="004A0784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Прогнозный план</w:t>
      </w:r>
      <w:r w:rsidRPr="00857799">
        <w:rPr>
          <w:iCs/>
          <w:sz w:val="28"/>
          <w:szCs w:val="28"/>
        </w:rPr>
        <w:t xml:space="preserve"> приватизации (продажи) муниципального имущества, находящегося в собственности </w:t>
      </w:r>
      <w:r>
        <w:rPr>
          <w:iCs/>
          <w:sz w:val="28"/>
          <w:szCs w:val="28"/>
        </w:rPr>
        <w:t>Писаревского</w:t>
      </w:r>
      <w:r w:rsidRPr="00857799">
        <w:rPr>
          <w:iCs/>
          <w:sz w:val="28"/>
          <w:szCs w:val="28"/>
        </w:rPr>
        <w:t xml:space="preserve"> сельского поселения</w:t>
      </w:r>
    </w:p>
    <w:p w:rsidR="004A0784" w:rsidRDefault="004A0784" w:rsidP="004A0784">
      <w:pPr>
        <w:jc w:val="center"/>
        <w:rPr>
          <w:sz w:val="28"/>
          <w:szCs w:val="28"/>
        </w:rPr>
      </w:pPr>
      <w:r w:rsidRPr="00857799">
        <w:rPr>
          <w:sz w:val="28"/>
          <w:szCs w:val="28"/>
        </w:rPr>
        <w:t xml:space="preserve">  на 202</w:t>
      </w:r>
      <w:r>
        <w:rPr>
          <w:sz w:val="28"/>
          <w:szCs w:val="28"/>
        </w:rPr>
        <w:t>4</w:t>
      </w:r>
      <w:r w:rsidRPr="00857799">
        <w:rPr>
          <w:sz w:val="28"/>
          <w:szCs w:val="28"/>
        </w:rPr>
        <w:t xml:space="preserve"> год </w:t>
      </w:r>
    </w:p>
    <w:p w:rsidR="004A0784" w:rsidRPr="00857799" w:rsidRDefault="004A0784" w:rsidP="004A0784">
      <w:pPr>
        <w:jc w:val="center"/>
        <w:rPr>
          <w:sz w:val="28"/>
          <w:szCs w:val="28"/>
        </w:rPr>
      </w:pPr>
    </w:p>
    <w:p w:rsidR="004A0784" w:rsidRPr="00857799" w:rsidRDefault="004A0784" w:rsidP="004A0784">
      <w:pPr>
        <w:jc w:val="both"/>
        <w:rPr>
          <w:sz w:val="28"/>
          <w:szCs w:val="28"/>
        </w:rPr>
      </w:pPr>
      <w:r w:rsidRPr="008577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iCs/>
          <w:sz w:val="28"/>
          <w:szCs w:val="28"/>
        </w:rPr>
        <w:t>Прогнозный план</w:t>
      </w:r>
      <w:r w:rsidRPr="00857799">
        <w:rPr>
          <w:iCs/>
          <w:sz w:val="28"/>
          <w:szCs w:val="28"/>
        </w:rPr>
        <w:t xml:space="preserve"> приватизации (продажи) муниципального имущества, находящегося в собственности </w:t>
      </w:r>
      <w:r>
        <w:rPr>
          <w:iCs/>
          <w:sz w:val="28"/>
          <w:szCs w:val="28"/>
        </w:rPr>
        <w:t>Писаревского</w:t>
      </w:r>
      <w:r w:rsidRPr="00857799">
        <w:rPr>
          <w:iCs/>
          <w:sz w:val="28"/>
          <w:szCs w:val="28"/>
        </w:rPr>
        <w:t xml:space="preserve"> сельского поселения</w:t>
      </w:r>
      <w:r w:rsidRPr="00857799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857799">
        <w:rPr>
          <w:sz w:val="28"/>
          <w:szCs w:val="28"/>
        </w:rPr>
        <w:t xml:space="preserve"> год разработана в соответствии с Федеральным законом от </w:t>
      </w:r>
      <w:proofErr w:type="gramStart"/>
      <w:r w:rsidRPr="00857799">
        <w:rPr>
          <w:sz w:val="28"/>
          <w:szCs w:val="28"/>
        </w:rPr>
        <w:t>21.12.2001</w:t>
      </w:r>
      <w:r>
        <w:rPr>
          <w:sz w:val="28"/>
          <w:szCs w:val="28"/>
        </w:rPr>
        <w:t xml:space="preserve"> </w:t>
      </w:r>
      <w:r w:rsidRPr="00857799">
        <w:rPr>
          <w:sz w:val="28"/>
          <w:szCs w:val="28"/>
        </w:rPr>
        <w:t xml:space="preserve"> №</w:t>
      </w:r>
      <w:proofErr w:type="gramEnd"/>
      <w:r w:rsidRPr="00857799">
        <w:rPr>
          <w:sz w:val="28"/>
          <w:szCs w:val="28"/>
        </w:rPr>
        <w:t>178-ФЗ «О приватизации государственного и муниципального имущества».</w:t>
      </w:r>
    </w:p>
    <w:p w:rsidR="004A0784" w:rsidRPr="00857799" w:rsidRDefault="004A0784" w:rsidP="004A0784">
      <w:pPr>
        <w:jc w:val="both"/>
        <w:rPr>
          <w:sz w:val="28"/>
          <w:szCs w:val="28"/>
        </w:rPr>
      </w:pPr>
      <w:r w:rsidRPr="008577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857799">
        <w:rPr>
          <w:sz w:val="28"/>
          <w:szCs w:val="28"/>
        </w:rPr>
        <w:t xml:space="preserve">  Основными задачами приватизации муниципального имущества в 202</w:t>
      </w:r>
      <w:r>
        <w:rPr>
          <w:sz w:val="28"/>
          <w:szCs w:val="28"/>
        </w:rPr>
        <w:t>4</w:t>
      </w:r>
      <w:r w:rsidRPr="00857799">
        <w:rPr>
          <w:sz w:val="28"/>
          <w:szCs w:val="28"/>
        </w:rPr>
        <w:t xml:space="preserve"> году являются:</w:t>
      </w:r>
    </w:p>
    <w:p w:rsidR="004A0784" w:rsidRPr="00857799" w:rsidRDefault="004A0784" w:rsidP="004A0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7799">
        <w:rPr>
          <w:sz w:val="28"/>
          <w:szCs w:val="28"/>
        </w:rPr>
        <w:t>- приватизация имущества муниципального образования «</w:t>
      </w:r>
      <w:r>
        <w:rPr>
          <w:iCs/>
          <w:sz w:val="28"/>
          <w:szCs w:val="28"/>
        </w:rPr>
        <w:t>Писаревского</w:t>
      </w:r>
      <w:r w:rsidRPr="00857799">
        <w:rPr>
          <w:sz w:val="28"/>
          <w:szCs w:val="28"/>
        </w:rPr>
        <w:t xml:space="preserve"> сельское поселение», которое не обеспечивает выполнение функций и полномочий органов местного самоуправления поселения по решению вопросов местного значения;</w:t>
      </w:r>
    </w:p>
    <w:p w:rsidR="004A0784" w:rsidRDefault="004A0784" w:rsidP="004A0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57799">
        <w:rPr>
          <w:sz w:val="28"/>
          <w:szCs w:val="28"/>
        </w:rPr>
        <w:t>- формирование доходов местного бюджета.</w:t>
      </w:r>
    </w:p>
    <w:p w:rsidR="004A0784" w:rsidRPr="00857799" w:rsidRDefault="004A0784" w:rsidP="004A0784">
      <w:pPr>
        <w:jc w:val="both"/>
        <w:rPr>
          <w:sz w:val="28"/>
          <w:szCs w:val="28"/>
        </w:rPr>
      </w:pPr>
    </w:p>
    <w:p w:rsidR="004A0784" w:rsidRDefault="004A0784" w:rsidP="004A0784">
      <w:pPr>
        <w:ind w:firstLine="708"/>
        <w:jc w:val="right"/>
        <w:outlineLvl w:val="0"/>
        <w:rPr>
          <w:sz w:val="28"/>
          <w:szCs w:val="28"/>
        </w:rPr>
      </w:pPr>
    </w:p>
    <w:p w:rsidR="004A0784" w:rsidRPr="00136EA3" w:rsidRDefault="004A0784" w:rsidP="004A0784">
      <w:pPr>
        <w:ind w:firstLine="708"/>
        <w:jc w:val="right"/>
        <w:outlineLvl w:val="0"/>
        <w:rPr>
          <w:sz w:val="28"/>
          <w:szCs w:val="28"/>
        </w:rPr>
      </w:pPr>
    </w:p>
    <w:p w:rsidR="004A0784" w:rsidRDefault="004A0784" w:rsidP="004A0784">
      <w:pPr>
        <w:ind w:firstLine="900"/>
        <w:jc w:val="right"/>
        <w:rPr>
          <w:sz w:val="28"/>
          <w:szCs w:val="28"/>
        </w:rPr>
      </w:pPr>
    </w:p>
    <w:p w:rsidR="004A0784" w:rsidRDefault="004A0784" w:rsidP="004A0784">
      <w:pPr>
        <w:ind w:firstLine="900"/>
        <w:jc w:val="right"/>
        <w:rPr>
          <w:sz w:val="28"/>
          <w:szCs w:val="28"/>
        </w:rPr>
        <w:sectPr w:rsidR="004A0784" w:rsidSect="00CC7C94">
          <w:footerReference w:type="even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4A0784" w:rsidRPr="00347FDC" w:rsidRDefault="004A0784" w:rsidP="004A0784">
      <w:pPr>
        <w:jc w:val="right"/>
        <w:rPr>
          <w:color w:val="000000" w:themeColor="text1"/>
          <w:sz w:val="20"/>
          <w:szCs w:val="20"/>
        </w:rPr>
      </w:pPr>
      <w:r w:rsidRPr="00347FDC">
        <w:rPr>
          <w:color w:val="000000" w:themeColor="text1"/>
          <w:sz w:val="20"/>
          <w:szCs w:val="20"/>
        </w:rPr>
        <w:lastRenderedPageBreak/>
        <w:t>Приложение</w:t>
      </w:r>
    </w:p>
    <w:p w:rsidR="004A0784" w:rsidRPr="00347FDC" w:rsidRDefault="004A0784" w:rsidP="004A0784">
      <w:pPr>
        <w:jc w:val="right"/>
        <w:rPr>
          <w:color w:val="000000" w:themeColor="text1"/>
          <w:sz w:val="20"/>
          <w:szCs w:val="20"/>
        </w:rPr>
      </w:pPr>
      <w:r w:rsidRPr="00347FDC">
        <w:rPr>
          <w:color w:val="000000" w:themeColor="text1"/>
          <w:sz w:val="20"/>
          <w:szCs w:val="20"/>
        </w:rPr>
        <w:t>к решению Совета народных депутатов</w:t>
      </w:r>
    </w:p>
    <w:p w:rsidR="004A0784" w:rsidRPr="00347FDC" w:rsidRDefault="004A0784" w:rsidP="004A0784">
      <w:pPr>
        <w:jc w:val="right"/>
        <w:rPr>
          <w:color w:val="000000" w:themeColor="text1"/>
          <w:sz w:val="20"/>
          <w:szCs w:val="20"/>
        </w:rPr>
      </w:pPr>
      <w:r w:rsidRPr="00347FDC">
        <w:rPr>
          <w:color w:val="000000" w:themeColor="text1"/>
          <w:sz w:val="20"/>
          <w:szCs w:val="20"/>
        </w:rPr>
        <w:t>Писаревского сельского поселения</w:t>
      </w:r>
    </w:p>
    <w:p w:rsidR="004A0784" w:rsidRPr="00055090" w:rsidRDefault="004A0784" w:rsidP="004A0784">
      <w:pPr>
        <w:jc w:val="right"/>
        <w:rPr>
          <w:color w:val="000000" w:themeColor="text1"/>
          <w:sz w:val="20"/>
          <w:szCs w:val="20"/>
        </w:rPr>
      </w:pPr>
      <w:r w:rsidRPr="00347FDC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</w:t>
      </w:r>
      <w:proofErr w:type="gramStart"/>
      <w:r w:rsidRPr="00347FDC">
        <w:rPr>
          <w:color w:val="000000" w:themeColor="text1"/>
          <w:sz w:val="20"/>
          <w:szCs w:val="20"/>
        </w:rPr>
        <w:t>от</w:t>
      </w:r>
      <w:r w:rsidRPr="00347FDC">
        <w:rPr>
          <w:color w:val="FF0000"/>
          <w:sz w:val="20"/>
          <w:szCs w:val="20"/>
        </w:rPr>
        <w:t xml:space="preserve">  </w:t>
      </w:r>
      <w:r>
        <w:rPr>
          <w:color w:val="000000" w:themeColor="text1"/>
          <w:sz w:val="20"/>
          <w:szCs w:val="20"/>
        </w:rPr>
        <w:t>04</w:t>
      </w:r>
      <w:r w:rsidRPr="00055090">
        <w:rPr>
          <w:color w:val="000000" w:themeColor="text1"/>
          <w:sz w:val="20"/>
          <w:szCs w:val="20"/>
        </w:rPr>
        <w:t>.04.2024</w:t>
      </w:r>
      <w:proofErr w:type="gramEnd"/>
      <w:r w:rsidRPr="00055090">
        <w:rPr>
          <w:color w:val="000000" w:themeColor="text1"/>
          <w:sz w:val="20"/>
          <w:szCs w:val="20"/>
        </w:rPr>
        <w:t xml:space="preserve"> г.  </w:t>
      </w:r>
      <w:proofErr w:type="gramStart"/>
      <w:r w:rsidRPr="00055090">
        <w:rPr>
          <w:color w:val="000000" w:themeColor="text1"/>
          <w:sz w:val="20"/>
          <w:szCs w:val="20"/>
        </w:rPr>
        <w:t xml:space="preserve">№  </w:t>
      </w:r>
      <w:r>
        <w:rPr>
          <w:color w:val="000000" w:themeColor="text1"/>
          <w:sz w:val="20"/>
          <w:szCs w:val="20"/>
        </w:rPr>
        <w:t>219</w:t>
      </w:r>
      <w:proofErr w:type="gramEnd"/>
    </w:p>
    <w:p w:rsidR="004A0784" w:rsidRPr="00055090" w:rsidRDefault="004A0784" w:rsidP="004A0784">
      <w:pPr>
        <w:widowControl w:val="0"/>
        <w:jc w:val="center"/>
        <w:rPr>
          <w:color w:val="000000" w:themeColor="text1"/>
        </w:rPr>
      </w:pPr>
    </w:p>
    <w:p w:rsidR="004A0784" w:rsidRPr="00347FDC" w:rsidRDefault="004A0784" w:rsidP="004A0784">
      <w:pPr>
        <w:tabs>
          <w:tab w:val="left" w:pos="1106"/>
        </w:tabs>
        <w:jc w:val="center"/>
      </w:pPr>
      <w:r w:rsidRPr="00347FDC">
        <w:t>Перечень муниципального имущества Писаревского сельского</w:t>
      </w:r>
    </w:p>
    <w:p w:rsidR="004A0784" w:rsidRPr="00347FDC" w:rsidRDefault="004A0784" w:rsidP="004A0784">
      <w:pPr>
        <w:jc w:val="center"/>
      </w:pPr>
      <w:r w:rsidRPr="00347FDC">
        <w:t>поселения, подлежащего приватизации (</w:t>
      </w:r>
      <w:proofErr w:type="gramStart"/>
      <w:r w:rsidRPr="00347FDC">
        <w:t>продажи)  в</w:t>
      </w:r>
      <w:proofErr w:type="gramEnd"/>
      <w:r w:rsidRPr="00347FDC">
        <w:t xml:space="preserve"> 2024 году</w:t>
      </w:r>
    </w:p>
    <w:tbl>
      <w:tblPr>
        <w:tblpPr w:leftFromText="180" w:rightFromText="180" w:vertAnchor="text" w:horzAnchor="page" w:tblpX="793" w:tblpY="306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336"/>
        <w:gridCol w:w="2524"/>
        <w:gridCol w:w="5364"/>
        <w:gridCol w:w="1985"/>
        <w:gridCol w:w="2333"/>
      </w:tblGrid>
      <w:tr w:rsidR="004A0784" w:rsidRPr="00347FDC" w:rsidTr="00DF0BFC">
        <w:tc>
          <w:tcPr>
            <w:tcW w:w="686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№</w:t>
            </w:r>
          </w:p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п/п</w:t>
            </w:r>
          </w:p>
        </w:tc>
        <w:tc>
          <w:tcPr>
            <w:tcW w:w="2336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Наименование муниципального имущества</w:t>
            </w:r>
          </w:p>
        </w:tc>
        <w:tc>
          <w:tcPr>
            <w:tcW w:w="2524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 xml:space="preserve">Адрес, </w:t>
            </w:r>
          </w:p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местонахождение,</w:t>
            </w:r>
          </w:p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</w:p>
        </w:tc>
        <w:tc>
          <w:tcPr>
            <w:tcW w:w="5364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 xml:space="preserve">Кадастровый номер, площадь </w:t>
            </w:r>
            <w:proofErr w:type="spellStart"/>
            <w:r w:rsidRPr="00347FDC">
              <w:rPr>
                <w:sz w:val="22"/>
                <w:szCs w:val="22"/>
              </w:rPr>
              <w:t>кв.м</w:t>
            </w:r>
            <w:proofErr w:type="spellEnd"/>
            <w:r w:rsidRPr="00347FDC">
              <w:rPr>
                <w:sz w:val="22"/>
                <w:szCs w:val="22"/>
              </w:rPr>
              <w:t>.</w:t>
            </w:r>
          </w:p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описание объекта</w:t>
            </w:r>
          </w:p>
        </w:tc>
        <w:tc>
          <w:tcPr>
            <w:tcW w:w="1985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Срок приватизации</w:t>
            </w:r>
          </w:p>
        </w:tc>
        <w:tc>
          <w:tcPr>
            <w:tcW w:w="2333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Прогноз объемов поступлений (руб.)</w:t>
            </w:r>
          </w:p>
        </w:tc>
      </w:tr>
      <w:tr w:rsidR="004A0784" w:rsidRPr="00347FDC" w:rsidTr="00DF0BFC">
        <w:trPr>
          <w:trHeight w:val="1421"/>
        </w:trPr>
        <w:tc>
          <w:tcPr>
            <w:tcW w:w="686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1.</w:t>
            </w:r>
          </w:p>
        </w:tc>
        <w:tc>
          <w:tcPr>
            <w:tcW w:w="2336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Котельная</w:t>
            </w:r>
          </w:p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proofErr w:type="spellStart"/>
            <w:r w:rsidRPr="00347FDC">
              <w:rPr>
                <w:sz w:val="22"/>
                <w:szCs w:val="22"/>
              </w:rPr>
              <w:t>Ворорнежская</w:t>
            </w:r>
            <w:proofErr w:type="spellEnd"/>
            <w:r w:rsidRPr="00347FDC">
              <w:rPr>
                <w:sz w:val="22"/>
                <w:szCs w:val="22"/>
              </w:rPr>
              <w:t xml:space="preserve"> область, Кантемировский район, </w:t>
            </w:r>
            <w:proofErr w:type="spellStart"/>
            <w:r w:rsidRPr="00347FDC">
              <w:rPr>
                <w:sz w:val="22"/>
                <w:szCs w:val="22"/>
              </w:rPr>
              <w:t>с.Писаревка</w:t>
            </w:r>
            <w:proofErr w:type="spellEnd"/>
            <w:r w:rsidRPr="00347FDC">
              <w:rPr>
                <w:sz w:val="22"/>
                <w:szCs w:val="22"/>
              </w:rPr>
              <w:t xml:space="preserve">, </w:t>
            </w:r>
            <w:proofErr w:type="spellStart"/>
            <w:r w:rsidRPr="00347FDC">
              <w:rPr>
                <w:sz w:val="22"/>
                <w:szCs w:val="22"/>
              </w:rPr>
              <w:t>ул.Октябрьская</w:t>
            </w:r>
            <w:proofErr w:type="spellEnd"/>
            <w:r w:rsidRPr="00347FDC">
              <w:rPr>
                <w:sz w:val="22"/>
                <w:szCs w:val="22"/>
              </w:rPr>
              <w:t>, 49а</w:t>
            </w:r>
          </w:p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</w:p>
        </w:tc>
        <w:tc>
          <w:tcPr>
            <w:tcW w:w="5364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Здание – 120,3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47FDC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347FDC">
              <w:rPr>
                <w:sz w:val="22"/>
                <w:szCs w:val="22"/>
              </w:rPr>
              <w:t xml:space="preserve"> – стоимостью 37000 руб. </w:t>
            </w:r>
          </w:p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К.№ 36:12:4700011:39</w:t>
            </w:r>
          </w:p>
        </w:tc>
        <w:tc>
          <w:tcPr>
            <w:tcW w:w="1985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2024 год</w:t>
            </w:r>
          </w:p>
        </w:tc>
        <w:tc>
          <w:tcPr>
            <w:tcW w:w="2333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37000</w:t>
            </w:r>
          </w:p>
        </w:tc>
      </w:tr>
      <w:tr w:rsidR="004A0784" w:rsidRPr="00347FDC" w:rsidTr="00DF0BFC">
        <w:trPr>
          <w:trHeight w:val="1460"/>
        </w:trPr>
        <w:tc>
          <w:tcPr>
            <w:tcW w:w="686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2.</w:t>
            </w:r>
          </w:p>
        </w:tc>
        <w:tc>
          <w:tcPr>
            <w:tcW w:w="2336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Ворота с калиткой</w:t>
            </w:r>
          </w:p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proofErr w:type="spellStart"/>
            <w:r w:rsidRPr="00347FDC">
              <w:rPr>
                <w:sz w:val="22"/>
                <w:szCs w:val="22"/>
              </w:rPr>
              <w:t>Ворорнежская</w:t>
            </w:r>
            <w:proofErr w:type="spellEnd"/>
            <w:r w:rsidRPr="00347FDC">
              <w:rPr>
                <w:sz w:val="22"/>
                <w:szCs w:val="22"/>
              </w:rPr>
              <w:t xml:space="preserve"> область, Кантемировский район, </w:t>
            </w:r>
            <w:proofErr w:type="spellStart"/>
            <w:r w:rsidRPr="00347FDC">
              <w:rPr>
                <w:sz w:val="22"/>
                <w:szCs w:val="22"/>
              </w:rPr>
              <w:t>с.Писаревка</w:t>
            </w:r>
            <w:proofErr w:type="spellEnd"/>
            <w:r w:rsidRPr="00347FDC">
              <w:rPr>
                <w:sz w:val="22"/>
                <w:szCs w:val="22"/>
              </w:rPr>
              <w:t xml:space="preserve">, </w:t>
            </w:r>
            <w:proofErr w:type="spellStart"/>
            <w:r w:rsidRPr="00347FDC">
              <w:rPr>
                <w:sz w:val="22"/>
                <w:szCs w:val="22"/>
              </w:rPr>
              <w:t>ул.Октябрьская</w:t>
            </w:r>
            <w:proofErr w:type="spellEnd"/>
            <w:r w:rsidRPr="00347FDC">
              <w:rPr>
                <w:sz w:val="22"/>
                <w:szCs w:val="22"/>
              </w:rPr>
              <w:t>, 49а</w:t>
            </w:r>
          </w:p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</w:p>
        </w:tc>
        <w:tc>
          <w:tcPr>
            <w:tcW w:w="5364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Протяженность - 5,5п.м. - стоимостью 4000 руб.</w:t>
            </w:r>
          </w:p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К.№ отсутствует</w:t>
            </w:r>
          </w:p>
        </w:tc>
        <w:tc>
          <w:tcPr>
            <w:tcW w:w="1985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2024 год</w:t>
            </w:r>
          </w:p>
        </w:tc>
        <w:tc>
          <w:tcPr>
            <w:tcW w:w="2333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4000</w:t>
            </w:r>
          </w:p>
        </w:tc>
      </w:tr>
      <w:tr w:rsidR="004A0784" w:rsidRPr="00347FDC" w:rsidTr="00DF0BFC">
        <w:trPr>
          <w:trHeight w:val="1483"/>
        </w:trPr>
        <w:tc>
          <w:tcPr>
            <w:tcW w:w="686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3.</w:t>
            </w:r>
          </w:p>
        </w:tc>
        <w:tc>
          <w:tcPr>
            <w:tcW w:w="2336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Нежилое здание</w:t>
            </w:r>
          </w:p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proofErr w:type="spellStart"/>
            <w:r w:rsidRPr="00347FDC">
              <w:rPr>
                <w:sz w:val="22"/>
                <w:szCs w:val="22"/>
              </w:rPr>
              <w:t>Ворорнежская</w:t>
            </w:r>
            <w:proofErr w:type="spellEnd"/>
            <w:r w:rsidRPr="00347FDC">
              <w:rPr>
                <w:sz w:val="22"/>
                <w:szCs w:val="22"/>
              </w:rPr>
              <w:t xml:space="preserve"> область, Кантемировский район, </w:t>
            </w:r>
            <w:proofErr w:type="spellStart"/>
            <w:r w:rsidRPr="00347FDC">
              <w:rPr>
                <w:sz w:val="22"/>
                <w:szCs w:val="22"/>
              </w:rPr>
              <w:t>с.Писаревка</w:t>
            </w:r>
            <w:proofErr w:type="spellEnd"/>
            <w:r w:rsidRPr="00347FDC">
              <w:rPr>
                <w:sz w:val="22"/>
                <w:szCs w:val="22"/>
              </w:rPr>
              <w:t xml:space="preserve">, </w:t>
            </w:r>
            <w:proofErr w:type="spellStart"/>
            <w:r w:rsidRPr="00347FDC">
              <w:rPr>
                <w:sz w:val="22"/>
                <w:szCs w:val="22"/>
              </w:rPr>
              <w:t>ул.Октябрьская</w:t>
            </w:r>
            <w:proofErr w:type="spellEnd"/>
            <w:r w:rsidRPr="00347FDC">
              <w:rPr>
                <w:sz w:val="22"/>
                <w:szCs w:val="22"/>
              </w:rPr>
              <w:t>, 49а</w:t>
            </w:r>
          </w:p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</w:p>
        </w:tc>
        <w:tc>
          <w:tcPr>
            <w:tcW w:w="5364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 xml:space="preserve">Здание – 83,8 </w:t>
            </w:r>
            <w:proofErr w:type="spellStart"/>
            <w:r w:rsidRPr="00347FDC">
              <w:rPr>
                <w:sz w:val="22"/>
                <w:szCs w:val="22"/>
              </w:rPr>
              <w:t>кв.м</w:t>
            </w:r>
            <w:proofErr w:type="spellEnd"/>
            <w:r w:rsidRPr="00347FDC">
              <w:rPr>
                <w:sz w:val="22"/>
                <w:szCs w:val="22"/>
              </w:rPr>
              <w:t>. – стоимостью 24000 руб.</w:t>
            </w:r>
          </w:p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К.№  36:12:4700011:57</w:t>
            </w:r>
          </w:p>
        </w:tc>
        <w:tc>
          <w:tcPr>
            <w:tcW w:w="1985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2024 год</w:t>
            </w:r>
          </w:p>
        </w:tc>
        <w:tc>
          <w:tcPr>
            <w:tcW w:w="2333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24000</w:t>
            </w:r>
          </w:p>
        </w:tc>
      </w:tr>
      <w:tr w:rsidR="004A0784" w:rsidRPr="00347FDC" w:rsidTr="00DF0BFC">
        <w:tc>
          <w:tcPr>
            <w:tcW w:w="686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4.</w:t>
            </w:r>
          </w:p>
        </w:tc>
        <w:tc>
          <w:tcPr>
            <w:tcW w:w="2336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Гараж</w:t>
            </w:r>
          </w:p>
        </w:tc>
        <w:tc>
          <w:tcPr>
            <w:tcW w:w="2524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proofErr w:type="spellStart"/>
            <w:r w:rsidRPr="00347FDC">
              <w:rPr>
                <w:sz w:val="22"/>
                <w:szCs w:val="22"/>
              </w:rPr>
              <w:t>Ворорнежская</w:t>
            </w:r>
            <w:proofErr w:type="spellEnd"/>
            <w:r w:rsidRPr="00347FDC">
              <w:rPr>
                <w:sz w:val="22"/>
                <w:szCs w:val="22"/>
              </w:rPr>
              <w:t xml:space="preserve"> область, Кантемировский район, </w:t>
            </w:r>
            <w:proofErr w:type="spellStart"/>
            <w:r w:rsidRPr="00347FDC">
              <w:rPr>
                <w:sz w:val="22"/>
                <w:szCs w:val="22"/>
              </w:rPr>
              <w:t>с.Писаревка</w:t>
            </w:r>
            <w:proofErr w:type="spellEnd"/>
            <w:r w:rsidRPr="00347FDC">
              <w:rPr>
                <w:sz w:val="22"/>
                <w:szCs w:val="22"/>
              </w:rPr>
              <w:t xml:space="preserve">, </w:t>
            </w:r>
            <w:proofErr w:type="spellStart"/>
            <w:r w:rsidRPr="00347FDC">
              <w:rPr>
                <w:sz w:val="22"/>
                <w:szCs w:val="22"/>
              </w:rPr>
              <w:t>ул.Октябрьская</w:t>
            </w:r>
            <w:proofErr w:type="spellEnd"/>
            <w:r w:rsidRPr="00347FDC">
              <w:rPr>
                <w:sz w:val="22"/>
                <w:szCs w:val="22"/>
              </w:rPr>
              <w:t>, 49а</w:t>
            </w:r>
          </w:p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</w:p>
        </w:tc>
        <w:tc>
          <w:tcPr>
            <w:tcW w:w="5364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 xml:space="preserve">Нежилое здание – 57 </w:t>
            </w:r>
            <w:proofErr w:type="spellStart"/>
            <w:r w:rsidRPr="00347FDC">
              <w:rPr>
                <w:sz w:val="22"/>
                <w:szCs w:val="22"/>
              </w:rPr>
              <w:t>кв.м</w:t>
            </w:r>
            <w:proofErr w:type="spellEnd"/>
            <w:r w:rsidRPr="00347FDC">
              <w:rPr>
                <w:sz w:val="22"/>
                <w:szCs w:val="22"/>
              </w:rPr>
              <w:t>. – стоимостью 19000 руб.</w:t>
            </w:r>
          </w:p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К.№ 36:12:4700011:58</w:t>
            </w:r>
          </w:p>
        </w:tc>
        <w:tc>
          <w:tcPr>
            <w:tcW w:w="1985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2024 год</w:t>
            </w:r>
          </w:p>
        </w:tc>
        <w:tc>
          <w:tcPr>
            <w:tcW w:w="2333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19000</w:t>
            </w:r>
          </w:p>
        </w:tc>
      </w:tr>
      <w:tr w:rsidR="004A0784" w:rsidRPr="00347FDC" w:rsidTr="00DF0BFC">
        <w:tc>
          <w:tcPr>
            <w:tcW w:w="686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5.</w:t>
            </w:r>
          </w:p>
        </w:tc>
        <w:tc>
          <w:tcPr>
            <w:tcW w:w="2336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Водопроводные трубы</w:t>
            </w:r>
          </w:p>
        </w:tc>
        <w:tc>
          <w:tcPr>
            <w:tcW w:w="2524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proofErr w:type="spellStart"/>
            <w:r w:rsidRPr="00347FDC">
              <w:rPr>
                <w:sz w:val="22"/>
                <w:szCs w:val="22"/>
              </w:rPr>
              <w:t>Ворорнежская</w:t>
            </w:r>
            <w:proofErr w:type="spellEnd"/>
            <w:r w:rsidRPr="00347FDC">
              <w:rPr>
                <w:sz w:val="22"/>
                <w:szCs w:val="22"/>
              </w:rPr>
              <w:t xml:space="preserve"> область, Кантемировский район, </w:t>
            </w:r>
            <w:proofErr w:type="spellStart"/>
            <w:r w:rsidRPr="00347FDC">
              <w:rPr>
                <w:sz w:val="22"/>
                <w:szCs w:val="22"/>
              </w:rPr>
              <w:t>с.Писаревка</w:t>
            </w:r>
            <w:proofErr w:type="spellEnd"/>
            <w:r w:rsidRPr="00347FDC">
              <w:rPr>
                <w:sz w:val="22"/>
                <w:szCs w:val="22"/>
              </w:rPr>
              <w:t xml:space="preserve">, </w:t>
            </w:r>
            <w:proofErr w:type="spellStart"/>
            <w:r w:rsidRPr="00347FDC">
              <w:rPr>
                <w:sz w:val="22"/>
                <w:szCs w:val="22"/>
              </w:rPr>
              <w:t>ул.Октябрьская</w:t>
            </w:r>
            <w:proofErr w:type="spellEnd"/>
            <w:r w:rsidRPr="00347FDC">
              <w:rPr>
                <w:sz w:val="22"/>
                <w:szCs w:val="22"/>
              </w:rPr>
              <w:t>, 49а</w:t>
            </w:r>
          </w:p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</w:p>
        </w:tc>
        <w:tc>
          <w:tcPr>
            <w:tcW w:w="5364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 xml:space="preserve">Протяженность – 172 </w:t>
            </w:r>
            <w:proofErr w:type="spellStart"/>
            <w:r w:rsidRPr="00347FDC">
              <w:rPr>
                <w:sz w:val="22"/>
                <w:szCs w:val="22"/>
              </w:rPr>
              <w:t>п.м</w:t>
            </w:r>
            <w:proofErr w:type="spellEnd"/>
            <w:r w:rsidRPr="00347FDC">
              <w:rPr>
                <w:sz w:val="22"/>
                <w:szCs w:val="22"/>
              </w:rPr>
              <w:t xml:space="preserve">. – стоимостью 6000 руб. </w:t>
            </w:r>
          </w:p>
          <w:p w:rsidR="004A0784" w:rsidRPr="00347FDC" w:rsidRDefault="004A0784" w:rsidP="00DF0BF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2024 год</w:t>
            </w:r>
          </w:p>
        </w:tc>
        <w:tc>
          <w:tcPr>
            <w:tcW w:w="2333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6000</w:t>
            </w:r>
          </w:p>
        </w:tc>
      </w:tr>
      <w:tr w:rsidR="004A0784" w:rsidRPr="00347FDC" w:rsidTr="00DF0BFC">
        <w:tc>
          <w:tcPr>
            <w:tcW w:w="686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6.</w:t>
            </w:r>
          </w:p>
        </w:tc>
        <w:tc>
          <w:tcPr>
            <w:tcW w:w="2336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Уборная деревянная</w:t>
            </w:r>
          </w:p>
        </w:tc>
        <w:tc>
          <w:tcPr>
            <w:tcW w:w="2524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proofErr w:type="spellStart"/>
            <w:r w:rsidRPr="00347FDC">
              <w:rPr>
                <w:sz w:val="22"/>
                <w:szCs w:val="22"/>
              </w:rPr>
              <w:t>Ворорнежская</w:t>
            </w:r>
            <w:proofErr w:type="spellEnd"/>
            <w:r w:rsidRPr="00347FDC">
              <w:rPr>
                <w:sz w:val="22"/>
                <w:szCs w:val="22"/>
              </w:rPr>
              <w:t xml:space="preserve"> область, Кантемировский район, </w:t>
            </w:r>
            <w:proofErr w:type="spellStart"/>
            <w:r w:rsidRPr="00347FDC">
              <w:rPr>
                <w:sz w:val="22"/>
                <w:szCs w:val="22"/>
              </w:rPr>
              <w:t>с.Писаревка</w:t>
            </w:r>
            <w:proofErr w:type="spellEnd"/>
            <w:r w:rsidRPr="00347FDC">
              <w:rPr>
                <w:sz w:val="22"/>
                <w:szCs w:val="22"/>
              </w:rPr>
              <w:t xml:space="preserve">, </w:t>
            </w:r>
            <w:proofErr w:type="spellStart"/>
            <w:r w:rsidRPr="00347FDC">
              <w:rPr>
                <w:sz w:val="22"/>
                <w:szCs w:val="22"/>
              </w:rPr>
              <w:t>ул.Октябрьская</w:t>
            </w:r>
            <w:proofErr w:type="spellEnd"/>
            <w:r w:rsidRPr="00347FDC">
              <w:rPr>
                <w:sz w:val="22"/>
                <w:szCs w:val="22"/>
              </w:rPr>
              <w:t>, 49а</w:t>
            </w:r>
          </w:p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</w:p>
        </w:tc>
        <w:tc>
          <w:tcPr>
            <w:tcW w:w="5364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Стоимостью 1000</w:t>
            </w:r>
          </w:p>
        </w:tc>
        <w:tc>
          <w:tcPr>
            <w:tcW w:w="1985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2024 год</w:t>
            </w:r>
          </w:p>
        </w:tc>
        <w:tc>
          <w:tcPr>
            <w:tcW w:w="2333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1000</w:t>
            </w:r>
          </w:p>
        </w:tc>
      </w:tr>
      <w:tr w:rsidR="004A0784" w:rsidRPr="00347FDC" w:rsidTr="00DF0BFC">
        <w:tc>
          <w:tcPr>
            <w:tcW w:w="686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7.</w:t>
            </w:r>
          </w:p>
        </w:tc>
        <w:tc>
          <w:tcPr>
            <w:tcW w:w="2336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Уборная кирпичная</w:t>
            </w:r>
          </w:p>
        </w:tc>
        <w:tc>
          <w:tcPr>
            <w:tcW w:w="2524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proofErr w:type="spellStart"/>
            <w:r w:rsidRPr="00347FDC">
              <w:rPr>
                <w:sz w:val="22"/>
                <w:szCs w:val="22"/>
              </w:rPr>
              <w:t>Ворорнежская</w:t>
            </w:r>
            <w:proofErr w:type="spellEnd"/>
            <w:r w:rsidRPr="00347FDC">
              <w:rPr>
                <w:sz w:val="22"/>
                <w:szCs w:val="22"/>
              </w:rPr>
              <w:t xml:space="preserve"> область, Кантемировский район, </w:t>
            </w:r>
            <w:proofErr w:type="spellStart"/>
            <w:r w:rsidRPr="00347FDC">
              <w:rPr>
                <w:sz w:val="22"/>
                <w:szCs w:val="22"/>
              </w:rPr>
              <w:t>с.Писаревка</w:t>
            </w:r>
            <w:proofErr w:type="spellEnd"/>
            <w:r w:rsidRPr="00347FDC">
              <w:rPr>
                <w:sz w:val="22"/>
                <w:szCs w:val="22"/>
              </w:rPr>
              <w:t xml:space="preserve">, </w:t>
            </w:r>
            <w:proofErr w:type="spellStart"/>
            <w:r w:rsidRPr="00347FDC">
              <w:rPr>
                <w:sz w:val="22"/>
                <w:szCs w:val="22"/>
              </w:rPr>
              <w:t>ул.Октябрьская</w:t>
            </w:r>
            <w:proofErr w:type="spellEnd"/>
            <w:r w:rsidRPr="00347FDC">
              <w:rPr>
                <w:sz w:val="22"/>
                <w:szCs w:val="22"/>
              </w:rPr>
              <w:t>, 49а</w:t>
            </w:r>
          </w:p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</w:p>
        </w:tc>
        <w:tc>
          <w:tcPr>
            <w:tcW w:w="5364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Стоимостью 1000</w:t>
            </w:r>
          </w:p>
        </w:tc>
        <w:tc>
          <w:tcPr>
            <w:tcW w:w="1985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2024 год</w:t>
            </w:r>
          </w:p>
        </w:tc>
        <w:tc>
          <w:tcPr>
            <w:tcW w:w="2333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1000</w:t>
            </w:r>
          </w:p>
        </w:tc>
      </w:tr>
      <w:tr w:rsidR="004A0784" w:rsidRPr="00347FDC" w:rsidTr="00DF0BFC">
        <w:trPr>
          <w:trHeight w:val="1117"/>
        </w:trPr>
        <w:tc>
          <w:tcPr>
            <w:tcW w:w="686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8.</w:t>
            </w:r>
          </w:p>
        </w:tc>
        <w:tc>
          <w:tcPr>
            <w:tcW w:w="2336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Отдельно стоящее здание (дом 3)</w:t>
            </w:r>
          </w:p>
        </w:tc>
        <w:tc>
          <w:tcPr>
            <w:tcW w:w="2524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proofErr w:type="spellStart"/>
            <w:r w:rsidRPr="00347FDC">
              <w:rPr>
                <w:sz w:val="22"/>
                <w:szCs w:val="22"/>
              </w:rPr>
              <w:t>Ворорнежская</w:t>
            </w:r>
            <w:proofErr w:type="spellEnd"/>
            <w:r w:rsidRPr="00347FDC">
              <w:rPr>
                <w:sz w:val="22"/>
                <w:szCs w:val="22"/>
              </w:rPr>
              <w:t xml:space="preserve"> область, Кантемировский район, </w:t>
            </w:r>
            <w:proofErr w:type="spellStart"/>
            <w:r w:rsidRPr="00347FDC">
              <w:rPr>
                <w:sz w:val="22"/>
                <w:szCs w:val="22"/>
              </w:rPr>
              <w:t>с.Писаревка</w:t>
            </w:r>
            <w:proofErr w:type="spellEnd"/>
            <w:r w:rsidRPr="00347FDC">
              <w:rPr>
                <w:sz w:val="22"/>
                <w:szCs w:val="22"/>
              </w:rPr>
              <w:t xml:space="preserve">, </w:t>
            </w:r>
            <w:proofErr w:type="spellStart"/>
            <w:r w:rsidRPr="00347FDC">
              <w:rPr>
                <w:sz w:val="22"/>
                <w:szCs w:val="22"/>
              </w:rPr>
              <w:t>ул.Октябрьская</w:t>
            </w:r>
            <w:proofErr w:type="spellEnd"/>
            <w:r w:rsidRPr="00347FDC">
              <w:rPr>
                <w:sz w:val="22"/>
                <w:szCs w:val="22"/>
              </w:rPr>
              <w:t>, 49а</w:t>
            </w:r>
          </w:p>
        </w:tc>
        <w:tc>
          <w:tcPr>
            <w:tcW w:w="5364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 xml:space="preserve">Нежилое здание – 198,7 </w:t>
            </w:r>
            <w:proofErr w:type="spellStart"/>
            <w:r w:rsidRPr="00347FDC">
              <w:rPr>
                <w:sz w:val="22"/>
                <w:szCs w:val="22"/>
              </w:rPr>
              <w:t>кв.м</w:t>
            </w:r>
            <w:proofErr w:type="spellEnd"/>
            <w:r w:rsidRPr="00347FDC">
              <w:rPr>
                <w:sz w:val="22"/>
                <w:szCs w:val="22"/>
              </w:rPr>
              <w:t>. – стоимостью 38000 руб.</w:t>
            </w:r>
          </w:p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К.№  36:12:4700011:53</w:t>
            </w:r>
          </w:p>
        </w:tc>
        <w:tc>
          <w:tcPr>
            <w:tcW w:w="1985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2024 год</w:t>
            </w:r>
          </w:p>
        </w:tc>
        <w:tc>
          <w:tcPr>
            <w:tcW w:w="2333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38000</w:t>
            </w:r>
          </w:p>
        </w:tc>
      </w:tr>
      <w:tr w:rsidR="004A0784" w:rsidRPr="00347FDC" w:rsidTr="00DF0BFC">
        <w:trPr>
          <w:trHeight w:val="1230"/>
        </w:trPr>
        <w:tc>
          <w:tcPr>
            <w:tcW w:w="686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336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Дом системы социального обслуживания населения</w:t>
            </w:r>
          </w:p>
        </w:tc>
        <w:tc>
          <w:tcPr>
            <w:tcW w:w="2524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proofErr w:type="spellStart"/>
            <w:r w:rsidRPr="00347FDC">
              <w:rPr>
                <w:sz w:val="22"/>
                <w:szCs w:val="22"/>
              </w:rPr>
              <w:t>Ворорнежская</w:t>
            </w:r>
            <w:proofErr w:type="spellEnd"/>
            <w:r w:rsidRPr="00347FDC">
              <w:rPr>
                <w:sz w:val="22"/>
                <w:szCs w:val="22"/>
              </w:rPr>
              <w:t xml:space="preserve"> область, Кантемировский район, </w:t>
            </w:r>
            <w:proofErr w:type="spellStart"/>
            <w:r w:rsidRPr="00347FDC">
              <w:rPr>
                <w:sz w:val="22"/>
                <w:szCs w:val="22"/>
              </w:rPr>
              <w:t>с.Писаревка</w:t>
            </w:r>
            <w:proofErr w:type="spellEnd"/>
            <w:r w:rsidRPr="00347FDC">
              <w:rPr>
                <w:sz w:val="22"/>
                <w:szCs w:val="22"/>
              </w:rPr>
              <w:t xml:space="preserve">, </w:t>
            </w:r>
            <w:proofErr w:type="spellStart"/>
            <w:r w:rsidRPr="00347FDC">
              <w:rPr>
                <w:sz w:val="22"/>
                <w:szCs w:val="22"/>
              </w:rPr>
              <w:t>ул.Октябрьская</w:t>
            </w:r>
            <w:proofErr w:type="spellEnd"/>
            <w:r w:rsidRPr="00347FDC">
              <w:rPr>
                <w:sz w:val="22"/>
                <w:szCs w:val="22"/>
              </w:rPr>
              <w:t>, 49а</w:t>
            </w:r>
          </w:p>
        </w:tc>
        <w:tc>
          <w:tcPr>
            <w:tcW w:w="5364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 xml:space="preserve">Нежилое здание – 428,2 </w:t>
            </w:r>
            <w:proofErr w:type="spellStart"/>
            <w:r w:rsidRPr="00347FDC">
              <w:rPr>
                <w:sz w:val="22"/>
                <w:szCs w:val="22"/>
              </w:rPr>
              <w:t>кв.м</w:t>
            </w:r>
            <w:proofErr w:type="spellEnd"/>
            <w:r w:rsidRPr="00347FDC">
              <w:rPr>
                <w:sz w:val="22"/>
                <w:szCs w:val="22"/>
              </w:rPr>
              <w:t>. – стоимостью 91000 руб.</w:t>
            </w:r>
          </w:p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К.№  36:12:4700011:53</w:t>
            </w:r>
          </w:p>
        </w:tc>
        <w:tc>
          <w:tcPr>
            <w:tcW w:w="1985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2024 год</w:t>
            </w:r>
          </w:p>
        </w:tc>
        <w:tc>
          <w:tcPr>
            <w:tcW w:w="2333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91000</w:t>
            </w:r>
          </w:p>
        </w:tc>
      </w:tr>
      <w:tr w:rsidR="004A0784" w:rsidRPr="00347FDC" w:rsidTr="00DF0BFC">
        <w:trPr>
          <w:trHeight w:val="1216"/>
        </w:trPr>
        <w:tc>
          <w:tcPr>
            <w:tcW w:w="686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10.</w:t>
            </w:r>
          </w:p>
        </w:tc>
        <w:tc>
          <w:tcPr>
            <w:tcW w:w="2336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Ограждение территории</w:t>
            </w:r>
          </w:p>
        </w:tc>
        <w:tc>
          <w:tcPr>
            <w:tcW w:w="2524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proofErr w:type="spellStart"/>
            <w:r w:rsidRPr="00347FDC">
              <w:rPr>
                <w:sz w:val="22"/>
                <w:szCs w:val="22"/>
              </w:rPr>
              <w:t>Ворорнежская</w:t>
            </w:r>
            <w:proofErr w:type="spellEnd"/>
            <w:r w:rsidRPr="00347FDC">
              <w:rPr>
                <w:sz w:val="22"/>
                <w:szCs w:val="22"/>
              </w:rPr>
              <w:t xml:space="preserve"> область, Кантемировский район, </w:t>
            </w:r>
            <w:proofErr w:type="spellStart"/>
            <w:r w:rsidRPr="00347FDC">
              <w:rPr>
                <w:sz w:val="22"/>
                <w:szCs w:val="22"/>
              </w:rPr>
              <w:t>с.Писаревка</w:t>
            </w:r>
            <w:proofErr w:type="spellEnd"/>
            <w:r w:rsidRPr="00347FDC">
              <w:rPr>
                <w:sz w:val="22"/>
                <w:szCs w:val="22"/>
              </w:rPr>
              <w:t xml:space="preserve">, </w:t>
            </w:r>
            <w:proofErr w:type="spellStart"/>
            <w:r w:rsidRPr="00347FDC">
              <w:rPr>
                <w:sz w:val="22"/>
                <w:szCs w:val="22"/>
              </w:rPr>
              <w:t>ул.Октябрьская</w:t>
            </w:r>
            <w:proofErr w:type="spellEnd"/>
            <w:r w:rsidRPr="00347FDC">
              <w:rPr>
                <w:sz w:val="22"/>
                <w:szCs w:val="22"/>
              </w:rPr>
              <w:t>, 49а</w:t>
            </w:r>
          </w:p>
        </w:tc>
        <w:tc>
          <w:tcPr>
            <w:tcW w:w="5364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 xml:space="preserve">Протяженность – 258 </w:t>
            </w:r>
            <w:proofErr w:type="spellStart"/>
            <w:r w:rsidRPr="00347FDC">
              <w:rPr>
                <w:sz w:val="22"/>
                <w:szCs w:val="22"/>
              </w:rPr>
              <w:t>п.м</w:t>
            </w:r>
            <w:proofErr w:type="spellEnd"/>
            <w:r w:rsidRPr="00347FDC">
              <w:rPr>
                <w:sz w:val="22"/>
                <w:szCs w:val="22"/>
              </w:rPr>
              <w:t xml:space="preserve">. – стоимостью 37000 </w:t>
            </w:r>
            <w:proofErr w:type="spellStart"/>
            <w:r w:rsidRPr="00347FDC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5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2024 год</w:t>
            </w:r>
          </w:p>
        </w:tc>
        <w:tc>
          <w:tcPr>
            <w:tcW w:w="2333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37000</w:t>
            </w:r>
          </w:p>
        </w:tc>
      </w:tr>
      <w:tr w:rsidR="004A0784" w:rsidRPr="00347FDC" w:rsidTr="00DF0BFC">
        <w:tc>
          <w:tcPr>
            <w:tcW w:w="686" w:type="dxa"/>
          </w:tcPr>
          <w:p w:rsidR="004A0784" w:rsidRPr="00347FDC" w:rsidRDefault="004A0784" w:rsidP="00DF0BFC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11.</w:t>
            </w:r>
          </w:p>
        </w:tc>
        <w:tc>
          <w:tcPr>
            <w:tcW w:w="2336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524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proofErr w:type="spellStart"/>
            <w:r w:rsidRPr="00347FDC">
              <w:rPr>
                <w:sz w:val="22"/>
                <w:szCs w:val="22"/>
              </w:rPr>
              <w:t>Ворорнежская</w:t>
            </w:r>
            <w:proofErr w:type="spellEnd"/>
            <w:r w:rsidRPr="00347FDC">
              <w:rPr>
                <w:sz w:val="22"/>
                <w:szCs w:val="22"/>
              </w:rPr>
              <w:t xml:space="preserve"> область, Кантемировский район, </w:t>
            </w:r>
            <w:proofErr w:type="spellStart"/>
            <w:r w:rsidRPr="00347FDC">
              <w:rPr>
                <w:sz w:val="22"/>
                <w:szCs w:val="22"/>
              </w:rPr>
              <w:t>с.Писаревка</w:t>
            </w:r>
            <w:proofErr w:type="spellEnd"/>
            <w:r w:rsidRPr="00347FDC">
              <w:rPr>
                <w:sz w:val="22"/>
                <w:szCs w:val="22"/>
              </w:rPr>
              <w:t xml:space="preserve">, </w:t>
            </w:r>
            <w:proofErr w:type="spellStart"/>
            <w:r w:rsidRPr="00347FDC">
              <w:rPr>
                <w:sz w:val="22"/>
                <w:szCs w:val="22"/>
              </w:rPr>
              <w:t>ул.Октябрьская</w:t>
            </w:r>
            <w:proofErr w:type="spellEnd"/>
            <w:r w:rsidRPr="00347FDC">
              <w:rPr>
                <w:sz w:val="22"/>
                <w:szCs w:val="22"/>
              </w:rPr>
              <w:t>, 49а</w:t>
            </w:r>
          </w:p>
        </w:tc>
        <w:tc>
          <w:tcPr>
            <w:tcW w:w="5364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Земельный участок, категория земель: земли населенных пунк</w:t>
            </w:r>
            <w:r>
              <w:rPr>
                <w:sz w:val="22"/>
                <w:szCs w:val="22"/>
              </w:rPr>
              <w:t>тов, разрешенное использование:</w:t>
            </w:r>
            <w:r w:rsidRPr="00347FDC">
              <w:rPr>
                <w:sz w:val="22"/>
                <w:szCs w:val="22"/>
              </w:rPr>
              <w:t xml:space="preserve"> для объектов жилой застройки, площадью 11317 </w:t>
            </w:r>
            <w:proofErr w:type="spellStart"/>
            <w:r w:rsidRPr="00347FDC">
              <w:rPr>
                <w:sz w:val="22"/>
                <w:szCs w:val="22"/>
              </w:rPr>
              <w:t>кв.м</w:t>
            </w:r>
            <w:proofErr w:type="spellEnd"/>
            <w:r w:rsidRPr="00347FDC">
              <w:rPr>
                <w:sz w:val="22"/>
                <w:szCs w:val="22"/>
              </w:rPr>
              <w:t>. – стоимостью 339510 руб.</w:t>
            </w:r>
          </w:p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К.№   36:12:4700011:27</w:t>
            </w:r>
          </w:p>
        </w:tc>
        <w:tc>
          <w:tcPr>
            <w:tcW w:w="1985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2024 год</w:t>
            </w:r>
          </w:p>
        </w:tc>
        <w:tc>
          <w:tcPr>
            <w:tcW w:w="2333" w:type="dxa"/>
          </w:tcPr>
          <w:p w:rsidR="004A0784" w:rsidRPr="00347FDC" w:rsidRDefault="004A0784" w:rsidP="00DF0BFC">
            <w:pPr>
              <w:rPr>
                <w:sz w:val="22"/>
                <w:szCs w:val="22"/>
              </w:rPr>
            </w:pPr>
            <w:r w:rsidRPr="00347FDC">
              <w:rPr>
                <w:sz w:val="22"/>
                <w:szCs w:val="22"/>
              </w:rPr>
              <w:t>339510</w:t>
            </w:r>
          </w:p>
        </w:tc>
      </w:tr>
    </w:tbl>
    <w:p w:rsidR="004A0784" w:rsidRPr="00347FDC" w:rsidRDefault="004A0784" w:rsidP="004A0784">
      <w:pPr>
        <w:widowControl w:val="0"/>
        <w:ind w:firstLine="709"/>
        <w:jc w:val="center"/>
        <w:rPr>
          <w:sz w:val="22"/>
          <w:szCs w:val="22"/>
        </w:rPr>
      </w:pPr>
    </w:p>
    <w:p w:rsidR="004A0784" w:rsidRPr="00347FDC" w:rsidRDefault="004A0784" w:rsidP="004A0784">
      <w:pPr>
        <w:widowControl w:val="0"/>
        <w:ind w:firstLine="709"/>
        <w:jc w:val="center"/>
      </w:pPr>
      <w:r w:rsidRPr="00347FDC">
        <w:br w:type="textWrapping" w:clear="all"/>
      </w:r>
    </w:p>
    <w:p w:rsidR="004A0784" w:rsidRPr="00347FDC" w:rsidRDefault="004A0784" w:rsidP="004A0784">
      <w:pPr>
        <w:widowControl w:val="0"/>
        <w:rPr>
          <w:vanish/>
        </w:rPr>
      </w:pPr>
    </w:p>
    <w:p w:rsidR="0076539E" w:rsidRDefault="0076539E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color w:val="000000"/>
          <w:shd w:val="clear" w:color="auto" w:fill="FFFFFF"/>
        </w:rPr>
      </w:pPr>
    </w:p>
    <w:p w:rsidR="004A0784" w:rsidRDefault="004A0784" w:rsidP="0076539E">
      <w:pPr>
        <w:tabs>
          <w:tab w:val="left" w:pos="2460"/>
        </w:tabs>
        <w:rPr>
          <w:sz w:val="28"/>
          <w:szCs w:val="28"/>
        </w:rPr>
      </w:pPr>
      <w:bookmarkStart w:id="0" w:name="_GoBack"/>
      <w:bookmarkEnd w:id="0"/>
    </w:p>
    <w:p w:rsidR="0076539E" w:rsidRDefault="0076539E" w:rsidP="004A0784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4A0784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4A0784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4A0784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4A0784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4A0784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4A0784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</w:t>
      </w:r>
      <w:proofErr w:type="gramStart"/>
      <w:r>
        <w:rPr>
          <w:sz w:val="28"/>
          <w:szCs w:val="28"/>
        </w:rPr>
        <w:t>печати :</w:t>
      </w:r>
      <w:proofErr w:type="gramEnd"/>
      <w:r>
        <w:rPr>
          <w:sz w:val="28"/>
          <w:szCs w:val="28"/>
        </w:rPr>
        <w:t xml:space="preserve"> 0</w:t>
      </w:r>
      <w:r w:rsidR="00896BA0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896BA0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896BA0">
        <w:rPr>
          <w:sz w:val="28"/>
          <w:szCs w:val="28"/>
        </w:rPr>
        <w:t xml:space="preserve">4 </w:t>
      </w:r>
      <w:r>
        <w:rPr>
          <w:sz w:val="28"/>
          <w:szCs w:val="28"/>
        </w:rPr>
        <w:t>г.  08 часов 30 мин.</w:t>
      </w:r>
    </w:p>
    <w:p w:rsidR="0076539E" w:rsidRDefault="0076539E" w:rsidP="004A0784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4A0784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4A0784">
      <w:pPr>
        <w:tabs>
          <w:tab w:val="left" w:pos="1845"/>
        </w:tabs>
        <w:rPr>
          <w:sz w:val="18"/>
          <w:szCs w:val="18"/>
        </w:rPr>
      </w:pPr>
    </w:p>
    <w:sectPr w:rsidR="00934C0E" w:rsidRPr="00C4646B" w:rsidSect="004A0784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296" w:rsidRDefault="00C77296" w:rsidP="00934C0E">
      <w:r>
        <w:separator/>
      </w:r>
    </w:p>
  </w:endnote>
  <w:endnote w:type="continuationSeparator" w:id="0">
    <w:p w:rsidR="00C77296" w:rsidRDefault="00C77296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784" w:rsidRDefault="004A0784" w:rsidP="000953D0">
    <w:pPr>
      <w:pStyle w:val="a7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4A0784" w:rsidRDefault="004A078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317758"/>
      <w:docPartObj>
        <w:docPartGallery w:val="Page Numbers (Bottom of Page)"/>
        <w:docPartUnique/>
      </w:docPartObj>
    </w:sdtPr>
    <w:sdtEndPr/>
    <w:sdtContent>
      <w:p w:rsidR="00934C0E" w:rsidRDefault="00934C0E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4A0784">
          <w:rPr>
            <w:rFonts w:ascii="Times New Roman" w:hAnsi="Times New Roman" w:cs="Times New Roman"/>
            <w:noProof/>
          </w:rPr>
          <w:t>8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5111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934C0E" w:rsidRPr="007D1C22" w:rsidRDefault="00C77296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296" w:rsidRDefault="00C77296" w:rsidP="00934C0E">
      <w:r>
        <w:separator/>
      </w:r>
    </w:p>
  </w:footnote>
  <w:footnote w:type="continuationSeparator" w:id="0">
    <w:p w:rsidR="00C77296" w:rsidRDefault="00C77296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 w15:restartNumberingAfterBreak="0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9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0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1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3" w15:restartNumberingAfterBreak="0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4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13"/>
  </w:num>
  <w:num w:numId="4">
    <w:abstractNumId w:val="33"/>
  </w:num>
  <w:num w:numId="5">
    <w:abstractNumId w:val="21"/>
  </w:num>
  <w:num w:numId="6">
    <w:abstractNumId w:val="37"/>
  </w:num>
  <w:num w:numId="7">
    <w:abstractNumId w:val="5"/>
  </w:num>
  <w:num w:numId="8">
    <w:abstractNumId w:val="41"/>
  </w:num>
  <w:num w:numId="9">
    <w:abstractNumId w:val="40"/>
  </w:num>
  <w:num w:numId="10">
    <w:abstractNumId w:val="1"/>
  </w:num>
  <w:num w:numId="11">
    <w:abstractNumId w:val="8"/>
  </w:num>
  <w:num w:numId="12">
    <w:abstractNumId w:val="18"/>
  </w:num>
  <w:num w:numId="13">
    <w:abstractNumId w:val="27"/>
  </w:num>
  <w:num w:numId="14">
    <w:abstractNumId w:val="23"/>
  </w:num>
  <w:num w:numId="15">
    <w:abstractNumId w:val="22"/>
  </w:num>
  <w:num w:numId="16">
    <w:abstractNumId w:val="12"/>
  </w:num>
  <w:num w:numId="17">
    <w:abstractNumId w:val="9"/>
  </w:num>
  <w:num w:numId="18">
    <w:abstractNumId w:val="24"/>
  </w:num>
  <w:num w:numId="19">
    <w:abstractNumId w:val="4"/>
  </w:num>
  <w:num w:numId="20">
    <w:abstractNumId w:val="25"/>
  </w:num>
  <w:num w:numId="21">
    <w:abstractNumId w:val="10"/>
  </w:num>
  <w:num w:numId="22">
    <w:abstractNumId w:val="44"/>
  </w:num>
  <w:num w:numId="23">
    <w:abstractNumId w:val="39"/>
  </w:num>
  <w:num w:numId="24">
    <w:abstractNumId w:val="14"/>
  </w:num>
  <w:num w:numId="25">
    <w:abstractNumId w:val="31"/>
  </w:num>
  <w:num w:numId="26">
    <w:abstractNumId w:val="20"/>
  </w:num>
  <w:num w:numId="27">
    <w:abstractNumId w:val="29"/>
  </w:num>
  <w:num w:numId="28">
    <w:abstractNumId w:val="11"/>
  </w:num>
  <w:num w:numId="29">
    <w:abstractNumId w:val="7"/>
  </w:num>
  <w:num w:numId="30">
    <w:abstractNumId w:val="35"/>
  </w:num>
  <w:num w:numId="31">
    <w:abstractNumId w:val="2"/>
  </w:num>
  <w:num w:numId="32">
    <w:abstractNumId w:val="19"/>
  </w:num>
  <w:num w:numId="33">
    <w:abstractNumId w:val="17"/>
  </w:num>
  <w:num w:numId="34">
    <w:abstractNumId w:val="26"/>
  </w:num>
  <w:num w:numId="35">
    <w:abstractNumId w:val="36"/>
  </w:num>
  <w:num w:numId="36">
    <w:abstractNumId w:val="15"/>
  </w:num>
  <w:num w:numId="37">
    <w:abstractNumId w:val="43"/>
  </w:num>
  <w:num w:numId="38">
    <w:abstractNumId w:val="42"/>
  </w:num>
  <w:num w:numId="39">
    <w:abstractNumId w:val="16"/>
  </w:num>
  <w:num w:numId="40">
    <w:abstractNumId w:val="32"/>
  </w:num>
  <w:num w:numId="41">
    <w:abstractNumId w:val="6"/>
  </w:num>
  <w:num w:numId="42">
    <w:abstractNumId w:val="30"/>
  </w:num>
  <w:num w:numId="43">
    <w:abstractNumId w:val="34"/>
  </w:num>
  <w:num w:numId="44">
    <w:abstractNumId w:val="3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161F09"/>
    <w:rsid w:val="00392A72"/>
    <w:rsid w:val="004A0784"/>
    <w:rsid w:val="00604E4A"/>
    <w:rsid w:val="0076539E"/>
    <w:rsid w:val="008633EE"/>
    <w:rsid w:val="00873C73"/>
    <w:rsid w:val="00896BA0"/>
    <w:rsid w:val="00934C0E"/>
    <w:rsid w:val="00A240F6"/>
    <w:rsid w:val="00AB7EEF"/>
    <w:rsid w:val="00B4414B"/>
    <w:rsid w:val="00C4646B"/>
    <w:rsid w:val="00C77296"/>
    <w:rsid w:val="00E860CE"/>
    <w:rsid w:val="00EB1344"/>
    <w:rsid w:val="00ED5C04"/>
    <w:rsid w:val="00F85D52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E779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4C0E"/>
  </w:style>
  <w:style w:type="paragraph" w:styleId="a7">
    <w:name w:val="footer"/>
    <w:basedOn w:val="a"/>
    <w:link w:val="a8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5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8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  <w:style w:type="character" w:styleId="afe">
    <w:name w:val="page number"/>
    <w:uiPriority w:val="99"/>
    <w:rsid w:val="004A07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11</cp:revision>
  <cp:lastPrinted>2024-04-08T12:11:00Z</cp:lastPrinted>
  <dcterms:created xsi:type="dcterms:W3CDTF">2023-02-02T12:34:00Z</dcterms:created>
  <dcterms:modified xsi:type="dcterms:W3CDTF">2024-04-08T12:11:00Z</dcterms:modified>
</cp:coreProperties>
</file>