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14541C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 xml:space="preserve"> (</w:t>
      </w:r>
      <w:r w:rsidR="0014541C">
        <w:rPr>
          <w:b/>
          <w:sz w:val="56"/>
          <w:szCs w:val="56"/>
        </w:rPr>
        <w:t>16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14541C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  <w:r w:rsidR="00AB7EEF">
        <w:rPr>
          <w:b/>
          <w:sz w:val="52"/>
          <w:szCs w:val="52"/>
        </w:rPr>
        <w:t>1.0</w:t>
      </w:r>
      <w:r>
        <w:rPr>
          <w:b/>
          <w:sz w:val="52"/>
          <w:szCs w:val="52"/>
        </w:rPr>
        <w:t>5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934C0E" w:rsidRPr="00934C0E" w:rsidTr="0014541C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36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5971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14541C">
        <w:trPr>
          <w:trHeight w:val="2047"/>
        </w:trPr>
        <w:tc>
          <w:tcPr>
            <w:tcW w:w="1738" w:type="dxa"/>
          </w:tcPr>
          <w:p w:rsidR="00934C0E" w:rsidRPr="00934C0E" w:rsidRDefault="0014541C" w:rsidP="00934C0E">
            <w:pPr>
              <w:jc w:val="center"/>
            </w:pPr>
            <w:r>
              <w:t>23</w:t>
            </w:r>
          </w:p>
        </w:tc>
        <w:tc>
          <w:tcPr>
            <w:tcW w:w="1636" w:type="dxa"/>
          </w:tcPr>
          <w:p w:rsidR="00934C0E" w:rsidRPr="00934C0E" w:rsidRDefault="0014541C" w:rsidP="0014541C">
            <w:pPr>
              <w:jc w:val="center"/>
            </w:pPr>
            <w:r>
              <w:t>2</w:t>
            </w:r>
            <w:r w:rsidR="00934C0E" w:rsidRPr="00934C0E">
              <w:t>1.0</w:t>
            </w:r>
            <w:r>
              <w:t>5</w:t>
            </w:r>
            <w:r w:rsidR="00934C0E" w:rsidRPr="00934C0E">
              <w:t>.202</w:t>
            </w:r>
            <w:r>
              <w:t>4</w:t>
            </w:r>
            <w:r w:rsidR="00934C0E" w:rsidRPr="00934C0E">
              <w:t xml:space="preserve"> г</w:t>
            </w:r>
          </w:p>
        </w:tc>
        <w:tc>
          <w:tcPr>
            <w:tcW w:w="5971" w:type="dxa"/>
          </w:tcPr>
          <w:p w:rsidR="0014541C" w:rsidRPr="0014541C" w:rsidRDefault="0014541C" w:rsidP="0014541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14541C">
              <w:rPr>
                <w:rFonts w:ascii="Arial" w:eastAsia="Lucida Sans Unicode" w:hAnsi="Arial" w:cs="Arial"/>
                <w:color w:val="000000"/>
                <w:lang w:eastAsia="ar-SA"/>
              </w:rPr>
              <w:t>Об утверждении Положения о порядке формирования и использования жилых помещений маневренного фонда Писаревского сельского поселения Кантемировского муниципального района Воронежской области</w:t>
            </w:r>
          </w:p>
          <w:p w:rsidR="0014541C" w:rsidRPr="0014541C" w:rsidRDefault="0014541C" w:rsidP="0014541C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934C0E" w:rsidRPr="00934C0E" w:rsidRDefault="00934C0E" w:rsidP="0014541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smallCaps/>
          <w:color w:val="000000"/>
        </w:rPr>
      </w:pPr>
      <w:r w:rsidRPr="0014541C">
        <w:rPr>
          <w:rFonts w:ascii="Arial" w:hAnsi="Arial" w:cs="Arial"/>
          <w:smallCaps/>
          <w:color w:val="000000"/>
        </w:rPr>
        <w:lastRenderedPageBreak/>
        <w:t>АДМИНИСТРАЦИЯ</w:t>
      </w: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smallCaps/>
          <w:color w:val="000000"/>
        </w:rPr>
      </w:pPr>
      <w:r w:rsidRPr="0014541C">
        <w:rPr>
          <w:rFonts w:ascii="Arial" w:hAnsi="Arial" w:cs="Arial"/>
          <w:smallCaps/>
          <w:color w:val="000000"/>
        </w:rPr>
        <w:t>ПИСАРЕВСКОГО СЕЛЬСКОГО ПОСЕЛЕНИЯ</w:t>
      </w: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smallCaps/>
          <w:color w:val="000000"/>
        </w:rPr>
      </w:pPr>
      <w:r w:rsidRPr="0014541C">
        <w:rPr>
          <w:rFonts w:ascii="Arial" w:hAnsi="Arial" w:cs="Arial"/>
          <w:smallCaps/>
          <w:color w:val="000000"/>
        </w:rPr>
        <w:t>КАНТЕМИРОВСКОГО МУНИЦИПАЛЬНОГО РАЙОНА</w:t>
      </w: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color w:val="000000"/>
        </w:rPr>
      </w:pPr>
      <w:r w:rsidRPr="0014541C">
        <w:rPr>
          <w:rFonts w:ascii="Arial" w:hAnsi="Arial" w:cs="Arial"/>
          <w:smallCaps/>
          <w:color w:val="000000"/>
        </w:rPr>
        <w:t>ВОРОНЕЖСКОЙ ОБЛАСТИ</w:t>
      </w: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color w:val="000000"/>
        </w:rPr>
      </w:pP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color w:val="000000"/>
        </w:rPr>
      </w:pPr>
      <w:r w:rsidRPr="0014541C">
        <w:rPr>
          <w:rFonts w:ascii="Arial" w:hAnsi="Arial" w:cs="Arial"/>
          <w:color w:val="000000"/>
        </w:rPr>
        <w:t>П О С Т А Н О В Л Е Н И Е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</w:rPr>
      </w:pPr>
    </w:p>
    <w:p w:rsidR="0014541C" w:rsidRPr="0014541C" w:rsidRDefault="0014541C" w:rsidP="0014541C">
      <w:pPr>
        <w:rPr>
          <w:rFonts w:ascii="Arial" w:hAnsi="Arial" w:cs="Arial"/>
          <w:color w:val="000000"/>
        </w:rPr>
      </w:pPr>
      <w:r w:rsidRPr="0014541C">
        <w:rPr>
          <w:rFonts w:ascii="Arial" w:hAnsi="Arial" w:cs="Arial"/>
          <w:color w:val="000000"/>
        </w:rPr>
        <w:t>от 21.05.2024 года № 23</w:t>
      </w:r>
    </w:p>
    <w:p w:rsidR="0014541C" w:rsidRPr="0014541C" w:rsidRDefault="0014541C" w:rsidP="0014541C">
      <w:pPr>
        <w:rPr>
          <w:rFonts w:ascii="Arial" w:hAnsi="Arial" w:cs="Arial"/>
          <w:color w:val="000000"/>
        </w:rPr>
      </w:pPr>
      <w:r w:rsidRPr="0014541C">
        <w:rPr>
          <w:rFonts w:ascii="Arial" w:hAnsi="Arial" w:cs="Arial"/>
          <w:color w:val="000000"/>
        </w:rPr>
        <w:t>с. Писаревка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</w:rPr>
      </w:pP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eastAsia="Lucida Sans Unicode" w:hAnsi="Arial" w:cs="Arial"/>
          <w:color w:val="000000"/>
          <w:sz w:val="20"/>
          <w:szCs w:val="20"/>
          <w:lang w:eastAsia="ar-SA"/>
        </w:rPr>
        <w:t>Об утверждении Положения о порядке формирования и использования жилых помещений маневренного фонда Писаревского сельского поселения Кантемировского муниципального района Воронежской области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4541C">
        <w:rPr>
          <w:rFonts w:ascii="Arial" w:eastAsia="Calibri" w:hAnsi="Arial" w:cs="Arial"/>
          <w:color w:val="000000"/>
          <w:sz w:val="20"/>
          <w:szCs w:val="20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№148-ОЗ «О закреплении отдельных вопросов местного значения за сельским 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№ 292/</w:t>
      </w:r>
      <w:proofErr w:type="spellStart"/>
      <w:r w:rsidRPr="0014541C">
        <w:rPr>
          <w:rFonts w:ascii="Arial" w:eastAsia="Calibri" w:hAnsi="Arial" w:cs="Arial"/>
          <w:color w:val="000000"/>
          <w:sz w:val="20"/>
          <w:szCs w:val="20"/>
          <w:lang w:eastAsia="en-US"/>
        </w:rPr>
        <w:t>пр</w:t>
      </w:r>
      <w:proofErr w:type="spellEnd"/>
      <w:r w:rsidRPr="0014541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«Об утверждении правил пользования жилыми помещениями», руководствуясь информацией прокуратуры Кантемировского района от 15.05.2024 № 2-12-2024, Уставом Писаревского сельского поселения Кантемировского муниципального района Воронежской области, администрация Писаревского сельского поселения Кантемировского муниципального района Воронежской области ПОСТАНОВЛЯЕТ: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1. Утвердить Положение о порядке формирования и использования жилых помещений маневренного фонда Писаревского сельского поселения Кантемировского муниципального района Воронежской области согласно приложению.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2.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3. Контроль за исполнением настоящего постановления оставляю за собой.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058"/>
        <w:gridCol w:w="3146"/>
      </w:tblGrid>
      <w:tr w:rsidR="0014541C" w:rsidRPr="0014541C" w:rsidTr="00F2206D">
        <w:tc>
          <w:tcPr>
            <w:tcW w:w="3284" w:type="dxa"/>
          </w:tcPr>
          <w:p w:rsidR="0014541C" w:rsidRPr="0014541C" w:rsidRDefault="0014541C" w:rsidP="0014541C">
            <w:pPr>
              <w:tabs>
                <w:tab w:val="left" w:pos="9356"/>
              </w:tabs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C">
              <w:rPr>
                <w:rFonts w:ascii="Arial" w:hAnsi="Arial" w:cs="Arial"/>
                <w:color w:val="000000"/>
                <w:sz w:val="20"/>
                <w:szCs w:val="20"/>
              </w:rPr>
              <w:t>Глава Писаревского</w:t>
            </w:r>
          </w:p>
          <w:p w:rsidR="0014541C" w:rsidRPr="0014541C" w:rsidRDefault="0014541C" w:rsidP="0014541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4541C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3285" w:type="dxa"/>
          </w:tcPr>
          <w:p w:rsidR="0014541C" w:rsidRPr="0014541C" w:rsidRDefault="0014541C" w:rsidP="0014541C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</w:tcPr>
          <w:p w:rsidR="0014541C" w:rsidRDefault="0014541C" w:rsidP="00145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4541C">
              <w:rPr>
                <w:rFonts w:ascii="Arial" w:hAnsi="Arial" w:cs="Arial"/>
                <w:color w:val="000000"/>
                <w:sz w:val="20"/>
                <w:szCs w:val="20"/>
              </w:rPr>
              <w:t>И.И.Скибина</w:t>
            </w:r>
            <w:proofErr w:type="spellEnd"/>
          </w:p>
          <w:p w:rsidR="0014541C" w:rsidRDefault="0014541C" w:rsidP="00145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541C" w:rsidRDefault="0014541C" w:rsidP="00145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541C" w:rsidRDefault="0014541C" w:rsidP="00145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541C" w:rsidRPr="0014541C" w:rsidRDefault="0014541C" w:rsidP="00145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4541C" w:rsidRPr="0014541C" w:rsidRDefault="0014541C" w:rsidP="0014541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Пр</w:t>
      </w:r>
      <w:r w:rsidRPr="0014541C">
        <w:rPr>
          <w:rFonts w:ascii="Arial" w:hAnsi="Arial" w:cs="Arial"/>
          <w:color w:val="000000"/>
          <w:sz w:val="20"/>
          <w:szCs w:val="20"/>
        </w:rPr>
        <w:t>иложение</w:t>
      </w:r>
    </w:p>
    <w:p w:rsidR="0014541C" w:rsidRPr="0014541C" w:rsidRDefault="0014541C" w:rsidP="0014541C">
      <w:pPr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к постановлению администрации Писаревского сельского поселения Кантемировского муниципального района Воронежской области от 21.05.2024 года № 23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ind w:firstLine="709"/>
        <w:jc w:val="center"/>
        <w:rPr>
          <w:rFonts w:ascii="Arial" w:eastAsia="Lucida Sans Unicode" w:hAnsi="Arial" w:cs="Arial"/>
          <w:color w:val="000000"/>
          <w:sz w:val="20"/>
          <w:szCs w:val="20"/>
          <w:lang w:eastAsia="ar-SA"/>
        </w:rPr>
      </w:pPr>
      <w:r w:rsidRPr="0014541C">
        <w:rPr>
          <w:rFonts w:ascii="Arial" w:eastAsia="Lucida Sans Unicode" w:hAnsi="Arial" w:cs="Arial"/>
          <w:color w:val="000000"/>
          <w:sz w:val="20"/>
          <w:szCs w:val="20"/>
          <w:lang w:eastAsia="ar-SA"/>
        </w:rPr>
        <w:t>Положение</w:t>
      </w:r>
    </w:p>
    <w:p w:rsidR="0014541C" w:rsidRPr="0014541C" w:rsidRDefault="0014541C" w:rsidP="0014541C">
      <w:pPr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eastAsia="Lucida Sans Unicode" w:hAnsi="Arial" w:cs="Arial"/>
          <w:color w:val="000000"/>
          <w:sz w:val="20"/>
          <w:szCs w:val="20"/>
          <w:lang w:eastAsia="ar-SA"/>
        </w:rPr>
        <w:t>о порядке формирования и использования жилых помещений маневренного фонда Писаревского сельского поселения Кантемировского муниципального района Воронежской области</w:t>
      </w:r>
    </w:p>
    <w:p w:rsidR="0014541C" w:rsidRPr="0014541C" w:rsidRDefault="0014541C" w:rsidP="0014541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numPr>
          <w:ilvl w:val="0"/>
          <w:numId w:val="47"/>
        </w:numPr>
        <w:autoSpaceDE w:val="0"/>
        <w:autoSpaceDN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Общие положения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1.1. Настоящее Положение о порядке формирования и использования жилых помещений маневренного фонда Писаревского сельского поселения Кантемировского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Писаревского сельского поселения Кантемировского муниципального района Воронежской области.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 xml:space="preserve">1.2. Маневренный фонд - </w:t>
      </w:r>
      <w:bookmarkStart w:id="0" w:name="P43"/>
      <w:bookmarkEnd w:id="0"/>
      <w:r w:rsidRPr="0014541C">
        <w:rPr>
          <w:rFonts w:ascii="Arial" w:hAnsi="Arial" w:cs="Arial"/>
          <w:color w:val="000000"/>
          <w:sz w:val="20"/>
          <w:szCs w:val="20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 xml:space="preserve">2) граждан, утративших жилые помещения в результате обращения взыскания на эти жилые </w:t>
      </w:r>
      <w:r w:rsidRPr="0014541C">
        <w:rPr>
          <w:rFonts w:ascii="Arial" w:hAnsi="Arial" w:cs="Arial"/>
          <w:color w:val="000000"/>
          <w:sz w:val="20"/>
          <w:szCs w:val="20"/>
        </w:rPr>
        <w:lastRenderedPageBreak/>
        <w:t>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4) иных граждан в случаях, предусмотренных законодательством.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1.3. Включение жилого помещения в состав маневренного фонда и исключение жилого помещения из указанного фонда производится на основании распоряжения администрации Писаревского сельского поселения Кантемировского муниципального района Воронежской области.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кодексом РФ.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2. Порядок предоставления гражданам жилых помещений маневренного фонда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2.2. На основании распоряжения администрации Писаревского сельского поселения Кантемировского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 Писаревского сельского поселения Кантемировского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14541C">
        <w:rPr>
          <w:rFonts w:ascii="Arial" w:hAnsi="Arial" w:cs="Arial"/>
          <w:color w:val="000000"/>
          <w:sz w:val="20"/>
          <w:szCs w:val="20"/>
        </w:rPr>
        <w:t>наймодателем</w:t>
      </w:r>
      <w:proofErr w:type="spellEnd"/>
      <w:r w:rsidRPr="0014541C">
        <w:rPr>
          <w:rFonts w:ascii="Arial" w:hAnsi="Arial" w:cs="Arial"/>
          <w:color w:val="000000"/>
          <w:sz w:val="20"/>
          <w:szCs w:val="20"/>
        </w:rPr>
        <w:t xml:space="preserve"> жилого помещения. Копия данного соглашения должна быть представлена нанимателем в администрацию Писаревского сельского поселения Кантемировского муниципального района Воронежской области.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2.4. Договор найма жилого помещения маневренного фонда заключается на период: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 xml:space="preserve">3. Порядок пользования жилыми помещениями маневренного фонда 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 xml:space="preserve">3.1. Порядок пользования, содержания жилых помещений маневренного фонда, </w:t>
      </w:r>
      <w:r w:rsidRPr="0014541C">
        <w:rPr>
          <w:rFonts w:ascii="Arial" w:hAnsi="Arial" w:cs="Arial"/>
          <w:color w:val="000000"/>
          <w:sz w:val="20"/>
          <w:szCs w:val="20"/>
        </w:rPr>
        <w:lastRenderedPageBreak/>
        <w:t>предоставления проживающим в них гражданам коммунальных услуг регламентируется: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Договором найма жилого помещения маневренного жилищного фонда.</w:t>
      </w: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541C">
        <w:rPr>
          <w:rFonts w:ascii="Arial" w:hAnsi="Arial" w:cs="Arial"/>
          <w:bCs/>
          <w:color w:val="000000"/>
          <w:sz w:val="20"/>
          <w:szCs w:val="20"/>
        </w:rPr>
        <w:t>4. Оплата за пользование жилым помещением маневренного фонда</w:t>
      </w: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14541C" w:rsidRPr="0014541C" w:rsidRDefault="0014541C" w:rsidP="001454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5. Ответственность за несоблюдение порядка пользования жилыми помещениями маневренного фонда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6. Контроль, за использованием жилых помещений маневренного фонда</w:t>
      </w: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4541C" w:rsidRPr="0014541C" w:rsidRDefault="0014541C" w:rsidP="0014541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4541C">
        <w:rPr>
          <w:rFonts w:ascii="Arial" w:hAnsi="Arial" w:cs="Arial"/>
          <w:color w:val="000000"/>
          <w:sz w:val="20"/>
          <w:szCs w:val="20"/>
        </w:rPr>
        <w:t>6.1. Контроль, за соблюдением настоящего Положения осуществляет администрация Писаревского сельского поселения Кантемировского муниципального района Воронежской области.</w:t>
      </w:r>
    </w:p>
    <w:p w:rsidR="0076539E" w:rsidRPr="0014541C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14541C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14541C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14541C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14541C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14541C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14541C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14541C" w:rsidRDefault="0014541C" w:rsidP="0076539E">
      <w:pPr>
        <w:tabs>
          <w:tab w:val="left" w:pos="2460"/>
        </w:tabs>
        <w:rPr>
          <w:sz w:val="28"/>
          <w:szCs w:val="28"/>
        </w:rPr>
      </w:pPr>
    </w:p>
    <w:p w:rsidR="0014541C" w:rsidRDefault="0014541C" w:rsidP="0076539E">
      <w:pPr>
        <w:tabs>
          <w:tab w:val="left" w:pos="2460"/>
        </w:tabs>
        <w:rPr>
          <w:sz w:val="28"/>
          <w:szCs w:val="28"/>
        </w:rPr>
      </w:pPr>
    </w:p>
    <w:p w:rsidR="0014541C" w:rsidRDefault="0014541C" w:rsidP="0076539E">
      <w:pPr>
        <w:tabs>
          <w:tab w:val="left" w:pos="2460"/>
        </w:tabs>
        <w:rPr>
          <w:sz w:val="28"/>
          <w:szCs w:val="28"/>
        </w:rPr>
      </w:pPr>
    </w:p>
    <w:p w:rsidR="0014541C" w:rsidRDefault="0014541C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14541C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14541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14541C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14541C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83" w:rsidRDefault="002E2783" w:rsidP="00934C0E">
      <w:r>
        <w:separator/>
      </w:r>
    </w:p>
  </w:endnote>
  <w:endnote w:type="continuationSeparator" w:id="0">
    <w:p w:rsidR="002E2783" w:rsidRDefault="002E2783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14541C">
          <w:rPr>
            <w:rFonts w:ascii="Times New Roman" w:hAnsi="Times New Roman" w:cs="Times New Roman"/>
            <w:noProof/>
          </w:rPr>
          <w:t>6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2E2783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83" w:rsidRDefault="002E2783" w:rsidP="00934C0E">
      <w:r>
        <w:separator/>
      </w:r>
    </w:p>
  </w:footnote>
  <w:footnote w:type="continuationSeparator" w:id="0">
    <w:p w:rsidR="002E2783" w:rsidRDefault="002E2783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4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5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8"/>
  </w:num>
  <w:num w:numId="7">
    <w:abstractNumId w:val="5"/>
  </w:num>
  <w:num w:numId="8">
    <w:abstractNumId w:val="42"/>
  </w:num>
  <w:num w:numId="9">
    <w:abstractNumId w:val="41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6"/>
  </w:num>
  <w:num w:numId="23">
    <w:abstractNumId w:val="40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4"/>
  </w:num>
  <w:num w:numId="38">
    <w:abstractNumId w:val="43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9"/>
  </w:num>
  <w:num w:numId="45">
    <w:abstractNumId w:val="0"/>
  </w:num>
  <w:num w:numId="46">
    <w:abstractNumId w:val="3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4541C"/>
    <w:rsid w:val="00161F09"/>
    <w:rsid w:val="002E2783"/>
    <w:rsid w:val="00392A72"/>
    <w:rsid w:val="00604E4A"/>
    <w:rsid w:val="0076539E"/>
    <w:rsid w:val="008633EE"/>
    <w:rsid w:val="00873C73"/>
    <w:rsid w:val="00934C0E"/>
    <w:rsid w:val="00A240F6"/>
    <w:rsid w:val="00AB7EEF"/>
    <w:rsid w:val="00B4414B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4AA8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10</cp:revision>
  <cp:lastPrinted>2024-05-21T07:52:00Z</cp:lastPrinted>
  <dcterms:created xsi:type="dcterms:W3CDTF">2023-02-02T12:34:00Z</dcterms:created>
  <dcterms:modified xsi:type="dcterms:W3CDTF">2024-05-21T07:52:00Z</dcterms:modified>
</cp:coreProperties>
</file>