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02 (2)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01.02.2023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934C0E" w:rsidRPr="00934C0E" w:rsidTr="00934C0E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6179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 w:rsidRPr="00934C0E">
              <w:t>01.02.2023 г</w:t>
            </w:r>
          </w:p>
        </w:tc>
        <w:tc>
          <w:tcPr>
            <w:tcW w:w="6179" w:type="dxa"/>
          </w:tcPr>
          <w:p w:rsidR="00934C0E" w:rsidRPr="00934C0E" w:rsidRDefault="00934C0E" w:rsidP="00934C0E">
            <w:pPr>
              <w:contextualSpacing/>
              <w:jc w:val="both"/>
            </w:pPr>
            <w:r w:rsidRPr="00934C0E">
              <w:t xml:space="preserve">Об утверждении стоимости гарантированного </w:t>
            </w:r>
          </w:p>
          <w:p w:rsidR="00934C0E" w:rsidRPr="00934C0E" w:rsidRDefault="00934C0E" w:rsidP="00934C0E">
            <w:pPr>
              <w:contextualSpacing/>
              <w:jc w:val="both"/>
            </w:pPr>
            <w:r w:rsidRPr="00934C0E">
              <w:t xml:space="preserve">перечня услуг по погребению в Писаревском </w:t>
            </w:r>
          </w:p>
          <w:p w:rsidR="00934C0E" w:rsidRPr="00934C0E" w:rsidRDefault="00934C0E" w:rsidP="00934C0E">
            <w:pPr>
              <w:contextualSpacing/>
              <w:jc w:val="both"/>
            </w:pPr>
            <w:r w:rsidRPr="00934C0E">
              <w:t xml:space="preserve">сельском поселении Кантемировского </w:t>
            </w:r>
          </w:p>
          <w:p w:rsidR="00934C0E" w:rsidRPr="00934C0E" w:rsidRDefault="00934C0E" w:rsidP="00934C0E">
            <w:pPr>
              <w:contextualSpacing/>
              <w:jc w:val="both"/>
            </w:pPr>
            <w:r w:rsidRPr="00934C0E">
              <w:t>муниципального района Воронежской области</w:t>
            </w:r>
          </w:p>
          <w:p w:rsidR="00934C0E" w:rsidRPr="00934C0E" w:rsidRDefault="00934C0E" w:rsidP="00934C0E">
            <w:pPr>
              <w:jc w:val="center"/>
              <w:rPr>
                <w:sz w:val="28"/>
                <w:szCs w:val="28"/>
              </w:rPr>
            </w:pP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Default="00934C0E" w:rsidP="00934C0E">
            <w:pPr>
              <w:jc w:val="center"/>
            </w:pPr>
            <w:r>
              <w:t>145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>
              <w:t>01.02.2023 г</w:t>
            </w:r>
          </w:p>
        </w:tc>
        <w:tc>
          <w:tcPr>
            <w:tcW w:w="6179" w:type="dxa"/>
          </w:tcPr>
          <w:p w:rsidR="00934C0E" w:rsidRDefault="00934C0E" w:rsidP="00934C0E">
            <w:pPr>
              <w:jc w:val="both"/>
            </w:pPr>
            <w:r>
              <w:t>О проекте решения Совета народных</w:t>
            </w:r>
          </w:p>
          <w:p w:rsidR="00934C0E" w:rsidRDefault="00934C0E" w:rsidP="00934C0E">
            <w:pPr>
              <w:jc w:val="both"/>
            </w:pPr>
            <w:r>
              <w:t>депутатов Писаревского сельского поселения</w:t>
            </w:r>
          </w:p>
          <w:p w:rsidR="00934C0E" w:rsidRDefault="00934C0E" w:rsidP="00934C0E">
            <w:pPr>
              <w:jc w:val="both"/>
            </w:pPr>
            <w:r>
              <w:t>Кантемировского муниципального района</w:t>
            </w:r>
          </w:p>
          <w:p w:rsidR="00934C0E" w:rsidRDefault="00934C0E" w:rsidP="00934C0E">
            <w:pPr>
              <w:jc w:val="both"/>
            </w:pPr>
            <w:r>
              <w:t>Воронежской области</w:t>
            </w:r>
          </w:p>
          <w:p w:rsidR="00934C0E" w:rsidRDefault="00934C0E" w:rsidP="00934C0E">
            <w:pPr>
              <w:jc w:val="both"/>
            </w:pPr>
            <w:r>
              <w:t xml:space="preserve">"Об утверждении изменений генерального плана </w:t>
            </w:r>
          </w:p>
          <w:p w:rsidR="00934C0E" w:rsidRDefault="00934C0E" w:rsidP="00934C0E">
            <w:pPr>
              <w:jc w:val="both"/>
            </w:pPr>
            <w:r>
              <w:t xml:space="preserve">Писаревского </w:t>
            </w:r>
            <w:proofErr w:type="gramStart"/>
            <w:r>
              <w:t>сельского  поселения</w:t>
            </w:r>
            <w:proofErr w:type="gramEnd"/>
          </w:p>
          <w:p w:rsidR="00934C0E" w:rsidRDefault="00934C0E" w:rsidP="00934C0E">
            <w:pPr>
              <w:jc w:val="both"/>
            </w:pPr>
            <w:r>
              <w:t>Кантемировского муниципального района</w:t>
            </w:r>
          </w:p>
          <w:p w:rsidR="00934C0E" w:rsidRPr="00934C0E" w:rsidRDefault="00934C0E" w:rsidP="00934C0E">
            <w:pPr>
              <w:jc w:val="both"/>
            </w:pPr>
            <w:r>
              <w:t>Воронежской области"</w:t>
            </w: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Pr="00B87641" w:rsidRDefault="00934C0E" w:rsidP="00934C0E">
      <w:pPr>
        <w:pStyle w:val="31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lastRenderedPageBreak/>
        <w:t>АДМИНИСТРАЦИЯ</w:t>
      </w:r>
    </w:p>
    <w:p w:rsidR="00934C0E" w:rsidRPr="00B87641" w:rsidRDefault="00934C0E" w:rsidP="00934C0E">
      <w:pPr>
        <w:pStyle w:val="31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934C0E" w:rsidRPr="00B87641" w:rsidRDefault="00934C0E" w:rsidP="00934C0E">
      <w:pPr>
        <w:pStyle w:val="31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934C0E" w:rsidRPr="00B87641" w:rsidRDefault="00934C0E" w:rsidP="00934C0E">
      <w:pPr>
        <w:pStyle w:val="31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7641">
        <w:rPr>
          <w:rFonts w:ascii="Arial" w:hAnsi="Arial" w:cs="Arial"/>
          <w:sz w:val="24"/>
          <w:szCs w:val="24"/>
        </w:rPr>
        <w:t>ВОРОНЕЖСКОЙ ОБЛАСТИ</w:t>
      </w:r>
    </w:p>
    <w:p w:rsidR="00934C0E" w:rsidRPr="00B87641" w:rsidRDefault="00934C0E" w:rsidP="00934C0E">
      <w:pPr>
        <w:pStyle w:val="31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34C0E" w:rsidRPr="00934C0E" w:rsidRDefault="00934C0E" w:rsidP="00934C0E">
      <w:pPr>
        <w:pStyle w:val="11"/>
        <w:spacing w:before="0"/>
        <w:ind w:firstLine="709"/>
        <w:contextualSpacing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934C0E">
        <w:rPr>
          <w:rFonts w:cs="Arial"/>
          <w:b/>
          <w:color w:val="000000" w:themeColor="text1"/>
          <w:sz w:val="24"/>
          <w:szCs w:val="24"/>
        </w:rPr>
        <w:t>ПОСТАНОВЛЕНИЕ</w:t>
      </w:r>
    </w:p>
    <w:p w:rsidR="00934C0E" w:rsidRPr="00934C0E" w:rsidRDefault="00934C0E" w:rsidP="00934C0E">
      <w:pPr>
        <w:contextualSpacing/>
        <w:rPr>
          <w:rFonts w:ascii="Arial" w:hAnsi="Arial" w:cs="Arial"/>
          <w:b/>
          <w:color w:val="000000" w:themeColor="text1"/>
        </w:rPr>
      </w:pP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от 01.02.2023 г. № 1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с. Писаревка</w:t>
      </w:r>
    </w:p>
    <w:p w:rsidR="00934C0E" w:rsidRPr="00B87641" w:rsidRDefault="00934C0E" w:rsidP="00934C0E">
      <w:pPr>
        <w:ind w:firstLine="709"/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Об утверждении стоимости гарантированного 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перечня услуг по погребению в Писаревском 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сельском поселении Кантемировского 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муниципального района Воронежской области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30.01.2023 № 119 «Об утверждении коэффициента индексации выплат, пособий и компенсаций в 2023 году» администрация Писаревского сельского поселения </w:t>
      </w:r>
      <w:r w:rsidRPr="00B87641">
        <w:rPr>
          <w:rFonts w:ascii="Arial" w:hAnsi="Arial" w:cs="Arial"/>
        </w:rPr>
        <w:tab/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>ПОСТАНОВЛЯЕТ: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1. Утвердить прилагаемую стоимость услуг по погребению в Писаревском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 №1).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3. Признать утратившим силу постановление администрации Писаревского сельского поселения от 28.01.2022 г № 2 «Об утверждении стоимости гарантированного перечня услуг по погребению в Писаревском сельском поселении Кантемировского муниципального района Воронежской области».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4. Настоящее постановление вступает в силу с 01 февраля 2023 года.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5. Информацию по постановлению довести до сведения населения, проживающего на территории Писаревского сельского поселения Кантемировского муниципального района Воронежской области.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Глава Писаревского сельского поселения 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Кантемировского муниципального района                          </w:t>
      </w:r>
      <w:proofErr w:type="spellStart"/>
      <w:r w:rsidRPr="00B87641">
        <w:rPr>
          <w:rFonts w:ascii="Arial" w:hAnsi="Arial" w:cs="Arial"/>
        </w:rPr>
        <w:t>И.И.Скибина</w:t>
      </w:r>
      <w:proofErr w:type="spellEnd"/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/>
    <w:p w:rsidR="00934C0E" w:rsidRPr="00B87641" w:rsidRDefault="00934C0E" w:rsidP="00934C0E"/>
    <w:p w:rsidR="00934C0E" w:rsidRPr="00B87641" w:rsidRDefault="00934C0E" w:rsidP="00934C0E"/>
    <w:p w:rsidR="00934C0E" w:rsidRPr="00B87641" w:rsidRDefault="00934C0E" w:rsidP="00934C0E"/>
    <w:p w:rsidR="00934C0E" w:rsidRPr="00B87641" w:rsidRDefault="00934C0E" w:rsidP="00934C0E">
      <w:pPr>
        <w:jc w:val="right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Приложение№1  </w:t>
      </w:r>
    </w:p>
    <w:p w:rsidR="00934C0E" w:rsidRPr="00B87641" w:rsidRDefault="00934C0E" w:rsidP="00934C0E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</w:t>
      </w:r>
      <w:proofErr w:type="gramStart"/>
      <w:r w:rsidRPr="00B87641">
        <w:rPr>
          <w:rFonts w:ascii="Arial" w:hAnsi="Arial" w:cs="Arial"/>
        </w:rPr>
        <w:t>к  Постановлению</w:t>
      </w:r>
      <w:proofErr w:type="gramEnd"/>
      <w:r w:rsidRPr="00B87641">
        <w:rPr>
          <w:rFonts w:ascii="Arial" w:hAnsi="Arial" w:cs="Arial"/>
        </w:rPr>
        <w:t xml:space="preserve"> администрации</w:t>
      </w:r>
    </w:p>
    <w:p w:rsidR="00934C0E" w:rsidRPr="00B87641" w:rsidRDefault="00934C0E" w:rsidP="00934C0E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Писаревского сельского поселения </w:t>
      </w:r>
    </w:p>
    <w:p w:rsidR="00934C0E" w:rsidRPr="00B87641" w:rsidRDefault="00934C0E" w:rsidP="00934C0E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>Кантемировского муниципального района</w:t>
      </w:r>
    </w:p>
    <w:p w:rsidR="00934C0E" w:rsidRPr="00B87641" w:rsidRDefault="00934C0E" w:rsidP="00934C0E">
      <w:pPr>
        <w:contextualSpacing/>
        <w:jc w:val="right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</w:t>
      </w:r>
    </w:p>
    <w:p w:rsidR="00934C0E" w:rsidRPr="00B87641" w:rsidRDefault="00934C0E" w:rsidP="00934C0E">
      <w:pPr>
        <w:contextualSpacing/>
        <w:jc w:val="right"/>
        <w:rPr>
          <w:rFonts w:ascii="Arial" w:hAnsi="Arial" w:cs="Arial"/>
          <w:u w:val="single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</w:t>
      </w:r>
      <w:r w:rsidRPr="00B87641">
        <w:rPr>
          <w:rFonts w:ascii="Arial" w:hAnsi="Arial" w:cs="Arial"/>
          <w:u w:val="single"/>
        </w:rPr>
        <w:t xml:space="preserve">№1 от 01.02.2023 года </w:t>
      </w:r>
    </w:p>
    <w:p w:rsidR="00934C0E" w:rsidRPr="00B87641" w:rsidRDefault="00934C0E" w:rsidP="00934C0E">
      <w:pPr>
        <w:contextualSpacing/>
        <w:jc w:val="right"/>
        <w:rPr>
          <w:rFonts w:ascii="Arial" w:hAnsi="Arial" w:cs="Arial"/>
          <w:u w:val="single"/>
        </w:rPr>
      </w:pPr>
    </w:p>
    <w:p w:rsidR="00934C0E" w:rsidRPr="00B87641" w:rsidRDefault="00934C0E" w:rsidP="00934C0E">
      <w:pPr>
        <w:contextualSpacing/>
        <w:jc w:val="right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Стоимость услуг</w:t>
      </w:r>
    </w:p>
    <w:p w:rsidR="00934C0E" w:rsidRPr="00B87641" w:rsidRDefault="00934C0E" w:rsidP="00934C0E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>по погребению в Писаревском сельском поселении Кантемировского муниципального района Воронежской области</w:t>
      </w:r>
    </w:p>
    <w:p w:rsidR="00934C0E" w:rsidRPr="00B87641" w:rsidRDefault="00934C0E" w:rsidP="00934C0E">
      <w:pPr>
        <w:contextualSpacing/>
        <w:jc w:val="center"/>
        <w:rPr>
          <w:rFonts w:ascii="Arial" w:hAnsi="Arial" w:cs="Arial"/>
          <w:b/>
          <w:bCs/>
        </w:rPr>
      </w:pPr>
      <w:r w:rsidRPr="00B87641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934C0E" w:rsidRPr="00B87641" w:rsidTr="00934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934C0E" w:rsidRPr="00B87641" w:rsidTr="00934C0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Бесплатно</w:t>
            </w:r>
          </w:p>
        </w:tc>
      </w:tr>
      <w:tr w:rsidR="00934C0E" w:rsidRPr="00B87641" w:rsidTr="00934C0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Бесплатно</w:t>
            </w:r>
          </w:p>
        </w:tc>
      </w:tr>
      <w:tr w:rsidR="00934C0E" w:rsidRPr="00B87641" w:rsidTr="00934C0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1717,09</w:t>
            </w:r>
          </w:p>
        </w:tc>
      </w:tr>
      <w:tr w:rsidR="00934C0E" w:rsidRPr="00B87641" w:rsidTr="00934C0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934C0E" w:rsidRPr="00B87641" w:rsidRDefault="00934C0E" w:rsidP="00934C0E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1766,60</w:t>
            </w:r>
          </w:p>
        </w:tc>
      </w:tr>
      <w:tr w:rsidR="00934C0E" w:rsidRPr="00B87641" w:rsidTr="00934C0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</w:rPr>
              <w:t>4309,79</w:t>
            </w:r>
          </w:p>
        </w:tc>
      </w:tr>
      <w:tr w:rsidR="00934C0E" w:rsidRPr="00B87641" w:rsidTr="00934C0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  <w:b/>
                <w:bCs/>
              </w:rPr>
            </w:pPr>
            <w:r w:rsidRPr="00B87641">
              <w:rPr>
                <w:rFonts w:ascii="Arial" w:hAnsi="Arial" w:cs="Arial"/>
                <w:b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rFonts w:ascii="Arial" w:hAnsi="Arial" w:cs="Arial"/>
              </w:rPr>
            </w:pPr>
            <w:r w:rsidRPr="00B87641">
              <w:rPr>
                <w:rFonts w:ascii="Arial" w:hAnsi="Arial" w:cs="Arial"/>
                <w:b/>
                <w:bCs/>
              </w:rPr>
              <w:t>7793,48</w:t>
            </w:r>
          </w:p>
        </w:tc>
      </w:tr>
    </w:tbl>
    <w:p w:rsidR="00934C0E" w:rsidRPr="00B87641" w:rsidRDefault="00934C0E" w:rsidP="00934C0E">
      <w:pPr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СОГЛАСОВАНО: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Руководитель Департамента 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социальной защиты 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Воронежской области                     ____________________</w:t>
      </w:r>
      <w:proofErr w:type="spellStart"/>
      <w:r w:rsidRPr="00B87641">
        <w:rPr>
          <w:rFonts w:ascii="Arial" w:hAnsi="Arial" w:cs="Arial"/>
        </w:rPr>
        <w:t>О.В.Сергеева</w:t>
      </w:r>
      <w:proofErr w:type="spellEnd"/>
    </w:p>
    <w:p w:rsidR="00934C0E" w:rsidRPr="00B87641" w:rsidRDefault="00934C0E" w:rsidP="00934C0E">
      <w:pPr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Руководитель клиентской службы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(на правах отдела) в Кантемировском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районе Управления организации работы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клиентских служб 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>(по доверенности от 18.01.2023 № 15-01-13/109)        _____________</w:t>
      </w:r>
      <w:proofErr w:type="spellStart"/>
      <w:r w:rsidRPr="00B87641">
        <w:rPr>
          <w:rFonts w:ascii="Arial" w:hAnsi="Arial" w:cs="Arial"/>
        </w:rPr>
        <w:t>О.Д.Коюдина</w:t>
      </w:r>
      <w:proofErr w:type="spellEnd"/>
    </w:p>
    <w:p w:rsidR="00934C0E" w:rsidRPr="00B87641" w:rsidRDefault="00934C0E" w:rsidP="00934C0E">
      <w:pPr>
        <w:contextualSpacing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934C0E" w:rsidRPr="00B87641" w:rsidRDefault="00934C0E" w:rsidP="00934C0E">
      <w:pPr>
        <w:contextualSpacing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center"/>
        <w:rPr>
          <w:rFonts w:ascii="Arial" w:hAnsi="Arial" w:cs="Arial"/>
        </w:rPr>
      </w:pPr>
    </w:p>
    <w:p w:rsidR="00934C0E" w:rsidRPr="00B87641" w:rsidRDefault="00934C0E" w:rsidP="00934C0E">
      <w:pPr>
        <w:contextualSpacing/>
      </w:pPr>
    </w:p>
    <w:p w:rsidR="00934C0E" w:rsidRPr="00B87641" w:rsidRDefault="00934C0E" w:rsidP="00934C0E">
      <w:pPr>
        <w:contextualSpacing/>
      </w:pPr>
    </w:p>
    <w:p w:rsidR="00934C0E" w:rsidRPr="00B87641" w:rsidRDefault="00934C0E" w:rsidP="00934C0E">
      <w:pPr>
        <w:contextualSpacing/>
      </w:pPr>
    </w:p>
    <w:p w:rsidR="00934C0E" w:rsidRPr="00B87641" w:rsidRDefault="00934C0E" w:rsidP="00934C0E">
      <w:pPr>
        <w:contextualSpacing/>
      </w:pPr>
    </w:p>
    <w:p w:rsidR="00934C0E" w:rsidRPr="00B87641" w:rsidRDefault="00934C0E" w:rsidP="00934C0E">
      <w:pPr>
        <w:contextualSpacing/>
      </w:pPr>
    </w:p>
    <w:p w:rsidR="00934C0E" w:rsidRPr="00B87641" w:rsidRDefault="00934C0E" w:rsidP="00934C0E">
      <w:pPr>
        <w:contextualSpacing/>
      </w:pPr>
    </w:p>
    <w:p w:rsidR="00934C0E" w:rsidRPr="00B87641" w:rsidRDefault="00934C0E" w:rsidP="00934C0E">
      <w:pPr>
        <w:contextualSpacing/>
        <w:jc w:val="center"/>
        <w:rPr>
          <w:rFonts w:ascii="Arial" w:hAnsi="Arial" w:cs="Arial"/>
          <w:b/>
        </w:rPr>
      </w:pPr>
    </w:p>
    <w:p w:rsidR="00934C0E" w:rsidRPr="00B87641" w:rsidRDefault="00934C0E" w:rsidP="00934C0E">
      <w:pPr>
        <w:contextualSpacing/>
        <w:jc w:val="center"/>
        <w:rPr>
          <w:rFonts w:ascii="Arial" w:hAnsi="Arial" w:cs="Arial"/>
          <w:b/>
        </w:rPr>
      </w:pPr>
      <w:r w:rsidRPr="00B87641">
        <w:rPr>
          <w:rFonts w:ascii="Arial" w:hAnsi="Arial" w:cs="Arial"/>
          <w:b/>
        </w:rPr>
        <w:t>ПОЯСНИТЕЛЬНАЯ ЗАПИСКА</w:t>
      </w:r>
    </w:p>
    <w:p w:rsidR="00934C0E" w:rsidRPr="00B87641" w:rsidRDefault="00934C0E" w:rsidP="00934C0E">
      <w:pPr>
        <w:contextualSpacing/>
        <w:jc w:val="center"/>
        <w:rPr>
          <w:rFonts w:ascii="Arial" w:hAnsi="Arial" w:cs="Arial"/>
        </w:rPr>
      </w:pPr>
      <w:r w:rsidRPr="00B87641">
        <w:rPr>
          <w:rFonts w:ascii="Arial" w:hAnsi="Arial" w:cs="Arial"/>
        </w:rPr>
        <w:t>к постановлению администрации Писаревского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Писаревском сельском поселении Кантемировского муниципального района Воронежской области»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  <w:b/>
        </w:rPr>
        <w:t xml:space="preserve"> 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34C0E" w:rsidRPr="00B87641" w:rsidRDefault="00934C0E" w:rsidP="00934C0E">
      <w:pPr>
        <w:numPr>
          <w:ilvl w:val="0"/>
          <w:numId w:val="45"/>
        </w:numPr>
        <w:suppressAutoHyphens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оформление документов, необходимых для погребения;</w:t>
      </w:r>
    </w:p>
    <w:p w:rsidR="00934C0E" w:rsidRPr="00B87641" w:rsidRDefault="00934C0E" w:rsidP="00934C0E">
      <w:pPr>
        <w:numPr>
          <w:ilvl w:val="0"/>
          <w:numId w:val="45"/>
        </w:numPr>
        <w:suppressAutoHyphens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934C0E" w:rsidRPr="00B87641" w:rsidRDefault="00934C0E" w:rsidP="00934C0E">
      <w:pPr>
        <w:numPr>
          <w:ilvl w:val="0"/>
          <w:numId w:val="45"/>
        </w:numPr>
        <w:suppressAutoHyphens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перевозка тела (останков) умершего на кладбище;</w:t>
      </w:r>
    </w:p>
    <w:p w:rsidR="00934C0E" w:rsidRPr="00B87641" w:rsidRDefault="00934C0E" w:rsidP="00934C0E">
      <w:pPr>
        <w:numPr>
          <w:ilvl w:val="0"/>
          <w:numId w:val="45"/>
        </w:numPr>
        <w:suppressAutoHyphens/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погребение (кремация с последующей выдачей урны с прахом).</w:t>
      </w:r>
    </w:p>
    <w:p w:rsidR="00934C0E" w:rsidRPr="00B87641" w:rsidRDefault="00934C0E" w:rsidP="00934C0E">
      <w:pPr>
        <w:ind w:left="360"/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Отделением Фонда пенсионного и социального страхования Российской Федерации по Воронежской области, а </w:t>
      </w:r>
      <w:proofErr w:type="gramStart"/>
      <w:r w:rsidRPr="00B87641">
        <w:rPr>
          <w:rFonts w:ascii="Arial" w:hAnsi="Arial" w:cs="Arial"/>
        </w:rPr>
        <w:t>так же</w:t>
      </w:r>
      <w:proofErr w:type="gramEnd"/>
      <w:r w:rsidRPr="00B87641">
        <w:rPr>
          <w:rFonts w:ascii="Arial" w:hAnsi="Arial" w:cs="Arial"/>
        </w:rPr>
        <w:t xml:space="preserve"> с органами государственной власти субъектов Российской Федерации.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B87641">
        <w:rPr>
          <w:rFonts w:ascii="Arial" w:hAnsi="Arial" w:cs="Arial"/>
          <w:bCs/>
        </w:rPr>
        <w:t xml:space="preserve">от 30.01.2023 № 119 </w:t>
      </w:r>
      <w:r w:rsidRPr="00B87641">
        <w:rPr>
          <w:rFonts w:ascii="Arial" w:hAnsi="Arial" w:cs="Arial"/>
        </w:rPr>
        <w:t>«Об утверждении размера индексации выплат, пособий и компенсаций в 2023 году» с 01.02.2023 года коэффициент индексации равен 1,119.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С 01.02.2023 года стоимость услуг, предоставляемых согласно гарантированному перечню услуг по погребению, составит 7793 руб. 48 коп. 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934C0E" w:rsidRPr="00B87641" w:rsidRDefault="00934C0E" w:rsidP="00934C0E">
      <w:pPr>
        <w:contextualSpacing/>
        <w:jc w:val="both"/>
        <w:rPr>
          <w:rFonts w:ascii="Arial" w:hAnsi="Arial" w:cs="Arial"/>
        </w:rPr>
      </w:pPr>
      <w:r w:rsidRPr="00B87641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934C0E" w:rsidRPr="00B87641" w:rsidRDefault="00934C0E" w:rsidP="00934C0E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934C0E" w:rsidRPr="00B87641" w:rsidTr="00934C0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Сумма (руб.)</w:t>
            </w:r>
          </w:p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2022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Сумма (руб.)</w:t>
            </w:r>
          </w:p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 01 февраля 2023 года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0,00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882,72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C54BA2">
              <w:t>882,72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745,64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834,37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610,91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683,61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134,73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150,76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</w:rPr>
            </w:pPr>
            <w:r w:rsidRPr="00B87641">
              <w:rPr>
                <w:b/>
              </w:rPr>
              <w:t>1534,49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</w:rPr>
            </w:pPr>
            <w:r w:rsidRPr="00B87641">
              <w:rPr>
                <w:b/>
              </w:rPr>
              <w:t>1717,09</w:t>
            </w:r>
          </w:p>
        </w:tc>
      </w:tr>
    </w:tbl>
    <w:p w:rsidR="00934C0E" w:rsidRPr="00B87641" w:rsidRDefault="00934C0E" w:rsidP="00934C0E">
      <w:pPr>
        <w:contextualSpacing/>
        <w:jc w:val="right"/>
        <w:rPr>
          <w:b/>
          <w:bCs/>
        </w:rPr>
      </w:pPr>
      <w:r w:rsidRPr="00B87641">
        <w:rPr>
          <w:rStyle w:val="16"/>
        </w:rPr>
        <w:t xml:space="preserve">                                                                                                                      </w:t>
      </w:r>
      <w:r w:rsidRPr="00B87641">
        <w:rPr>
          <w:rStyle w:val="16"/>
          <w:b/>
          <w:bCs/>
        </w:rPr>
        <w:t xml:space="preserve"> Таблица 1</w:t>
      </w:r>
    </w:p>
    <w:p w:rsidR="00934C0E" w:rsidRPr="00B87641" w:rsidRDefault="00934C0E" w:rsidP="00934C0E">
      <w:pPr>
        <w:contextualSpacing/>
        <w:rPr>
          <w:b/>
          <w:bCs/>
          <w:sz w:val="26"/>
          <w:szCs w:val="26"/>
        </w:rPr>
      </w:pPr>
    </w:p>
    <w:p w:rsidR="00934C0E" w:rsidRPr="00B87641" w:rsidRDefault="00934C0E" w:rsidP="00934C0E">
      <w:pPr>
        <w:pStyle w:val="afd"/>
        <w:rPr>
          <w:rStyle w:val="16"/>
          <w:rFonts w:ascii="Times New Roman" w:hAnsi="Times New Roman" w:cs="Times New Roman"/>
          <w:b/>
          <w:sz w:val="24"/>
          <w:szCs w:val="24"/>
        </w:rPr>
      </w:pPr>
      <w:r w:rsidRPr="00B87641">
        <w:rPr>
          <w:rFonts w:ascii="Times New Roman" w:hAnsi="Times New Roman" w:cs="Times New Roman"/>
          <w:b/>
          <w:sz w:val="24"/>
          <w:szCs w:val="24"/>
        </w:rPr>
        <w:t>Расчет стоимости услуги «Перевозка тела (останков) умершего на кладбище (в крематорий)» производится согласно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934C0E" w:rsidRPr="00B87641" w:rsidTr="00934C0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rPr>
                <w:b/>
                <w:bCs/>
              </w:rPr>
              <w:t>Перевозка тела (останков) умершего на кладбище (в крематорий)</w:t>
            </w:r>
          </w:p>
        </w:tc>
      </w:tr>
      <w:tr w:rsidR="00934C0E" w:rsidRPr="00B87641" w:rsidTr="00934C0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Сумма (руб.)</w:t>
            </w:r>
          </w:p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2022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Сумма (руб.)</w:t>
            </w:r>
          </w:p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 01 февраля 2023 года</w:t>
            </w:r>
          </w:p>
        </w:tc>
      </w:tr>
      <w:tr w:rsidR="00934C0E" w:rsidRPr="00B87641" w:rsidTr="00934C0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691,91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774,25</w:t>
            </w:r>
          </w:p>
        </w:tc>
      </w:tr>
      <w:tr w:rsidR="00934C0E" w:rsidRPr="00B87641" w:rsidTr="00934C0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471,80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527,95</w:t>
            </w:r>
          </w:p>
        </w:tc>
      </w:tr>
      <w:tr w:rsidR="00934C0E" w:rsidRPr="00B87641" w:rsidTr="00934C0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37,76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42,25</w:t>
            </w:r>
          </w:p>
        </w:tc>
      </w:tr>
      <w:tr w:rsidR="00934C0E" w:rsidRPr="00B87641" w:rsidTr="00934C0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377,26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422,15</w:t>
            </w:r>
          </w:p>
        </w:tc>
      </w:tr>
      <w:tr w:rsidR="00934C0E" w:rsidRPr="00B87641" w:rsidTr="00934C0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1578,73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</w:rPr>
            </w:pPr>
            <w:r w:rsidRPr="00B87641">
              <w:rPr>
                <w:b/>
              </w:rPr>
              <w:t>1766,60</w:t>
            </w:r>
          </w:p>
        </w:tc>
      </w:tr>
    </w:tbl>
    <w:p w:rsidR="00934C0E" w:rsidRPr="00B87641" w:rsidRDefault="00934C0E" w:rsidP="00934C0E">
      <w:pPr>
        <w:contextualSpacing/>
        <w:jc w:val="right"/>
        <w:rPr>
          <w:b/>
          <w:bCs/>
        </w:rPr>
      </w:pPr>
      <w:r w:rsidRPr="00B87641">
        <w:rPr>
          <w:rStyle w:val="16"/>
        </w:rPr>
        <w:t xml:space="preserve">                                                                                                                                  </w:t>
      </w:r>
      <w:r w:rsidRPr="00B87641">
        <w:rPr>
          <w:rStyle w:val="16"/>
          <w:b/>
          <w:bCs/>
        </w:rPr>
        <w:t xml:space="preserve"> Таблица 2</w:t>
      </w:r>
    </w:p>
    <w:p w:rsidR="00934C0E" w:rsidRPr="00B87641" w:rsidRDefault="00934C0E" w:rsidP="00934C0E">
      <w:pPr>
        <w:contextualSpacing/>
        <w:rPr>
          <w:rStyle w:val="16"/>
        </w:rPr>
      </w:pPr>
      <w:r w:rsidRPr="00B87641">
        <w:rPr>
          <w:b/>
          <w:bCs/>
        </w:rPr>
        <w:t>Расчет стоимости услуги «Погребение (кремация с последующей выдачей урны с прахом) производится согласно Таблице 3</w:t>
      </w:r>
      <w:r w:rsidRPr="00B87641">
        <w:rPr>
          <w:rStyle w:val="16"/>
        </w:rPr>
        <w:t xml:space="preserve">   </w:t>
      </w:r>
    </w:p>
    <w:p w:rsidR="00934C0E" w:rsidRPr="00B87641" w:rsidRDefault="00934C0E" w:rsidP="00934C0E">
      <w:pPr>
        <w:contextualSpacing/>
        <w:rPr>
          <w:b/>
          <w:bCs/>
        </w:rPr>
      </w:pPr>
      <w:r w:rsidRPr="00B87641">
        <w:rPr>
          <w:rStyle w:val="16"/>
        </w:rPr>
        <w:t xml:space="preserve">                                                                                                                         </w:t>
      </w:r>
      <w:r w:rsidRPr="00B87641">
        <w:rPr>
          <w:rStyle w:val="16"/>
          <w:b/>
          <w:bCs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934C0E" w:rsidRPr="00B87641" w:rsidTr="00934C0E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rPr>
                <w:b/>
                <w:bCs/>
              </w:rPr>
              <w:t>Погребение (кремация с последующей выдачей урны с прахом)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Сумма (руб.)</w:t>
            </w:r>
          </w:p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2022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>Сумма (руб.)</w:t>
            </w:r>
          </w:p>
          <w:p w:rsidR="00934C0E" w:rsidRPr="00B87641" w:rsidRDefault="00934C0E" w:rsidP="00934C0E">
            <w:pPr>
              <w:pStyle w:val="a9"/>
              <w:contextualSpacing/>
              <w:jc w:val="center"/>
            </w:pPr>
            <w:r w:rsidRPr="00B87641">
              <w:t xml:space="preserve"> с 01 февраля 2023 года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3163,58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3540,05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1361,59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1523,62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 xml:space="preserve">Поднос умершего до могилы и захоронение </w:t>
            </w:r>
          </w:p>
          <w:p w:rsidR="00934C0E" w:rsidRPr="00B87641" w:rsidRDefault="00934C0E" w:rsidP="00934C0E">
            <w:pPr>
              <w:pStyle w:val="a9"/>
              <w:contextualSpacing/>
            </w:pPr>
            <w:r w:rsidRPr="00B87641">
              <w:t>(опустить.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1801,99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2016,43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583,74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653,21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454,03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508,06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129,71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145,15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104,14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116,53</w:t>
            </w:r>
          </w:p>
        </w:tc>
      </w:tr>
      <w:tr w:rsidR="00934C0E" w:rsidRPr="00B87641" w:rsidTr="00934C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  <w:rPr>
                <w:b/>
                <w:bCs/>
              </w:rPr>
            </w:pPr>
            <w:r w:rsidRPr="00B87641"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rPr>
                <w:b/>
                <w:bCs/>
              </w:rPr>
              <w:t>3851,46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C0E" w:rsidRPr="00B87641" w:rsidRDefault="00934C0E" w:rsidP="00934C0E">
            <w:pPr>
              <w:pStyle w:val="a9"/>
              <w:contextualSpacing/>
            </w:pPr>
            <w:r w:rsidRPr="00B87641">
              <w:t>4309,79</w:t>
            </w:r>
          </w:p>
        </w:tc>
      </w:tr>
    </w:tbl>
    <w:p w:rsidR="00934C0E" w:rsidRPr="00B87641" w:rsidRDefault="00934C0E" w:rsidP="00934C0E">
      <w:pPr>
        <w:contextualSpacing/>
        <w:jc w:val="both"/>
      </w:pPr>
    </w:p>
    <w:p w:rsidR="00934C0E" w:rsidRPr="00DF4F8D" w:rsidRDefault="00934C0E" w:rsidP="00934C0E">
      <w:pPr>
        <w:contextualSpacing/>
        <w:jc w:val="both"/>
      </w:pPr>
      <w:r w:rsidRPr="00B87641">
        <w:t xml:space="preserve">Глава Писаревского сельского поселения                                                         </w:t>
      </w:r>
      <w:proofErr w:type="spellStart"/>
      <w:r w:rsidRPr="00B87641">
        <w:t>И.И.Скибина</w:t>
      </w:r>
      <w:proofErr w:type="spellEnd"/>
      <w:r w:rsidRPr="00EB641A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4C0E" w:rsidRPr="00C4646B" w:rsidRDefault="00934C0E" w:rsidP="00934C0E">
      <w:pPr>
        <w:pStyle w:val="31"/>
        <w:spacing w:after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lastRenderedPageBreak/>
        <w:t>СОВЕТ  НАРОДНЫХ  ДЕПУТАТОВ</w:t>
      </w:r>
    </w:p>
    <w:p w:rsidR="00934C0E" w:rsidRPr="00C4646B" w:rsidRDefault="00934C0E" w:rsidP="00934C0E">
      <w:pPr>
        <w:ind w:firstLine="709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  <w:r w:rsidRPr="00C4646B">
        <w:rPr>
          <w:rFonts w:ascii="Arial" w:hAnsi="Arial" w:cs="Arial"/>
          <w:b/>
          <w:sz w:val="20"/>
          <w:szCs w:val="20"/>
          <w:lang w:eastAsia="x-none"/>
        </w:rPr>
        <w:t>ПИСАРЕВСКОГО</w:t>
      </w:r>
      <w:r w:rsidRPr="00C4646B">
        <w:rPr>
          <w:rFonts w:ascii="Arial" w:hAnsi="Arial" w:cs="Arial"/>
          <w:b/>
          <w:sz w:val="20"/>
          <w:szCs w:val="20"/>
          <w:lang w:val="x-none" w:eastAsia="x-none"/>
        </w:rPr>
        <w:t xml:space="preserve"> СЕЛЬСКОГО ПОСЕЛЕНИЯ</w:t>
      </w:r>
    </w:p>
    <w:p w:rsidR="00934C0E" w:rsidRPr="00C4646B" w:rsidRDefault="00934C0E" w:rsidP="00934C0E">
      <w:pPr>
        <w:ind w:firstLine="709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  <w:r w:rsidRPr="00C4646B">
        <w:rPr>
          <w:rFonts w:ascii="Arial" w:hAnsi="Arial" w:cs="Arial"/>
          <w:b/>
          <w:sz w:val="20"/>
          <w:szCs w:val="20"/>
          <w:lang w:val="x-none" w:eastAsia="x-none"/>
        </w:rPr>
        <w:t>КАНТЕМИРОВСКОГО  МУНИЦИПАЛЬНОГО  РАЙОНА</w:t>
      </w:r>
    </w:p>
    <w:p w:rsidR="00934C0E" w:rsidRPr="00C4646B" w:rsidRDefault="00934C0E" w:rsidP="00934C0E">
      <w:pPr>
        <w:keepNext/>
        <w:pBdr>
          <w:bottom w:val="thinThickSmallGap" w:sz="24" w:space="1" w:color="auto"/>
        </w:pBdr>
        <w:suppressAutoHyphens/>
        <w:spacing w:after="720" w:line="360" w:lineRule="auto"/>
        <w:ind w:left="709" w:right="709"/>
        <w:jc w:val="center"/>
        <w:outlineLvl w:val="1"/>
        <w:rPr>
          <w:b/>
          <w:bCs/>
          <w:iCs/>
          <w:sz w:val="20"/>
          <w:szCs w:val="20"/>
          <w:lang w:val="x-none" w:eastAsia="x-none"/>
        </w:rPr>
      </w:pPr>
      <w:r w:rsidRPr="00C4646B">
        <w:rPr>
          <w:b/>
          <w:bCs/>
          <w:iCs/>
          <w:sz w:val="20"/>
          <w:szCs w:val="20"/>
          <w:lang w:val="x-none" w:eastAsia="x-none"/>
        </w:rPr>
        <w:t>ВОРОНЕЖСКОЙ  ОБЛАСТИ</w:t>
      </w:r>
    </w:p>
    <w:p w:rsidR="00934C0E" w:rsidRPr="00C4646B" w:rsidRDefault="00934C0E" w:rsidP="00934C0E">
      <w:pPr>
        <w:spacing w:before="100" w:beforeAutospacing="1" w:after="100" w:afterAutospacing="1"/>
        <w:ind w:firstLine="709"/>
        <w:jc w:val="center"/>
        <w:outlineLvl w:val="3"/>
        <w:rPr>
          <w:rFonts w:ascii="Arial" w:hAnsi="Arial" w:cs="Arial"/>
          <w:bCs/>
          <w:sz w:val="20"/>
          <w:szCs w:val="20"/>
          <w:lang w:val="x-none" w:eastAsia="x-none"/>
        </w:rPr>
      </w:pPr>
      <w:r w:rsidRPr="00C4646B">
        <w:rPr>
          <w:rFonts w:ascii="Arial" w:hAnsi="Arial" w:cs="Arial"/>
          <w:bCs/>
          <w:sz w:val="20"/>
          <w:szCs w:val="20"/>
          <w:lang w:val="x-none" w:eastAsia="x-none"/>
        </w:rPr>
        <w:t>РЕШЕНИЕ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№ 145   от 01 февраля </w:t>
      </w:r>
      <w:proofErr w:type="gramStart"/>
      <w:r w:rsidRPr="00C4646B">
        <w:rPr>
          <w:rFonts w:ascii="Arial" w:hAnsi="Arial" w:cs="Arial"/>
          <w:sz w:val="20"/>
          <w:szCs w:val="20"/>
        </w:rPr>
        <w:t>2023  года</w:t>
      </w:r>
      <w:proofErr w:type="gramEnd"/>
      <w:r w:rsidRPr="00C4646B">
        <w:rPr>
          <w:rFonts w:ascii="Arial" w:hAnsi="Arial" w:cs="Arial"/>
          <w:sz w:val="20"/>
          <w:szCs w:val="20"/>
        </w:rPr>
        <w:t xml:space="preserve">                          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>О проекте решения Совета народных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>депутатов Писаревского сельского поселения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>Кантемировского муниципального района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>Воронежской области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 xml:space="preserve">"Об утверждении изменений генерального плана 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 xml:space="preserve">Писаревского </w:t>
      </w:r>
      <w:proofErr w:type="gramStart"/>
      <w:r w:rsidRPr="00C4646B">
        <w:rPr>
          <w:rFonts w:ascii="Arial" w:hAnsi="Arial" w:cs="Arial"/>
          <w:b/>
          <w:sz w:val="20"/>
          <w:szCs w:val="20"/>
        </w:rPr>
        <w:t>сельского  поселения</w:t>
      </w:r>
      <w:proofErr w:type="gramEnd"/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>Кантемировского муниципального района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4646B">
        <w:rPr>
          <w:rFonts w:ascii="Arial" w:hAnsi="Arial" w:cs="Arial"/>
          <w:b/>
          <w:sz w:val="20"/>
          <w:szCs w:val="20"/>
        </w:rPr>
        <w:t xml:space="preserve">Воронежской области" 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           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Законом Воронежской области от 07.07.2006 года № 61-ОЗ «О регулировании градостроительной деятельности в Воронежской области» и решением Совета народных депутатов Писаревского  сельского поселения Кантемировского муниципального района Воронежской области от 28 ию</w:t>
      </w:r>
      <w:r w:rsidR="00B4414B">
        <w:rPr>
          <w:rFonts w:ascii="Arial" w:hAnsi="Arial" w:cs="Arial"/>
          <w:sz w:val="20"/>
          <w:szCs w:val="20"/>
        </w:rPr>
        <w:t>н</w:t>
      </w:r>
      <w:r w:rsidRPr="00C4646B">
        <w:rPr>
          <w:rFonts w:ascii="Arial" w:hAnsi="Arial" w:cs="Arial"/>
          <w:sz w:val="20"/>
          <w:szCs w:val="20"/>
        </w:rPr>
        <w:t xml:space="preserve">я 2018 года N 153 «Об утверждении Положения о порядке организации и проведения публичных слушаний в Писаревском сельском поселении», </w:t>
      </w:r>
      <w:r w:rsidRPr="00C4646B">
        <w:rPr>
          <w:sz w:val="20"/>
          <w:szCs w:val="20"/>
        </w:rPr>
        <w:t xml:space="preserve"> </w:t>
      </w:r>
      <w:r w:rsidRPr="00C4646B">
        <w:rPr>
          <w:rFonts w:ascii="Arial" w:hAnsi="Arial" w:cs="Arial"/>
          <w:sz w:val="20"/>
          <w:szCs w:val="20"/>
        </w:rPr>
        <w:t>Совет народных депутатов Писаревского сельского поселения   Кантемировского муниципального района Воронежской области</w:t>
      </w:r>
      <w:bookmarkStart w:id="0" w:name="_GoBack"/>
      <w:bookmarkEnd w:id="0"/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>РЕШИЛ: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 1. Принять проект решения "Об утверждении изменений генерального плана Писаревского сельского поселения Кантемировского муниципального района Воронежской области" согласно приложению 1 к настоящему решению.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  2.  Назначить проведение публичных слушаний по проекту решения "Об утверждении изменений генерального плана Писаревского сельского </w:t>
      </w:r>
      <w:proofErr w:type="gramStart"/>
      <w:r w:rsidRPr="00C4646B">
        <w:rPr>
          <w:rFonts w:ascii="Arial" w:hAnsi="Arial" w:cs="Arial"/>
          <w:sz w:val="20"/>
          <w:szCs w:val="20"/>
        </w:rPr>
        <w:t>поселения  Кантемировского</w:t>
      </w:r>
      <w:proofErr w:type="gramEnd"/>
      <w:r w:rsidRPr="00C4646B">
        <w:rPr>
          <w:rFonts w:ascii="Arial" w:hAnsi="Arial" w:cs="Arial"/>
          <w:sz w:val="20"/>
          <w:szCs w:val="20"/>
        </w:rPr>
        <w:t xml:space="preserve"> муниципального района Воронежской области"</w:t>
      </w:r>
      <w:r w:rsidRPr="00C4646B"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46B">
        <w:rPr>
          <w:rFonts w:ascii="Arial" w:hAnsi="Arial" w:cs="Arial"/>
          <w:sz w:val="20"/>
          <w:szCs w:val="20"/>
        </w:rPr>
        <w:t>на 03 марта 2023</w:t>
      </w:r>
      <w:r w:rsidRPr="00C4646B">
        <w:rPr>
          <w:rFonts w:ascii="Arial" w:hAnsi="Arial" w:cs="Arial"/>
          <w:color w:val="FF0000"/>
          <w:sz w:val="20"/>
          <w:szCs w:val="20"/>
        </w:rPr>
        <w:t xml:space="preserve"> </w:t>
      </w:r>
      <w:r w:rsidRPr="00C4646B">
        <w:rPr>
          <w:rFonts w:ascii="Arial" w:hAnsi="Arial" w:cs="Arial"/>
          <w:sz w:val="20"/>
          <w:szCs w:val="20"/>
        </w:rPr>
        <w:t xml:space="preserve">года на  10 час. 00 мин. в </w:t>
      </w:r>
      <w:proofErr w:type="gramStart"/>
      <w:r w:rsidRPr="00C4646B">
        <w:rPr>
          <w:rFonts w:ascii="Arial" w:hAnsi="Arial" w:cs="Arial"/>
          <w:sz w:val="20"/>
          <w:szCs w:val="20"/>
        </w:rPr>
        <w:t>помещении  администрации</w:t>
      </w:r>
      <w:proofErr w:type="gramEnd"/>
      <w:r w:rsidRPr="00C4646B">
        <w:rPr>
          <w:rFonts w:ascii="Arial" w:hAnsi="Arial" w:cs="Arial"/>
          <w:sz w:val="20"/>
          <w:szCs w:val="20"/>
        </w:rPr>
        <w:t xml:space="preserve"> Писаревского сельского поселения Кантемировского муниципального района Воронежской области.</w:t>
      </w:r>
    </w:p>
    <w:p w:rsidR="00934C0E" w:rsidRPr="00C4646B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   3. Поручить организацию и проведение публичных слушаний по проекту </w:t>
      </w:r>
      <w:proofErr w:type="gramStart"/>
      <w:r w:rsidRPr="00C4646B">
        <w:rPr>
          <w:rFonts w:ascii="Arial" w:hAnsi="Arial" w:cs="Arial"/>
          <w:sz w:val="20"/>
          <w:szCs w:val="20"/>
        </w:rPr>
        <w:t>решения  «</w:t>
      </w:r>
      <w:proofErr w:type="gramEnd"/>
      <w:r w:rsidRPr="00C4646B">
        <w:rPr>
          <w:rFonts w:ascii="Arial" w:hAnsi="Arial" w:cs="Arial"/>
          <w:sz w:val="20"/>
          <w:szCs w:val="20"/>
        </w:rPr>
        <w:t>Об утверждении изменений генерального плана Писаревского сельского  поселения Кантемировского муниципального района Воронежской области»</w:t>
      </w:r>
      <w:r w:rsidRPr="00C4646B">
        <w:rPr>
          <w:rFonts w:ascii="Arial" w:hAnsi="Arial" w:cs="Arial"/>
          <w:bCs/>
          <w:sz w:val="20"/>
          <w:szCs w:val="20"/>
        </w:rPr>
        <w:t xml:space="preserve"> комиссии в следующем составе:</w:t>
      </w:r>
    </w:p>
    <w:p w:rsidR="00934C0E" w:rsidRPr="00C4646B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4646B">
        <w:rPr>
          <w:rFonts w:ascii="Arial" w:hAnsi="Arial" w:cs="Arial"/>
          <w:bCs/>
          <w:sz w:val="20"/>
          <w:szCs w:val="20"/>
        </w:rPr>
        <w:t>Скибина Инна Ивановна - глава Писаревского сельского поселения;</w:t>
      </w:r>
    </w:p>
    <w:p w:rsidR="00934C0E" w:rsidRPr="00C4646B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C4646B">
        <w:rPr>
          <w:rFonts w:ascii="Arial" w:hAnsi="Arial" w:cs="Arial"/>
          <w:bCs/>
          <w:sz w:val="20"/>
          <w:szCs w:val="20"/>
        </w:rPr>
        <w:t>Плешканева</w:t>
      </w:r>
      <w:proofErr w:type="spellEnd"/>
      <w:r w:rsidRPr="00C4646B">
        <w:rPr>
          <w:rFonts w:ascii="Arial" w:hAnsi="Arial" w:cs="Arial"/>
          <w:bCs/>
          <w:sz w:val="20"/>
          <w:szCs w:val="20"/>
        </w:rPr>
        <w:t xml:space="preserve"> Юлия Вячеславовна - ведущий специалист администрации Писаревского сельского поселения;</w:t>
      </w:r>
    </w:p>
    <w:p w:rsidR="00934C0E" w:rsidRPr="00C4646B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4646B">
        <w:rPr>
          <w:rFonts w:ascii="Arial" w:hAnsi="Arial" w:cs="Arial"/>
          <w:bCs/>
          <w:sz w:val="20"/>
          <w:szCs w:val="20"/>
        </w:rPr>
        <w:t>Яхненко Наталья Николаевна - старший инспектор администрации Писаревского сельского поселения;</w:t>
      </w:r>
    </w:p>
    <w:p w:rsidR="00934C0E" w:rsidRPr="00C4646B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4646B">
        <w:rPr>
          <w:rFonts w:ascii="Arial" w:hAnsi="Arial" w:cs="Arial"/>
          <w:bCs/>
          <w:sz w:val="20"/>
          <w:szCs w:val="20"/>
        </w:rPr>
        <w:t>Хортов Андрей Николаевич - депутат Совета народных депутатов Писаревского сельского поселения;</w:t>
      </w:r>
    </w:p>
    <w:p w:rsidR="00934C0E" w:rsidRPr="00C4646B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4646B">
        <w:rPr>
          <w:rFonts w:ascii="Arial" w:hAnsi="Arial" w:cs="Arial"/>
          <w:bCs/>
          <w:sz w:val="20"/>
          <w:szCs w:val="20"/>
        </w:rPr>
        <w:t>Ефремова Лилия Вячеславовна - депутат Совета народных депутатов Писаревского сельского поселения.</w:t>
      </w:r>
    </w:p>
    <w:p w:rsidR="00934C0E" w:rsidRPr="00C4646B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bCs/>
          <w:sz w:val="20"/>
          <w:szCs w:val="20"/>
        </w:rPr>
        <w:t xml:space="preserve"> 4. Комиссии по организации и проведению публичных слушаний обеспечить рассмотрение поступивших замечаний и предложений.</w:t>
      </w:r>
    </w:p>
    <w:p w:rsidR="00934C0E" w:rsidRPr="00C4646B" w:rsidRDefault="00934C0E" w:rsidP="00934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 5. Регистрация граждан, желающих принять участие в публичных слушаниях, производится до 08 час. 30 мин. 03 марта 2023 года. Контактный телефон для </w:t>
      </w:r>
      <w:proofErr w:type="gramStart"/>
      <w:r w:rsidRPr="00C4646B">
        <w:rPr>
          <w:rFonts w:ascii="Arial" w:hAnsi="Arial" w:cs="Arial"/>
          <w:sz w:val="20"/>
          <w:szCs w:val="20"/>
        </w:rPr>
        <w:t>регистрации:  8</w:t>
      </w:r>
      <w:proofErr w:type="gramEnd"/>
      <w:r w:rsidRPr="00C4646B">
        <w:rPr>
          <w:rFonts w:ascii="Arial" w:hAnsi="Arial" w:cs="Arial"/>
          <w:sz w:val="20"/>
          <w:szCs w:val="20"/>
        </w:rPr>
        <w:t>(47367)52-770, в рабочие дни с 8 до 16 час.</w:t>
      </w:r>
    </w:p>
    <w:p w:rsidR="00934C0E" w:rsidRPr="00C4646B" w:rsidRDefault="00934C0E" w:rsidP="00934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  6. Заключение о результатах публичных слушаний опубликовать в Вестнике муниципальных правовых актов Писаревского сельского поселения.</w:t>
      </w:r>
    </w:p>
    <w:p w:rsidR="00934C0E" w:rsidRPr="00C4646B" w:rsidRDefault="00934C0E" w:rsidP="00934C0E">
      <w:pPr>
        <w:tabs>
          <w:tab w:val="left" w:pos="59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Глава Писаревского сельского поселения                             И.И. Скибина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Председатель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t xml:space="preserve"> Совета народных депутатов</w:t>
      </w:r>
    </w:p>
    <w:p w:rsidR="00934C0E" w:rsidRPr="00C4646B" w:rsidRDefault="00934C0E" w:rsidP="00934C0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646B">
        <w:rPr>
          <w:rFonts w:ascii="Arial" w:hAnsi="Arial" w:cs="Arial"/>
          <w:sz w:val="20"/>
          <w:szCs w:val="20"/>
        </w:rPr>
        <w:lastRenderedPageBreak/>
        <w:t xml:space="preserve"> Писаревского сельского поселения                                         А.Н. Хортов</w:t>
      </w:r>
    </w:p>
    <w:p w:rsidR="00934C0E" w:rsidRPr="00C4646B" w:rsidRDefault="00934C0E" w:rsidP="00C4646B">
      <w:pPr>
        <w:tabs>
          <w:tab w:val="right" w:pos="9354"/>
        </w:tabs>
        <w:autoSpaceDE w:val="0"/>
        <w:autoSpaceDN w:val="0"/>
        <w:ind w:firstLine="709"/>
        <w:jc w:val="both"/>
        <w:rPr>
          <w:rFonts w:ascii="Arial" w:hAnsi="Arial" w:cs="Arial"/>
          <w:bCs/>
          <w:sz w:val="12"/>
          <w:szCs w:val="12"/>
        </w:rPr>
      </w:pPr>
      <w:r w:rsidRPr="00C4646B">
        <w:rPr>
          <w:rFonts w:ascii="Arial" w:hAnsi="Arial" w:cs="Arial"/>
          <w:bCs/>
          <w:sz w:val="20"/>
          <w:szCs w:val="20"/>
        </w:rPr>
        <w:t xml:space="preserve">                                         </w:t>
      </w:r>
      <w:r w:rsidR="00C4646B">
        <w:rPr>
          <w:rFonts w:ascii="Arial" w:hAnsi="Arial" w:cs="Arial"/>
          <w:bCs/>
          <w:sz w:val="20"/>
          <w:szCs w:val="20"/>
        </w:rPr>
        <w:tab/>
      </w:r>
      <w:r w:rsidRPr="00C4646B">
        <w:rPr>
          <w:rFonts w:ascii="Arial" w:hAnsi="Arial" w:cs="Arial"/>
          <w:bCs/>
          <w:sz w:val="12"/>
          <w:szCs w:val="12"/>
        </w:rPr>
        <w:t>Приложение №1</w:t>
      </w:r>
    </w:p>
    <w:p w:rsidR="00934C0E" w:rsidRPr="00C4646B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12"/>
          <w:szCs w:val="12"/>
        </w:rPr>
      </w:pPr>
      <w:r w:rsidRPr="00C4646B">
        <w:rPr>
          <w:rFonts w:ascii="Arial" w:hAnsi="Arial" w:cs="Arial"/>
          <w:bCs/>
          <w:sz w:val="12"/>
          <w:szCs w:val="12"/>
        </w:rPr>
        <w:t>к решению</w:t>
      </w:r>
    </w:p>
    <w:p w:rsidR="00934C0E" w:rsidRPr="00C4646B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12"/>
          <w:szCs w:val="12"/>
        </w:rPr>
      </w:pPr>
      <w:r w:rsidRPr="00C4646B">
        <w:rPr>
          <w:rFonts w:ascii="Arial" w:hAnsi="Arial" w:cs="Arial"/>
          <w:bCs/>
          <w:sz w:val="12"/>
          <w:szCs w:val="12"/>
        </w:rPr>
        <w:t>Совета народных депутатов</w:t>
      </w:r>
    </w:p>
    <w:p w:rsidR="00934C0E" w:rsidRPr="00C4646B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12"/>
          <w:szCs w:val="12"/>
        </w:rPr>
      </w:pPr>
      <w:r w:rsidRPr="00C4646B">
        <w:rPr>
          <w:rFonts w:ascii="Arial" w:hAnsi="Arial" w:cs="Arial"/>
          <w:bCs/>
          <w:sz w:val="12"/>
          <w:szCs w:val="12"/>
        </w:rPr>
        <w:t>Писаревского сельского поселения</w:t>
      </w:r>
    </w:p>
    <w:p w:rsidR="00934C0E" w:rsidRPr="00C4646B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12"/>
          <w:szCs w:val="12"/>
        </w:rPr>
      </w:pPr>
      <w:r w:rsidRPr="00C4646B">
        <w:rPr>
          <w:rFonts w:ascii="Arial" w:hAnsi="Arial" w:cs="Arial"/>
          <w:bCs/>
          <w:sz w:val="12"/>
          <w:szCs w:val="12"/>
        </w:rPr>
        <w:t>Кантемировского муниципального района</w:t>
      </w:r>
    </w:p>
    <w:p w:rsidR="00934C0E" w:rsidRPr="00C4646B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12"/>
          <w:szCs w:val="12"/>
        </w:rPr>
      </w:pPr>
      <w:r w:rsidRPr="00C4646B">
        <w:rPr>
          <w:rFonts w:ascii="Arial" w:hAnsi="Arial" w:cs="Arial"/>
          <w:bCs/>
          <w:sz w:val="12"/>
          <w:szCs w:val="12"/>
        </w:rPr>
        <w:t>Воронежской области</w:t>
      </w:r>
    </w:p>
    <w:p w:rsidR="00934C0E" w:rsidRPr="00C4646B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12"/>
          <w:szCs w:val="12"/>
        </w:rPr>
      </w:pPr>
      <w:r w:rsidRPr="00C4646B">
        <w:rPr>
          <w:rFonts w:ascii="Arial" w:hAnsi="Arial" w:cs="Arial"/>
          <w:bCs/>
          <w:sz w:val="12"/>
          <w:szCs w:val="12"/>
        </w:rPr>
        <w:t>от 01.02.2023 г № 145</w:t>
      </w:r>
    </w:p>
    <w:p w:rsidR="00934C0E" w:rsidRPr="00934C0E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</w:rPr>
      </w:pPr>
    </w:p>
    <w:p w:rsidR="00934C0E" w:rsidRPr="00C4646B" w:rsidRDefault="00934C0E" w:rsidP="00934C0E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 w:rsidRPr="00934C0E">
        <w:rPr>
          <w:rFonts w:ascii="Arial" w:hAnsi="Arial" w:cs="Arial"/>
          <w:bCs/>
        </w:rPr>
        <w:t xml:space="preserve">                                                                    </w:t>
      </w:r>
      <w:r w:rsidRPr="00C4646B">
        <w:rPr>
          <w:rFonts w:ascii="Arial" w:hAnsi="Arial" w:cs="Arial"/>
          <w:bCs/>
          <w:sz w:val="20"/>
          <w:szCs w:val="20"/>
        </w:rPr>
        <w:t>ПРОЕКТ</w:t>
      </w:r>
    </w:p>
    <w:p w:rsidR="00934C0E" w:rsidRPr="00C4646B" w:rsidRDefault="00934C0E" w:rsidP="00934C0E">
      <w:pPr>
        <w:ind w:firstLine="709"/>
        <w:jc w:val="center"/>
        <w:rPr>
          <w:rFonts w:ascii="Arial" w:hAnsi="Arial" w:cs="Arial"/>
          <w:sz w:val="20"/>
          <w:szCs w:val="20"/>
          <w:lang w:eastAsia="x-none"/>
        </w:rPr>
      </w:pPr>
      <w:r w:rsidRPr="00C4646B">
        <w:rPr>
          <w:rFonts w:ascii="Arial" w:hAnsi="Arial" w:cs="Arial"/>
          <w:sz w:val="20"/>
          <w:szCs w:val="20"/>
          <w:lang w:val="x-none" w:eastAsia="x-none"/>
        </w:rPr>
        <w:t>СОВЕТ  НАРОДНЫХ  ДЕПУТАТОВ</w:t>
      </w:r>
    </w:p>
    <w:p w:rsidR="00934C0E" w:rsidRPr="00C4646B" w:rsidRDefault="00934C0E" w:rsidP="00934C0E">
      <w:pPr>
        <w:ind w:firstLine="709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C4646B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C4646B">
        <w:rPr>
          <w:rFonts w:ascii="Arial" w:hAnsi="Arial" w:cs="Arial"/>
          <w:sz w:val="20"/>
          <w:szCs w:val="20"/>
          <w:lang w:eastAsia="x-none"/>
        </w:rPr>
        <w:t xml:space="preserve">ПИСАРЕВСКОГО </w:t>
      </w:r>
      <w:r w:rsidRPr="00C4646B">
        <w:rPr>
          <w:rFonts w:ascii="Arial" w:hAnsi="Arial" w:cs="Arial"/>
          <w:sz w:val="20"/>
          <w:szCs w:val="20"/>
          <w:lang w:val="x-none" w:eastAsia="x-none"/>
        </w:rPr>
        <w:t>СЕЛЬСКОГО ПОСЕЛЕНИЯ</w:t>
      </w:r>
    </w:p>
    <w:p w:rsidR="00934C0E" w:rsidRPr="00C4646B" w:rsidRDefault="00934C0E" w:rsidP="00934C0E">
      <w:pPr>
        <w:ind w:firstLine="709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C4646B">
        <w:rPr>
          <w:rFonts w:ascii="Arial" w:hAnsi="Arial" w:cs="Arial"/>
          <w:sz w:val="20"/>
          <w:szCs w:val="20"/>
          <w:lang w:val="x-none" w:eastAsia="x-none"/>
        </w:rPr>
        <w:t>КАНТЕМИРОВСКОГО  МУНИЦИПАЛЬНОГО  РАЙОНА</w:t>
      </w:r>
    </w:p>
    <w:p w:rsidR="00934C0E" w:rsidRPr="00C4646B" w:rsidRDefault="00934C0E" w:rsidP="00934C0E">
      <w:pPr>
        <w:ind w:firstLine="709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C4646B">
        <w:rPr>
          <w:rFonts w:ascii="Arial" w:hAnsi="Arial" w:cs="Arial"/>
          <w:sz w:val="20"/>
          <w:szCs w:val="20"/>
          <w:lang w:val="x-none" w:eastAsia="x-none"/>
        </w:rPr>
        <w:t>ВОРОНЕЖСКОЙ  ОБЛАСТИ</w:t>
      </w:r>
    </w:p>
    <w:p w:rsidR="00934C0E" w:rsidRPr="00934C0E" w:rsidRDefault="00934C0E" w:rsidP="00934C0E">
      <w:pPr>
        <w:spacing w:before="100" w:beforeAutospacing="1" w:after="100" w:afterAutospacing="1"/>
        <w:ind w:firstLine="709"/>
        <w:jc w:val="center"/>
        <w:outlineLvl w:val="3"/>
        <w:rPr>
          <w:rFonts w:ascii="Arial" w:hAnsi="Arial" w:cs="Arial"/>
          <w:bCs/>
          <w:lang w:val="x-none" w:eastAsia="x-none"/>
        </w:rPr>
      </w:pPr>
      <w:r w:rsidRPr="00C4646B">
        <w:rPr>
          <w:rFonts w:ascii="Arial" w:hAnsi="Arial" w:cs="Arial"/>
          <w:bCs/>
          <w:sz w:val="20"/>
          <w:szCs w:val="20"/>
          <w:lang w:val="x-none" w:eastAsia="x-none"/>
        </w:rPr>
        <w:t>РЕШЕНИЕ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>№ ______     от _</w:t>
      </w:r>
      <w:proofErr w:type="gramStart"/>
      <w:r w:rsidRPr="00934C0E">
        <w:rPr>
          <w:rFonts w:ascii="Arial" w:hAnsi="Arial" w:cs="Arial"/>
        </w:rPr>
        <w:t>_._</w:t>
      </w:r>
      <w:proofErr w:type="gramEnd"/>
      <w:r w:rsidRPr="00934C0E">
        <w:rPr>
          <w:rFonts w:ascii="Arial" w:hAnsi="Arial" w:cs="Arial"/>
        </w:rPr>
        <w:t xml:space="preserve">_.2023 года                          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 xml:space="preserve">Об утверждении изменений генерального плана 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 xml:space="preserve">Писаревского </w:t>
      </w:r>
      <w:proofErr w:type="gramStart"/>
      <w:r w:rsidRPr="00934C0E">
        <w:rPr>
          <w:rFonts w:ascii="Arial" w:hAnsi="Arial" w:cs="Arial"/>
        </w:rPr>
        <w:t>сельского  поселения</w:t>
      </w:r>
      <w:proofErr w:type="gramEnd"/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>Кантемировского муниципального района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>Воронежской области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 xml:space="preserve">             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нормативными правовыми актами Воронежской области, Уставом 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 Кантемировского муниципального района Воронежской области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>РЕШИЛ:</w:t>
      </w:r>
    </w:p>
    <w:p w:rsidR="00934C0E" w:rsidRPr="00934C0E" w:rsidRDefault="00934C0E" w:rsidP="00934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 xml:space="preserve">1. Утвердить изменения генерального плана Писаревского сельского поселения Кантемировского муниципального района Воронежской области, утвержденного   решением Совета народных депутатов Писаревского сельского поселения от 17.08.2012 года № </w:t>
      </w:r>
      <w:proofErr w:type="gramStart"/>
      <w:r w:rsidRPr="00934C0E">
        <w:rPr>
          <w:rFonts w:ascii="Arial" w:hAnsi="Arial" w:cs="Arial"/>
        </w:rPr>
        <w:t>68,  согласно</w:t>
      </w:r>
      <w:proofErr w:type="gramEnd"/>
      <w:r w:rsidRPr="00934C0E">
        <w:rPr>
          <w:rFonts w:ascii="Arial" w:hAnsi="Arial" w:cs="Arial"/>
        </w:rPr>
        <w:t xml:space="preserve"> приложению к настоящему решению.</w:t>
      </w:r>
    </w:p>
    <w:p w:rsidR="00934C0E" w:rsidRPr="00934C0E" w:rsidRDefault="00934C0E" w:rsidP="00934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>2. Опубликовать настоящее решение в Вестнике муниципальных правовых актов Писаревского сельского поселения.</w:t>
      </w:r>
    </w:p>
    <w:p w:rsidR="00934C0E" w:rsidRPr="00934C0E" w:rsidRDefault="00934C0E" w:rsidP="00934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>3. Настоящее решение вступает в силу после его официального опубликования.</w:t>
      </w:r>
    </w:p>
    <w:p w:rsidR="00934C0E" w:rsidRPr="00934C0E" w:rsidRDefault="00934C0E" w:rsidP="00934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4C0E" w:rsidRPr="00934C0E" w:rsidRDefault="00934C0E" w:rsidP="00934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>Глава Писаревского сельского поселения                             И.И. Скибина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 xml:space="preserve"> Председатель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 xml:space="preserve"> Совета народных депутатов</w:t>
      </w:r>
    </w:p>
    <w:p w:rsidR="00934C0E" w:rsidRPr="00934C0E" w:rsidRDefault="00934C0E" w:rsidP="00934C0E">
      <w:pPr>
        <w:ind w:firstLine="709"/>
        <w:jc w:val="both"/>
        <w:rPr>
          <w:rFonts w:ascii="Arial" w:hAnsi="Arial" w:cs="Arial"/>
        </w:rPr>
      </w:pPr>
      <w:r w:rsidRPr="00934C0E">
        <w:rPr>
          <w:rFonts w:ascii="Arial" w:hAnsi="Arial" w:cs="Arial"/>
        </w:rPr>
        <w:t xml:space="preserve"> Писаревского сельского поселения                                         А.Н. Хортов</w:t>
      </w:r>
    </w:p>
    <w:p w:rsidR="00934C0E" w:rsidRPr="00934C0E" w:rsidRDefault="00934C0E" w:rsidP="00934C0E">
      <w:pPr>
        <w:ind w:firstLine="709"/>
        <w:jc w:val="both"/>
      </w:pPr>
    </w:p>
    <w:p w:rsidR="00934C0E" w:rsidRPr="00934C0E" w:rsidRDefault="00934C0E" w:rsidP="00934C0E">
      <w:pPr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934C0E">
        <w:rPr>
          <w:rFonts w:ascii="Arial" w:hAnsi="Arial" w:cs="Arial"/>
          <w:bCs/>
        </w:rPr>
        <w:t xml:space="preserve">                        </w:t>
      </w:r>
    </w:p>
    <w:p w:rsidR="00934C0E" w:rsidRPr="00934C0E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:rsidR="00934C0E" w:rsidRPr="00934C0E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:rsidR="00934C0E" w:rsidRPr="00934C0E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:rsidR="00934C0E" w:rsidRPr="00934C0E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:rsidR="00C4646B" w:rsidRDefault="00C4646B" w:rsidP="00934C0E">
      <w:pPr>
        <w:jc w:val="right"/>
        <w:rPr>
          <w:bCs/>
          <w:i/>
        </w:rPr>
      </w:pPr>
    </w:p>
    <w:p w:rsidR="00C4646B" w:rsidRDefault="00C4646B" w:rsidP="00934C0E">
      <w:pPr>
        <w:jc w:val="right"/>
        <w:rPr>
          <w:bCs/>
          <w:i/>
        </w:rPr>
      </w:pPr>
    </w:p>
    <w:p w:rsidR="00C4646B" w:rsidRDefault="00C4646B" w:rsidP="00934C0E">
      <w:pPr>
        <w:jc w:val="right"/>
        <w:rPr>
          <w:bCs/>
          <w:i/>
        </w:rPr>
      </w:pPr>
    </w:p>
    <w:p w:rsidR="00934C0E" w:rsidRPr="00934C0E" w:rsidRDefault="00934C0E" w:rsidP="00934C0E">
      <w:pPr>
        <w:jc w:val="right"/>
        <w:rPr>
          <w:bCs/>
          <w:i/>
        </w:rPr>
      </w:pPr>
      <w:r w:rsidRPr="00934C0E">
        <w:rPr>
          <w:bCs/>
          <w:i/>
        </w:rPr>
        <w:t xml:space="preserve">Приложение </w:t>
      </w:r>
    </w:p>
    <w:p w:rsidR="00934C0E" w:rsidRPr="00934C0E" w:rsidRDefault="00934C0E" w:rsidP="00934C0E">
      <w:pPr>
        <w:jc w:val="right"/>
        <w:rPr>
          <w:bCs/>
          <w:i/>
        </w:rPr>
      </w:pPr>
      <w:r w:rsidRPr="00934C0E">
        <w:rPr>
          <w:bCs/>
          <w:i/>
        </w:rPr>
        <w:t>к решению Совета народных депутатов</w:t>
      </w:r>
    </w:p>
    <w:p w:rsidR="00934C0E" w:rsidRPr="00934C0E" w:rsidRDefault="00934C0E" w:rsidP="00934C0E">
      <w:pPr>
        <w:jc w:val="right"/>
        <w:rPr>
          <w:i/>
        </w:rPr>
      </w:pPr>
      <w:r w:rsidRPr="00934C0E">
        <w:rPr>
          <w:bCs/>
          <w:i/>
        </w:rPr>
        <w:t>Писаревского</w:t>
      </w:r>
      <w:r w:rsidRPr="00934C0E">
        <w:rPr>
          <w:i/>
        </w:rPr>
        <w:t xml:space="preserve"> сельского поселения от 17.08.2012 № 68 </w:t>
      </w:r>
    </w:p>
    <w:p w:rsidR="00934C0E" w:rsidRPr="00934C0E" w:rsidRDefault="00934C0E" w:rsidP="00934C0E">
      <w:pPr>
        <w:jc w:val="right"/>
        <w:rPr>
          <w:i/>
        </w:rPr>
      </w:pPr>
      <w:r w:rsidRPr="00934C0E">
        <w:rPr>
          <w:i/>
        </w:rPr>
        <w:t>(в редакции решений от 25.03.2014 №123,</w:t>
      </w:r>
    </w:p>
    <w:p w:rsidR="00934C0E" w:rsidRPr="00934C0E" w:rsidRDefault="00934C0E" w:rsidP="00934C0E">
      <w:pPr>
        <w:jc w:val="right"/>
        <w:rPr>
          <w:i/>
          <w:color w:val="0070C0"/>
        </w:rPr>
      </w:pPr>
      <w:r w:rsidRPr="00934C0E">
        <w:rPr>
          <w:i/>
        </w:rPr>
        <w:t xml:space="preserve"> от 30.06.2022 №110, </w:t>
      </w:r>
      <w:r w:rsidRPr="00934C0E">
        <w:rPr>
          <w:i/>
          <w:color w:val="0070C0"/>
        </w:rPr>
        <w:t>от ___.2023 №__)</w:t>
      </w:r>
    </w:p>
    <w:p w:rsidR="00934C0E" w:rsidRPr="00934C0E" w:rsidRDefault="00934C0E" w:rsidP="00934C0E">
      <w:pPr>
        <w:jc w:val="right"/>
        <w:rPr>
          <w:i/>
        </w:rPr>
      </w:pPr>
    </w:p>
    <w:p w:rsidR="00934C0E" w:rsidRPr="00934C0E" w:rsidRDefault="00934C0E" w:rsidP="00934C0E">
      <w:pPr>
        <w:jc w:val="center"/>
        <w:rPr>
          <w:b/>
          <w:sz w:val="28"/>
          <w:szCs w:val="28"/>
        </w:rPr>
      </w:pPr>
    </w:p>
    <w:p w:rsidR="00934C0E" w:rsidRPr="00934C0E" w:rsidRDefault="00934C0E" w:rsidP="00934C0E">
      <w:pPr>
        <w:jc w:val="center"/>
        <w:rPr>
          <w:b/>
          <w:sz w:val="28"/>
          <w:szCs w:val="28"/>
        </w:rPr>
      </w:pPr>
    </w:p>
    <w:p w:rsidR="00934C0E" w:rsidRPr="00934C0E" w:rsidRDefault="00934C0E" w:rsidP="00934C0E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  <w:r w:rsidRPr="00934C0E">
        <w:rPr>
          <w:rFonts w:eastAsia="Lucida Sans Unicode"/>
          <w:b/>
          <w:kern w:val="1"/>
          <w:sz w:val="28"/>
          <w:szCs w:val="28"/>
        </w:rPr>
        <w:t xml:space="preserve">ГЕНЕРАЛЬНЫЙ ПЛАН </w:t>
      </w:r>
    </w:p>
    <w:p w:rsidR="00934C0E" w:rsidRPr="00934C0E" w:rsidRDefault="00934C0E" w:rsidP="00934C0E">
      <w:pPr>
        <w:jc w:val="center"/>
        <w:rPr>
          <w:b/>
          <w:sz w:val="28"/>
          <w:szCs w:val="28"/>
        </w:rPr>
      </w:pPr>
      <w:r w:rsidRPr="00934C0E">
        <w:rPr>
          <w:b/>
          <w:sz w:val="28"/>
          <w:szCs w:val="28"/>
        </w:rPr>
        <w:t>ПИСАРЕВСКОГО СЕЛЬСКОГО ПОСЕЛЕНИЯ</w:t>
      </w:r>
    </w:p>
    <w:p w:rsidR="00934C0E" w:rsidRPr="00934C0E" w:rsidRDefault="00934C0E" w:rsidP="00934C0E">
      <w:pPr>
        <w:jc w:val="center"/>
        <w:rPr>
          <w:b/>
          <w:sz w:val="28"/>
          <w:szCs w:val="28"/>
        </w:rPr>
      </w:pPr>
      <w:r w:rsidRPr="00934C0E">
        <w:rPr>
          <w:b/>
          <w:sz w:val="28"/>
          <w:szCs w:val="28"/>
        </w:rPr>
        <w:t>КАНТЕМИРОВСКОГО МУНИЦИПАЛЬНОГО РАЙОНА</w:t>
      </w:r>
    </w:p>
    <w:p w:rsidR="00934C0E" w:rsidRPr="00934C0E" w:rsidRDefault="00934C0E" w:rsidP="00934C0E">
      <w:pPr>
        <w:jc w:val="center"/>
        <w:rPr>
          <w:b/>
          <w:sz w:val="28"/>
          <w:szCs w:val="28"/>
        </w:rPr>
      </w:pPr>
      <w:r w:rsidRPr="00934C0E">
        <w:rPr>
          <w:b/>
          <w:sz w:val="28"/>
          <w:szCs w:val="28"/>
        </w:rPr>
        <w:t>ВОРОНЕЖСКОЙ ОБЛАСТИ</w:t>
      </w:r>
    </w:p>
    <w:p w:rsidR="00934C0E" w:rsidRPr="00934C0E" w:rsidRDefault="00934C0E" w:rsidP="00934C0E">
      <w:pPr>
        <w:jc w:val="center"/>
        <w:rPr>
          <w:b/>
          <w:sz w:val="28"/>
          <w:szCs w:val="28"/>
        </w:rPr>
      </w:pPr>
      <w:r w:rsidRPr="00934C0E">
        <w:rPr>
          <w:b/>
          <w:sz w:val="28"/>
          <w:szCs w:val="28"/>
        </w:rPr>
        <w:t>(С ИЗМЕНЕНИЯМИ)</w:t>
      </w:r>
    </w:p>
    <w:p w:rsidR="00934C0E" w:rsidRPr="00934C0E" w:rsidRDefault="00934C0E" w:rsidP="00934C0E">
      <w:pPr>
        <w:jc w:val="center"/>
        <w:rPr>
          <w:b/>
          <w:sz w:val="28"/>
          <w:szCs w:val="28"/>
        </w:rPr>
      </w:pPr>
    </w:p>
    <w:p w:rsidR="00934C0E" w:rsidRPr="00934C0E" w:rsidRDefault="00934C0E" w:rsidP="00934C0E">
      <w:pPr>
        <w:keepNext/>
        <w:keepLines/>
        <w:jc w:val="center"/>
        <w:rPr>
          <w:rFonts w:eastAsiaTheme="majorEastAsia" w:cstheme="majorBidi"/>
          <w:b/>
          <w:color w:val="2E74B5" w:themeColor="accent1" w:themeShade="BF"/>
          <w:sz w:val="28"/>
          <w:szCs w:val="28"/>
        </w:rPr>
      </w:pPr>
      <w:bookmarkStart w:id="1" w:name="_Toc85463407"/>
      <w:r w:rsidRPr="00934C0E">
        <w:rPr>
          <w:rFonts w:eastAsiaTheme="majorEastAsia" w:cstheme="majorBidi"/>
          <w:b/>
          <w:color w:val="2E74B5" w:themeColor="accent1" w:themeShade="BF"/>
          <w:sz w:val="28"/>
          <w:szCs w:val="28"/>
        </w:rPr>
        <w:t xml:space="preserve">ТОМ </w:t>
      </w:r>
      <w:r w:rsidRPr="00934C0E">
        <w:rPr>
          <w:rFonts w:eastAsiaTheme="majorEastAsia" w:cstheme="majorBidi"/>
          <w:b/>
          <w:color w:val="2E74B5" w:themeColor="accent1" w:themeShade="BF"/>
          <w:sz w:val="28"/>
          <w:szCs w:val="28"/>
          <w:lang w:val="en-US"/>
        </w:rPr>
        <w:t>I</w:t>
      </w:r>
      <w:bookmarkEnd w:id="1"/>
    </w:p>
    <w:p w:rsidR="00934C0E" w:rsidRPr="00934C0E" w:rsidRDefault="00934C0E" w:rsidP="00934C0E">
      <w:pPr>
        <w:keepNext/>
        <w:keepLines/>
        <w:jc w:val="center"/>
        <w:rPr>
          <w:rFonts w:eastAsiaTheme="majorEastAsia" w:cstheme="majorBidi"/>
          <w:b/>
          <w:color w:val="2E74B5" w:themeColor="accent1" w:themeShade="BF"/>
          <w:sz w:val="28"/>
          <w:szCs w:val="28"/>
        </w:rPr>
      </w:pPr>
      <w:bookmarkStart w:id="2" w:name="_Toc85463408"/>
      <w:r w:rsidRPr="00934C0E">
        <w:rPr>
          <w:rFonts w:eastAsiaTheme="majorEastAsia" w:cstheme="majorBidi"/>
          <w:b/>
          <w:color w:val="2E74B5" w:themeColor="accent1" w:themeShade="BF"/>
          <w:sz w:val="28"/>
          <w:szCs w:val="28"/>
        </w:rPr>
        <w:t>ПОЛОЖЕНИЕ О ТЕРРИТОРИАЛЬНОМ ПЛАНИРОВАНИИ ПИСАРЕВСКОГО СЕЛЬСКОГО ПОСЕЛЕНИЯ</w:t>
      </w:r>
      <w:bookmarkEnd w:id="2"/>
      <w:r w:rsidRPr="00934C0E">
        <w:rPr>
          <w:rFonts w:eastAsiaTheme="majorEastAsia" w:cstheme="majorBidi"/>
          <w:b/>
          <w:color w:val="2E74B5" w:themeColor="accent1" w:themeShade="BF"/>
          <w:sz w:val="28"/>
          <w:szCs w:val="28"/>
        </w:rPr>
        <w:t xml:space="preserve"> </w:t>
      </w:r>
    </w:p>
    <w:p w:rsidR="00934C0E" w:rsidRPr="00934C0E" w:rsidRDefault="00934C0E" w:rsidP="00934C0E">
      <w:pPr>
        <w:keepNext/>
        <w:keepLines/>
        <w:jc w:val="center"/>
        <w:rPr>
          <w:rFonts w:eastAsiaTheme="majorEastAsia" w:cstheme="majorBidi"/>
          <w:b/>
          <w:color w:val="2E74B5" w:themeColor="accent1" w:themeShade="BF"/>
          <w:sz w:val="28"/>
          <w:szCs w:val="28"/>
        </w:rPr>
      </w:pPr>
      <w:bookmarkStart w:id="3" w:name="_Toc85463409"/>
      <w:r w:rsidRPr="00934C0E">
        <w:rPr>
          <w:rFonts w:eastAsiaTheme="majorEastAsia" w:cstheme="majorBidi"/>
          <w:b/>
          <w:color w:val="2E74B5" w:themeColor="accent1" w:themeShade="BF"/>
          <w:sz w:val="28"/>
          <w:szCs w:val="28"/>
        </w:rPr>
        <w:t>КАНТЕМИРОВСКОГО МУНИЦИПАЛЬНОГО РАЙОНА</w:t>
      </w:r>
      <w:bookmarkEnd w:id="3"/>
      <w:r w:rsidRPr="00934C0E">
        <w:rPr>
          <w:rFonts w:eastAsiaTheme="majorEastAsia" w:cstheme="majorBidi"/>
          <w:b/>
          <w:color w:val="2E74B5" w:themeColor="accent1" w:themeShade="BF"/>
          <w:sz w:val="28"/>
          <w:szCs w:val="28"/>
        </w:rPr>
        <w:t xml:space="preserve"> </w:t>
      </w:r>
    </w:p>
    <w:p w:rsidR="00934C0E" w:rsidRPr="00934C0E" w:rsidRDefault="00934C0E" w:rsidP="00934C0E">
      <w:pPr>
        <w:keepNext/>
        <w:keepLines/>
        <w:jc w:val="center"/>
        <w:rPr>
          <w:rFonts w:eastAsiaTheme="majorEastAsia" w:cstheme="majorBidi"/>
          <w:b/>
          <w:color w:val="2E74B5" w:themeColor="accent1" w:themeShade="BF"/>
          <w:sz w:val="28"/>
          <w:szCs w:val="28"/>
        </w:rPr>
      </w:pPr>
      <w:bookmarkStart w:id="4" w:name="_Toc85463410"/>
      <w:r w:rsidRPr="00934C0E">
        <w:rPr>
          <w:rFonts w:eastAsiaTheme="majorEastAsia" w:cstheme="majorBidi"/>
          <w:b/>
          <w:color w:val="2E74B5" w:themeColor="accent1" w:themeShade="BF"/>
          <w:sz w:val="28"/>
          <w:szCs w:val="28"/>
        </w:rPr>
        <w:t>ВОРОНЕЖСКОЙ ОБЛАСТИ</w:t>
      </w:r>
      <w:bookmarkEnd w:id="4"/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both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pPr>
        <w:keepNext/>
        <w:keepLines/>
        <w:spacing w:line="360" w:lineRule="auto"/>
        <w:jc w:val="center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</w:p>
    <w:p w:rsidR="00934C0E" w:rsidRPr="00934C0E" w:rsidRDefault="00934C0E" w:rsidP="00934C0E">
      <w:r w:rsidRPr="00934C0E">
        <w:br w:type="page"/>
      </w:r>
    </w:p>
    <w:p w:rsidR="00934C0E" w:rsidRPr="00934C0E" w:rsidRDefault="00934C0E" w:rsidP="00934C0E">
      <w:pPr>
        <w:jc w:val="center"/>
      </w:pPr>
      <w:bookmarkStart w:id="5" w:name="_Toc488651949"/>
      <w:bookmarkStart w:id="6" w:name="_Toc64298777"/>
      <w:bookmarkStart w:id="7" w:name="_Toc64298802"/>
      <w:r w:rsidRPr="00934C0E">
        <w:lastRenderedPageBreak/>
        <w:t>ОГЛАВЛЕНИЕ</w:t>
      </w:r>
      <w:bookmarkEnd w:id="5"/>
      <w:bookmarkEnd w:id="6"/>
      <w:bookmarkEnd w:id="7"/>
    </w:p>
    <w:sdt>
      <w:sdtPr>
        <w:rPr>
          <w:rFonts w:asciiTheme="minorHAnsi" w:hAnsiTheme="minorHAnsi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934C0E" w:rsidRPr="00934C0E" w:rsidRDefault="00934C0E" w:rsidP="00934C0E">
          <w:pPr>
            <w:tabs>
              <w:tab w:val="left" w:pos="426"/>
              <w:tab w:val="right" w:leader="dot" w:pos="9346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34C0E">
            <w:rPr>
              <w:rFonts w:eastAsiaTheme="majorEastAsia" w:cstheme="minorBidi"/>
              <w:noProof/>
            </w:rPr>
            <w:fldChar w:fldCharType="begin"/>
          </w:r>
          <w:r w:rsidRPr="00934C0E">
            <w:rPr>
              <w:rFonts w:eastAsiaTheme="minorHAnsi" w:cstheme="minorBidi"/>
              <w:noProof/>
              <w:lang w:eastAsia="en-US"/>
            </w:rPr>
            <w:instrText xml:space="preserve"> TOC \o "1-3" \h \z \u </w:instrText>
          </w:r>
          <w:r w:rsidRPr="00934C0E">
            <w:rPr>
              <w:rFonts w:eastAsiaTheme="majorEastAsia" w:cstheme="minorBidi"/>
              <w:noProof/>
            </w:rPr>
            <w:fldChar w:fldCharType="separate"/>
          </w:r>
          <w:hyperlink w:anchor="_Toc90373801" w:history="1">
            <w:r w:rsidRPr="00934C0E">
              <w:rPr>
                <w:rFonts w:eastAsiaTheme="minorHAnsi"/>
                <w:noProof/>
                <w:color w:val="000080"/>
                <w:u w:val="single"/>
                <w:lang w:eastAsia="en-US"/>
              </w:rPr>
              <w:t>СОСТАВ ГЕНЕРАЛЬНОГО ПЛАНА</w:t>
            </w:r>
            <w:r w:rsidRPr="00934C0E">
              <w:rPr>
                <w:rFonts w:eastAsiaTheme="minorHAnsi" w:cstheme="minorBidi"/>
                <w:noProof/>
                <w:webHidden/>
                <w:lang w:eastAsia="en-US"/>
              </w:rPr>
              <w:tab/>
            </w:r>
            <w:r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begin"/>
            </w:r>
            <w:r w:rsidRPr="00934C0E">
              <w:rPr>
                <w:rFonts w:eastAsiaTheme="minorHAnsi" w:cstheme="minorBidi"/>
                <w:noProof/>
                <w:webHidden/>
                <w:lang w:eastAsia="en-US"/>
              </w:rPr>
              <w:instrText xml:space="preserve"> PAGEREF _Toc90373801 \h </w:instrText>
            </w:r>
            <w:r w:rsidRPr="00934C0E">
              <w:rPr>
                <w:rFonts w:eastAsiaTheme="minorHAnsi" w:cstheme="minorBidi"/>
                <w:noProof/>
                <w:webHidden/>
                <w:lang w:eastAsia="en-US"/>
              </w:rPr>
            </w:r>
            <w:r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separate"/>
            </w:r>
            <w:r w:rsidRPr="00934C0E">
              <w:rPr>
                <w:rFonts w:eastAsiaTheme="minorHAnsi" w:cstheme="minorBidi"/>
                <w:noProof/>
                <w:webHidden/>
                <w:lang w:eastAsia="en-US"/>
              </w:rPr>
              <w:t>3</w:t>
            </w:r>
            <w:r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426"/>
              <w:tab w:val="right" w:leader="dot" w:pos="9346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2" w:history="1">
            <w:r w:rsidR="00934C0E" w:rsidRPr="00934C0E">
              <w:rPr>
                <w:rFonts w:eastAsiaTheme="minorHAnsi"/>
                <w:noProof/>
                <w:color w:val="000080"/>
                <w:u w:val="single"/>
                <w:lang w:eastAsia="en-US"/>
              </w:rPr>
              <w:t>1.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noProof/>
                <w:color w:val="000080"/>
                <w:u w:val="single"/>
                <w:lang w:eastAsia="en-US"/>
              </w:rPr>
              <w:t>ЦЕЛИ И ЗАДАЧИ ТЕРРИТОРИАЛЬНОГО ПЛАНИРОВАНИЯ</w: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instrText xml:space="preserve"> PAGEREF _Toc90373802 \h </w:instrTex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t>4</w: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426"/>
              <w:tab w:val="right" w:leader="dot" w:pos="9346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3" w:history="1">
            <w:r w:rsidR="00934C0E" w:rsidRPr="00934C0E">
              <w:rPr>
                <w:rFonts w:eastAsiaTheme="minorHAnsi"/>
                <w:noProof/>
                <w:color w:val="000080"/>
                <w:u w:val="single"/>
                <w:lang w:eastAsia="en-US"/>
              </w:rPr>
              <w:t>2.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noProof/>
                <w:color w:val="000080"/>
                <w:u w:val="single"/>
                <w:lang w:eastAsia="en-US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instrText xml:space="preserve"> PAGEREF _Toc90373803 \h </w:instrTex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t>6</w: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567"/>
              <w:tab w:val="left" w:pos="880"/>
              <w:tab w:val="right" w:leader="dot" w:pos="9345"/>
            </w:tabs>
            <w:spacing w:after="100"/>
            <w:ind w:left="2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4" w:history="1">
            <w:r w:rsidR="00934C0E" w:rsidRPr="00934C0E">
              <w:rPr>
                <w:rFonts w:eastAsia="Calibri"/>
                <w:iCs/>
                <w:noProof/>
                <w:color w:val="000080"/>
                <w:u w:val="single"/>
                <w:lang w:eastAsia="en-US"/>
              </w:rPr>
              <w:t>2.1.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="Calibri"/>
                <w:noProof/>
                <w:color w:val="000080"/>
                <w:u w:val="single"/>
                <w:lang w:eastAsia="en-US"/>
              </w:rPr>
              <w:t>Предложения по оптимизации административно-территориального устройства Писаревского сельского поселения и переводу земельных участков из одной категории в другую.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instrText xml:space="preserve"> PAGEREF _Toc90373804 \h </w:instrTex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>7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567"/>
              <w:tab w:val="left" w:pos="880"/>
              <w:tab w:val="right" w:leader="dot" w:pos="9345"/>
            </w:tabs>
            <w:spacing w:after="100"/>
            <w:ind w:left="2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5" w:history="1">
            <w:r w:rsidR="00934C0E" w:rsidRPr="00934C0E">
              <w:rPr>
                <w:rFonts w:eastAsia="Calibri"/>
                <w:iCs/>
                <w:noProof/>
                <w:color w:val="000080"/>
                <w:u w:val="single"/>
                <w:lang w:eastAsia="en-US"/>
              </w:rPr>
              <w:t>2.2.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="Calibri"/>
                <w:noProof/>
                <w:color w:val="000080"/>
                <w:u w:val="single"/>
                <w:lang w:eastAsia="en-US"/>
              </w:rPr>
              <w:t>Мероприятия по совершенствованию и развитию функционального зонирования.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instrText xml:space="preserve"> PAGEREF _Toc90373805 \h </w:instrTex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>7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567"/>
              <w:tab w:val="left" w:pos="880"/>
              <w:tab w:val="right" w:leader="dot" w:pos="9345"/>
            </w:tabs>
            <w:spacing w:after="100"/>
            <w:ind w:left="2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6" w:history="1">
            <w:r w:rsidR="00934C0E" w:rsidRPr="00934C0E">
              <w:rPr>
                <w:rFonts w:eastAsia="Calibri"/>
                <w:noProof/>
                <w:color w:val="000080"/>
                <w:u w:val="single"/>
                <w:lang w:eastAsia="en-US"/>
              </w:rPr>
              <w:t>2.3.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="Calibri"/>
                <w:noProof/>
                <w:color w:val="000080"/>
                <w:u w:val="single"/>
                <w:lang w:eastAsia="en-US"/>
              </w:rPr>
              <w:t>Мероприятия по обеспечению сохранности воинских захоронений на территории Писаревского сельского поселения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instrText xml:space="preserve"> PAGEREF _Toc90373806 \h </w:instrTex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>9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567"/>
              <w:tab w:val="left" w:pos="880"/>
              <w:tab w:val="right" w:leader="dot" w:pos="9345"/>
            </w:tabs>
            <w:spacing w:after="100"/>
            <w:ind w:left="2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7" w:history="1">
            <w:r w:rsidR="00934C0E" w:rsidRPr="00934C0E">
              <w:rPr>
                <w:rFonts w:eastAsia="Calibri"/>
                <w:noProof/>
                <w:color w:val="000080"/>
                <w:u w:val="single"/>
                <w:lang w:eastAsia="en-US"/>
              </w:rPr>
              <w:t>2.4.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="Calibri"/>
                <w:noProof/>
                <w:color w:val="000080"/>
                <w:u w:val="single"/>
                <w:lang w:eastAsia="en-US"/>
              </w:rPr>
              <w:t>Мероприятия по размещению на территории Писаревского сельского поселения объектов капитального строительства местного значения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instrText xml:space="preserve"> PAGEREF _Toc90373807 \h </w:instrTex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t>10</w:t>
            </w:r>
            <w:r w:rsidR="00934C0E" w:rsidRPr="00934C0E">
              <w:rPr>
                <w:rFonts w:eastAsia="Calibr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8" w:history="1">
            <w:r w:rsidR="00934C0E" w:rsidRPr="00934C0E">
              <w:rPr>
                <w:rFonts w:eastAsia="Calibri"/>
                <w:i/>
                <w:noProof/>
                <w:color w:val="000080"/>
                <w:u w:val="single"/>
                <w:lang w:eastAsia="en-US"/>
              </w:rPr>
              <w:t>2.4.1.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обеспечению территории Писаревского сельского поселения объектами инженерной инфраструктуры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_Toc90373808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10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09" w:history="1">
            <w:r w:rsidR="00934C0E" w:rsidRPr="00934C0E">
              <w:rPr>
                <w:rFonts w:eastAsia="Calibri"/>
                <w:i/>
                <w:noProof/>
                <w:color w:val="000080"/>
                <w:u w:val="single"/>
                <w:lang w:eastAsia="en-US"/>
              </w:rPr>
              <w:t>2.4.2.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обеспечению территории Писаревского сельского поселения объектами транспортной инфраструктуры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_Toc90373809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11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10" w:history="1">
            <w:r w:rsidR="00934C0E" w:rsidRPr="00934C0E">
              <w:rPr>
                <w:rFonts w:eastAsia="Calibri"/>
                <w:i/>
                <w:smallCaps/>
                <w:noProof/>
                <w:snapToGrid w:val="0"/>
                <w:color w:val="000080"/>
                <w:u w:val="single"/>
                <w:lang w:eastAsia="en-US"/>
              </w:rPr>
              <w:t>2.4.3.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обеспечению территории Писаревского сельского поселения объектами жилищного строительства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_Toc90373810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11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11" w:history="1">
            <w:r w:rsidR="00934C0E" w:rsidRPr="00934C0E">
              <w:rPr>
                <w:rFonts w:eastAsia="Calibri"/>
                <w:i/>
                <w:noProof/>
                <w:color w:val="000080"/>
                <w:u w:val="single"/>
                <w:lang w:eastAsia="en-US"/>
              </w:rPr>
              <w:t>2.4.4.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обеспечению территории Писаревского сельского поселения объектами социальной инфраструктуры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_Toc90373811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12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12" w:history="1">
            <w:r w:rsidR="00934C0E" w:rsidRPr="00934C0E">
              <w:rPr>
                <w:rFonts w:eastAsia="Calibri"/>
                <w:i/>
                <w:noProof/>
                <w:color w:val="000080"/>
                <w:u w:val="single"/>
                <w:lang w:eastAsia="en-US"/>
              </w:rPr>
              <w:t>2.4.5.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обеспечению территории Писаревского сельского поселения объектами массового отдыха жителей поселения, благоустройства и озеленения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_Toc90373812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12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13" w:history="1">
            <w:r w:rsidR="00934C0E" w:rsidRPr="00934C0E">
              <w:rPr>
                <w:rFonts w:eastAsia="Calibri"/>
                <w:i/>
                <w:noProof/>
                <w:color w:val="000080"/>
                <w:u w:val="single"/>
                <w:lang w:eastAsia="en-US"/>
              </w:rPr>
              <w:t>2.4.6.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обеспечению территории сельского поселения объектами специального назначения - местами накопления ТКО.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_Toc90373813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13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14" w:history="1">
            <w:r w:rsidR="00934C0E" w:rsidRPr="00934C0E">
              <w:rPr>
                <w:rFonts w:eastAsia="Calibri"/>
                <w:i/>
                <w:noProof/>
                <w:color w:val="000080"/>
                <w:u w:val="single"/>
                <w:lang w:eastAsia="en-US"/>
              </w:rPr>
              <w:t>2.4.7.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предотвращению чрезвычайных ситуаций природного и техногенного характера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_Toc90373814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13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1320"/>
              <w:tab w:val="right" w:leader="dot" w:pos="9346"/>
            </w:tabs>
            <w:spacing w:after="100"/>
            <w:ind w:left="44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15" w:history="1">
            <w:r w:rsidR="00934C0E" w:rsidRPr="00934C0E">
              <w:rPr>
                <w:rFonts w:eastAsia="Calibri"/>
                <w:i/>
                <w:noProof/>
                <w:color w:val="000080"/>
                <w:u w:val="single"/>
                <w:lang w:eastAsia="en-US"/>
              </w:rPr>
              <w:t>2.4.8.</w:t>
            </w:r>
            <w:r w:rsidR="00934C0E" w:rsidRPr="00934C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4C0E" w:rsidRPr="00934C0E">
              <w:rPr>
                <w:rFonts w:eastAsiaTheme="minorHAnsi"/>
                <w:i/>
                <w:noProof/>
                <w:color w:val="000080"/>
                <w:u w:val="single"/>
                <w:lang w:eastAsia="en-US"/>
              </w:rPr>
              <w:t>Мероприятия по охране окружающей среды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instrText xml:space="preserve"> PAGEREF _Toc90373815 \h </w:instrTex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t>13</w:t>
            </w:r>
            <w:r w:rsidR="00934C0E" w:rsidRPr="00934C0E">
              <w:rPr>
                <w:rFonts w:eastAsiaTheme="minorHAnsi" w:cstheme="minorBidi"/>
                <w:i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604E4A" w:rsidP="00934C0E">
          <w:pPr>
            <w:tabs>
              <w:tab w:val="left" w:pos="426"/>
              <w:tab w:val="right" w:leader="dot" w:pos="9346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0373816" w:history="1">
            <w:r w:rsidR="00934C0E" w:rsidRPr="00934C0E">
              <w:rPr>
                <w:rFonts w:eastAsiaTheme="minorHAnsi"/>
                <w:noProof/>
                <w:color w:val="000080"/>
                <w:u w:val="single"/>
                <w:lang w:eastAsia="en-US"/>
              </w:rPr>
              <w:t xml:space="preserve">3. </w:t>
            </w:r>
            <w:r w:rsidR="00934C0E" w:rsidRPr="00934C0E">
              <w:rPr>
                <w:rFonts w:eastAsia="Calibri"/>
                <w:iCs/>
                <w:noProof/>
                <w:color w:val="000080"/>
                <w:u w:val="single"/>
                <w:lang w:eastAsia="en-US"/>
              </w:rPr>
              <w:t>УТВЕРЖДЕНИЕ И СОГЛАСОВАНИЕ ГЕНЕРАЛЬНОГО ПЛАНА ПОСЕЛЕНИЯ</w:t>
            </w:r>
            <w:r w:rsidR="00934C0E" w:rsidRPr="00934C0E">
              <w:rPr>
                <w:rFonts w:eastAsiaTheme="minorHAnsi"/>
                <w:noProof/>
                <w:color w:val="000080"/>
                <w:u w:val="single"/>
                <w:lang w:eastAsia="en-US"/>
              </w:rPr>
              <w:t>.</w: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tab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begin"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instrText xml:space="preserve"> PAGEREF _Toc90373816 \h </w:instrTex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separate"/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t>16</w:t>
            </w:r>
            <w:r w:rsidR="00934C0E" w:rsidRPr="00934C0E">
              <w:rPr>
                <w:rFonts w:eastAsiaTheme="minorHAnsi" w:cstheme="minorBidi"/>
                <w:noProof/>
                <w:webHidden/>
                <w:lang w:eastAsia="en-US"/>
              </w:rPr>
              <w:fldChar w:fldCharType="end"/>
            </w:r>
          </w:hyperlink>
        </w:p>
        <w:p w:rsidR="00934C0E" w:rsidRPr="00934C0E" w:rsidRDefault="00934C0E" w:rsidP="00934C0E">
          <w:r w:rsidRPr="00934C0E">
            <w:rPr>
              <w:bCs/>
            </w:rPr>
            <w:fldChar w:fldCharType="end"/>
          </w:r>
        </w:p>
      </w:sdtContent>
    </w:sdt>
    <w:p w:rsidR="00934C0E" w:rsidRPr="00934C0E" w:rsidRDefault="00934C0E" w:rsidP="00934C0E">
      <w:pPr>
        <w:jc w:val="center"/>
        <w:rPr>
          <w:highlight w:val="yellow"/>
        </w:rPr>
      </w:pPr>
    </w:p>
    <w:p w:rsidR="00934C0E" w:rsidRPr="00934C0E" w:rsidRDefault="00934C0E" w:rsidP="00934C0E">
      <w:pPr>
        <w:jc w:val="center"/>
        <w:rPr>
          <w:highlight w:val="yellow"/>
        </w:rPr>
      </w:pPr>
    </w:p>
    <w:p w:rsidR="00934C0E" w:rsidRPr="00934C0E" w:rsidRDefault="00934C0E" w:rsidP="00934C0E">
      <w:pPr>
        <w:rPr>
          <w:highlight w:val="yellow"/>
        </w:rPr>
      </w:pPr>
      <w:r w:rsidRPr="00934C0E">
        <w:rPr>
          <w:highlight w:val="yellow"/>
        </w:rPr>
        <w:br w:type="page"/>
      </w:r>
    </w:p>
    <w:p w:rsidR="00934C0E" w:rsidRPr="00C4646B" w:rsidRDefault="00934C0E" w:rsidP="00934C0E">
      <w:pPr>
        <w:jc w:val="center"/>
        <w:outlineLvl w:val="0"/>
        <w:rPr>
          <w:sz w:val="18"/>
          <w:szCs w:val="18"/>
        </w:rPr>
      </w:pPr>
      <w:bookmarkStart w:id="8" w:name="_Toc73008352"/>
      <w:bookmarkStart w:id="9" w:name="_Toc90373801"/>
      <w:bookmarkStart w:id="10" w:name="_Toc454777758"/>
      <w:r w:rsidRPr="00C4646B">
        <w:rPr>
          <w:sz w:val="18"/>
          <w:szCs w:val="18"/>
        </w:rPr>
        <w:lastRenderedPageBreak/>
        <w:t>СОСТАВ ГЕНЕРАЛЬНОГО ПЛАНА</w:t>
      </w:r>
      <w:bookmarkEnd w:id="8"/>
      <w:bookmarkEnd w:id="9"/>
    </w:p>
    <w:p w:rsidR="00934C0E" w:rsidRPr="00C4646B" w:rsidRDefault="00934C0E" w:rsidP="00934C0E">
      <w:pPr>
        <w:jc w:val="center"/>
        <w:rPr>
          <w:sz w:val="18"/>
          <w:szCs w:val="18"/>
        </w:rPr>
      </w:pPr>
      <w:r w:rsidRPr="00C4646B">
        <w:rPr>
          <w:sz w:val="18"/>
          <w:szCs w:val="18"/>
        </w:rPr>
        <w:t>ПИСАРЕВСКОГО СЕЛЬСКОГО ПОСЕЛЕНИЯ</w:t>
      </w:r>
    </w:p>
    <w:p w:rsidR="00934C0E" w:rsidRPr="00C4646B" w:rsidRDefault="00934C0E" w:rsidP="00934C0E">
      <w:pPr>
        <w:jc w:val="center"/>
        <w:rPr>
          <w:sz w:val="18"/>
          <w:szCs w:val="18"/>
        </w:rPr>
      </w:pPr>
      <w:r w:rsidRPr="00C4646B">
        <w:rPr>
          <w:sz w:val="18"/>
          <w:szCs w:val="18"/>
        </w:rPr>
        <w:t>КАНТЕМИРОВСКОГО МУНИЦИПАЛЬНОГО РАЙОНА</w:t>
      </w:r>
    </w:p>
    <w:p w:rsidR="00934C0E" w:rsidRPr="00C4646B" w:rsidRDefault="00934C0E" w:rsidP="00934C0E">
      <w:pPr>
        <w:jc w:val="center"/>
        <w:rPr>
          <w:sz w:val="18"/>
          <w:szCs w:val="18"/>
        </w:rPr>
      </w:pPr>
      <w:r w:rsidRPr="00C4646B">
        <w:rPr>
          <w:sz w:val="18"/>
          <w:szCs w:val="18"/>
        </w:rPr>
        <w:t>ВОРОНЕЖСКОЙ ОБЛАСТИ</w:t>
      </w:r>
    </w:p>
    <w:p w:rsidR="00934C0E" w:rsidRPr="00C4646B" w:rsidRDefault="00934C0E" w:rsidP="00934C0E">
      <w:pPr>
        <w:jc w:val="center"/>
        <w:rPr>
          <w:sz w:val="18"/>
          <w:szCs w:val="18"/>
        </w:rPr>
      </w:pPr>
      <w:bookmarkStart w:id="11" w:name="_Toc64298778"/>
      <w:bookmarkEnd w:id="10"/>
    </w:p>
    <w:p w:rsidR="00934C0E" w:rsidRPr="00C4646B" w:rsidRDefault="00934C0E" w:rsidP="00934C0E">
      <w:pPr>
        <w:spacing w:after="120"/>
        <w:ind w:left="360"/>
        <w:jc w:val="center"/>
        <w:rPr>
          <w:b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934C0E" w:rsidRPr="00C4646B" w:rsidTr="00934C0E">
        <w:trPr>
          <w:trHeight w:val="360"/>
        </w:trPr>
        <w:tc>
          <w:tcPr>
            <w:tcW w:w="709" w:type="dxa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  <w:t>УТВЕРЖДАЕМАЯ ЧАСТЬ</w:t>
            </w:r>
          </w:p>
        </w:tc>
      </w:tr>
      <w:tr w:rsidR="00934C0E" w:rsidRPr="00C4646B" w:rsidTr="00934C0E">
        <w:tc>
          <w:tcPr>
            <w:tcW w:w="9356" w:type="dxa"/>
            <w:gridSpan w:val="2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center"/>
              <w:rPr>
                <w:rFonts w:eastAsia="Lucida Sans Unicode"/>
                <w:i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i/>
                <w:kern w:val="1"/>
                <w:sz w:val="18"/>
                <w:szCs w:val="18"/>
                <w:lang w:eastAsia="en-US"/>
              </w:rPr>
              <w:t>Текстовая часть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  <w:t xml:space="preserve">Том </w:t>
            </w: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val="en-US" w:eastAsia="en-US"/>
              </w:rPr>
              <w:t>I</w:t>
            </w: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«Положение о территориальном планировании Писаревского сельского поселения Кантемировского муниципального района Воронежской области»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b/>
                <w:color w:val="0070C0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color w:val="0070C0"/>
                <w:kern w:val="1"/>
                <w:sz w:val="18"/>
                <w:szCs w:val="18"/>
                <w:lang w:val="en-US" w:eastAsia="en-US"/>
              </w:rPr>
              <w:t>1</w:t>
            </w:r>
            <w:r w:rsidRPr="00C4646B">
              <w:rPr>
                <w:rFonts w:eastAsia="Lucida Sans Unicode"/>
                <w:b/>
                <w:color w:val="0070C0"/>
                <w:kern w:val="1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8647" w:type="dxa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b/>
                <w:color w:val="0070C0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color w:val="0070C0"/>
                <w:kern w:val="1"/>
                <w:sz w:val="18"/>
                <w:szCs w:val="18"/>
                <w:lang w:eastAsia="en-US"/>
              </w:rPr>
              <w:t xml:space="preserve">Приложение к Тому </w:t>
            </w:r>
            <w:r w:rsidRPr="00C4646B">
              <w:rPr>
                <w:rFonts w:eastAsia="Lucida Sans Unicode"/>
                <w:b/>
                <w:color w:val="0070C0"/>
                <w:kern w:val="1"/>
                <w:sz w:val="18"/>
                <w:szCs w:val="18"/>
                <w:lang w:val="en-US" w:eastAsia="en-US"/>
              </w:rPr>
              <w:t>I</w:t>
            </w:r>
            <w:r w:rsidRPr="00C4646B">
              <w:rPr>
                <w:rFonts w:eastAsia="Lucida Sans Unicode"/>
                <w:color w:val="0070C0"/>
                <w:kern w:val="1"/>
                <w:sz w:val="18"/>
                <w:szCs w:val="18"/>
                <w:lang w:eastAsia="en-US"/>
              </w:rPr>
              <w:t xml:space="preserve"> «Сведения о границах населенного пункта села Писаревка» (</w:t>
            </w:r>
            <w:r w:rsidRPr="00C4646B">
              <w:rPr>
                <w:rFonts w:eastAsia="TimesNewRoman"/>
                <w:color w:val="0070C0"/>
                <w:kern w:val="1"/>
                <w:sz w:val="18"/>
                <w:szCs w:val="18"/>
                <w:lang w:eastAsia="en-US"/>
              </w:rPr>
              <w:t>графическое описание местоположения границ населенного пункта, перечень координат характерных точек границ населенного пункта</w:t>
            </w:r>
            <w:r w:rsidRPr="00C4646B">
              <w:rPr>
                <w:rFonts w:eastAsia="Lucida Sans Unicode"/>
                <w:color w:val="0070C0"/>
                <w:kern w:val="1"/>
                <w:sz w:val="18"/>
                <w:szCs w:val="18"/>
                <w:lang w:eastAsia="en-US"/>
              </w:rPr>
              <w:t>).</w:t>
            </w:r>
          </w:p>
        </w:tc>
      </w:tr>
      <w:tr w:rsidR="00934C0E" w:rsidRPr="00C4646B" w:rsidTr="00934C0E">
        <w:tc>
          <w:tcPr>
            <w:tcW w:w="9356" w:type="dxa"/>
            <w:gridSpan w:val="2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center"/>
              <w:rPr>
                <w:rFonts w:eastAsia="Lucida Sans Unicode"/>
                <w:i/>
                <w:strike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i/>
                <w:kern w:val="1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Карта границ населенных пунктов, входящих в состав поселения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Карта функциональных зон территории поселения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1.5.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Карта развития инженерной и транспортной инфраструктуры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center"/>
              <w:rPr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 xml:space="preserve">ТОМ </w:t>
            </w:r>
            <w:r w:rsidRPr="00C4646B">
              <w:rPr>
                <w:b/>
                <w:sz w:val="18"/>
                <w:szCs w:val="18"/>
                <w:lang w:val="en-US"/>
              </w:rPr>
              <w:t>II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МАТЕРИАЛЫ ПО ОБОСНОВАНИЮ</w:t>
            </w:r>
          </w:p>
        </w:tc>
      </w:tr>
      <w:tr w:rsidR="00934C0E" w:rsidRPr="00C4646B" w:rsidTr="00934C0E">
        <w:tc>
          <w:tcPr>
            <w:tcW w:w="9356" w:type="dxa"/>
            <w:gridSpan w:val="2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i/>
                <w:kern w:val="1"/>
                <w:sz w:val="18"/>
                <w:szCs w:val="18"/>
                <w:lang w:eastAsia="en-US"/>
              </w:rPr>
              <w:t>Текстовая часть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spacing w:before="40" w:after="40" w:line="256" w:lineRule="auto"/>
              <w:jc w:val="both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  <w:t xml:space="preserve">Том </w:t>
            </w:r>
            <w:r w:rsidRPr="00C4646B">
              <w:rPr>
                <w:rFonts w:eastAsia="Lucida Sans Unicode"/>
                <w:b/>
                <w:kern w:val="1"/>
                <w:sz w:val="18"/>
                <w:szCs w:val="18"/>
                <w:lang w:val="en-US" w:eastAsia="en-US"/>
              </w:rPr>
              <w:t>II</w:t>
            </w: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«Материалы по обоснованию генерального плана Писаревского сельского поселения Кантемировского муниципального района Воронежской области»</w:t>
            </w:r>
          </w:p>
        </w:tc>
      </w:tr>
      <w:tr w:rsidR="00934C0E" w:rsidRPr="00C4646B" w:rsidTr="00934C0E">
        <w:tc>
          <w:tcPr>
            <w:tcW w:w="9356" w:type="dxa"/>
            <w:gridSpan w:val="2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center"/>
              <w:rPr>
                <w:i/>
                <w:sz w:val="18"/>
                <w:szCs w:val="18"/>
              </w:rPr>
            </w:pPr>
            <w:r w:rsidRPr="00C4646B">
              <w:rPr>
                <w:i/>
                <w:sz w:val="18"/>
                <w:szCs w:val="18"/>
              </w:rPr>
              <w:t>Графическая часть</w:t>
            </w:r>
          </w:p>
        </w:tc>
      </w:tr>
      <w:tr w:rsidR="00934C0E" w:rsidRPr="00C4646B" w:rsidTr="00934C0E">
        <w:tc>
          <w:tcPr>
            <w:tcW w:w="709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2.2.</w:t>
            </w:r>
          </w:p>
        </w:tc>
        <w:tc>
          <w:tcPr>
            <w:tcW w:w="8647" w:type="dxa"/>
            <w:hideMark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2.3.</w:t>
            </w:r>
          </w:p>
        </w:tc>
        <w:tc>
          <w:tcPr>
            <w:tcW w:w="8647" w:type="dxa"/>
          </w:tcPr>
          <w:p w:rsidR="00934C0E" w:rsidRPr="00C4646B" w:rsidRDefault="00934C0E" w:rsidP="00934C0E">
            <w:pPr>
              <w:snapToGrid w:val="0"/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934C0E" w:rsidRPr="00C4646B" w:rsidRDefault="00934C0E" w:rsidP="00934C0E">
      <w:pPr>
        <w:widowControl w:val="0"/>
        <w:numPr>
          <w:ilvl w:val="0"/>
          <w:numId w:val="4"/>
        </w:numPr>
        <w:suppressAutoHyphens/>
        <w:contextualSpacing/>
        <w:rPr>
          <w:rFonts w:eastAsiaTheme="majorEastAsia" w:cstheme="majorBidi"/>
          <w:kern w:val="1"/>
          <w:sz w:val="18"/>
          <w:szCs w:val="18"/>
          <w:lang w:eastAsia="en-US"/>
        </w:rPr>
      </w:pPr>
      <w:r w:rsidRPr="00C4646B">
        <w:rPr>
          <w:rFonts w:eastAsia="Lucida Sans Unicode"/>
          <w:kern w:val="1"/>
          <w:sz w:val="18"/>
          <w:szCs w:val="18"/>
          <w:lang w:eastAsia="en-US"/>
        </w:rPr>
        <w:br w:type="page"/>
      </w:r>
    </w:p>
    <w:p w:rsidR="00934C0E" w:rsidRPr="00C4646B" w:rsidRDefault="00934C0E" w:rsidP="00934C0E">
      <w:pPr>
        <w:keepNext/>
        <w:widowControl w:val="0"/>
        <w:numPr>
          <w:ilvl w:val="0"/>
          <w:numId w:val="40"/>
        </w:numPr>
        <w:autoSpaceDN w:val="0"/>
        <w:adjustRightInd w:val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</w:pPr>
      <w:bookmarkStart w:id="12" w:name="_Toc90373802"/>
      <w:r w:rsidRPr="00C4646B"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lastRenderedPageBreak/>
        <w:t>ЦЕЛИ И ЗАДАЧИ ТЕРРИТОРИАЛЬНОГО ПЛАНИРОВАНИЯ</w:t>
      </w:r>
      <w:bookmarkEnd w:id="11"/>
      <w:bookmarkEnd w:id="12"/>
    </w:p>
    <w:p w:rsidR="00934C0E" w:rsidRPr="00C4646B" w:rsidRDefault="00934C0E" w:rsidP="00934C0E">
      <w:pPr>
        <w:ind w:firstLine="567"/>
        <w:jc w:val="both"/>
        <w:rPr>
          <w:spacing w:val="-4"/>
          <w:sz w:val="18"/>
          <w:szCs w:val="18"/>
        </w:rPr>
      </w:pPr>
      <w:r w:rsidRPr="00C4646B">
        <w:rPr>
          <w:spacing w:val="-4"/>
          <w:sz w:val="18"/>
          <w:szCs w:val="18"/>
        </w:rPr>
        <w:t>Генеральный план Писаревского сельского поселения Кантемировского муниципального района Воронежской области (далее Генеральный план) утвержден решением Совета народных депутатов Писаревского сельского поселения от 17.08.2012 № 68 (ред. решения от 25.03.2014 №123, от 30.06.2022 №110).</w:t>
      </w:r>
    </w:p>
    <w:p w:rsidR="00934C0E" w:rsidRPr="00C4646B" w:rsidRDefault="00934C0E" w:rsidP="00934C0E">
      <w:pPr>
        <w:ind w:firstLine="567"/>
        <w:jc w:val="both"/>
        <w:rPr>
          <w:color w:val="0070C0"/>
          <w:spacing w:val="-4"/>
          <w:sz w:val="18"/>
          <w:szCs w:val="18"/>
        </w:rPr>
      </w:pPr>
      <w:r w:rsidRPr="00C4646B">
        <w:rPr>
          <w:color w:val="0070C0"/>
          <w:spacing w:val="-4"/>
          <w:sz w:val="18"/>
          <w:szCs w:val="18"/>
        </w:rPr>
        <w:t>Внесение изменений в Генеральный план выполнено БУВО «Нормативно-проектный центр на основании постановления администрации Писаревского сельского поселения от 07.06.2021 №19,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населенного пункта.</w:t>
      </w:r>
    </w:p>
    <w:p w:rsidR="00934C0E" w:rsidRPr="00C4646B" w:rsidRDefault="00934C0E" w:rsidP="00934C0E">
      <w:pPr>
        <w:ind w:firstLine="567"/>
        <w:jc w:val="both"/>
        <w:rPr>
          <w:color w:val="0070C0"/>
          <w:spacing w:val="-4"/>
          <w:sz w:val="18"/>
          <w:szCs w:val="18"/>
        </w:rPr>
      </w:pPr>
      <w:r w:rsidRPr="00C4646B">
        <w:rPr>
          <w:color w:val="0070C0"/>
          <w:spacing w:val="-4"/>
          <w:sz w:val="18"/>
          <w:szCs w:val="18"/>
        </w:rPr>
        <w:t>Изменения в Генеральный план внесены в части корректировки ранее подготовленного координатного описания границ населенного пункта села Писаревка, а также приведения в соответствие федеральному законодательству и законодательству Воронежской области, в части отображение защитной зоны особо охраняемой природной территории.</w:t>
      </w:r>
    </w:p>
    <w:p w:rsidR="00934C0E" w:rsidRPr="00C4646B" w:rsidRDefault="00934C0E" w:rsidP="00934C0E">
      <w:pPr>
        <w:ind w:firstLine="567"/>
        <w:jc w:val="both"/>
        <w:rPr>
          <w:iCs/>
          <w:sz w:val="18"/>
          <w:szCs w:val="18"/>
        </w:rPr>
      </w:pPr>
      <w:r w:rsidRPr="00C4646B">
        <w:rPr>
          <w:iCs/>
          <w:sz w:val="18"/>
          <w:szCs w:val="18"/>
        </w:rPr>
        <w:t xml:space="preserve">В Генеральном плане Писаревского сельского поселения определены следующие сроки реализации проектных решений: </w:t>
      </w:r>
    </w:p>
    <w:p w:rsidR="00934C0E" w:rsidRPr="00C4646B" w:rsidRDefault="00934C0E" w:rsidP="00934C0E">
      <w:pPr>
        <w:widowControl w:val="0"/>
        <w:numPr>
          <w:ilvl w:val="0"/>
          <w:numId w:val="32"/>
        </w:numPr>
        <w:tabs>
          <w:tab w:val="left" w:pos="993"/>
        </w:tabs>
        <w:suppressAutoHyphens/>
        <w:ind w:firstLine="567"/>
        <w:contextualSpacing/>
        <w:jc w:val="both"/>
        <w:rPr>
          <w:iCs/>
          <w:kern w:val="1"/>
          <w:sz w:val="18"/>
          <w:szCs w:val="18"/>
          <w:lang w:eastAsia="en-US"/>
        </w:rPr>
      </w:pPr>
      <w:r w:rsidRPr="00C4646B">
        <w:rPr>
          <w:iCs/>
          <w:kern w:val="1"/>
          <w:sz w:val="18"/>
          <w:szCs w:val="18"/>
          <w:lang w:eastAsia="en-US"/>
        </w:rPr>
        <w:t>Исходный год – 2008 г.</w:t>
      </w:r>
    </w:p>
    <w:p w:rsidR="00934C0E" w:rsidRPr="00C4646B" w:rsidRDefault="00934C0E" w:rsidP="00934C0E">
      <w:pPr>
        <w:widowControl w:val="0"/>
        <w:numPr>
          <w:ilvl w:val="0"/>
          <w:numId w:val="32"/>
        </w:numPr>
        <w:tabs>
          <w:tab w:val="left" w:pos="993"/>
        </w:tabs>
        <w:suppressAutoHyphens/>
        <w:ind w:firstLine="567"/>
        <w:contextualSpacing/>
        <w:jc w:val="both"/>
        <w:rPr>
          <w:iCs/>
          <w:kern w:val="1"/>
          <w:sz w:val="18"/>
          <w:szCs w:val="18"/>
          <w:lang w:eastAsia="en-US"/>
        </w:rPr>
      </w:pPr>
      <w:r w:rsidRPr="00C4646B">
        <w:rPr>
          <w:iCs/>
          <w:kern w:val="1"/>
          <w:sz w:val="18"/>
          <w:szCs w:val="18"/>
          <w:lang w:eastAsia="en-US"/>
        </w:rPr>
        <w:t>Внесение изменений – 2021 г.</w:t>
      </w:r>
    </w:p>
    <w:p w:rsidR="00934C0E" w:rsidRPr="00C4646B" w:rsidRDefault="00934C0E" w:rsidP="00934C0E">
      <w:pPr>
        <w:widowControl w:val="0"/>
        <w:numPr>
          <w:ilvl w:val="0"/>
          <w:numId w:val="32"/>
        </w:numPr>
        <w:tabs>
          <w:tab w:val="left" w:pos="993"/>
        </w:tabs>
        <w:suppressAutoHyphens/>
        <w:ind w:firstLine="567"/>
        <w:contextualSpacing/>
        <w:jc w:val="both"/>
        <w:rPr>
          <w:iCs/>
          <w:kern w:val="1"/>
          <w:sz w:val="18"/>
          <w:szCs w:val="18"/>
          <w:lang w:eastAsia="en-US"/>
        </w:rPr>
      </w:pPr>
      <w:r w:rsidRPr="00C4646B">
        <w:rPr>
          <w:iCs/>
          <w:kern w:val="1"/>
          <w:sz w:val="18"/>
          <w:szCs w:val="18"/>
          <w:lang w:eastAsia="en-US"/>
        </w:rPr>
        <w:t>Расчетный срок – 2030 г.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Генеральный план Писаревского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Кантемировского муниципального района.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Целью данного проекта является разработка принципиальных предложений по планировочной организации территории Писаревского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934C0E" w:rsidRPr="00C4646B" w:rsidRDefault="00934C0E" w:rsidP="00934C0E">
      <w:pPr>
        <w:jc w:val="center"/>
        <w:rPr>
          <w:b/>
          <w:bCs/>
          <w:sz w:val="18"/>
          <w:szCs w:val="18"/>
        </w:rPr>
      </w:pPr>
      <w:r w:rsidRPr="00C4646B">
        <w:rPr>
          <w:b/>
          <w:bCs/>
          <w:sz w:val="18"/>
          <w:szCs w:val="18"/>
        </w:rPr>
        <w:t>Цели территориального планирования для Писаревского сельского поселения:</w:t>
      </w:r>
    </w:p>
    <w:p w:rsidR="00934C0E" w:rsidRPr="00C4646B" w:rsidRDefault="00934C0E" w:rsidP="00934C0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обеспечение прогресса в развитии основных секторов экономики;</w:t>
      </w:r>
    </w:p>
    <w:p w:rsidR="00934C0E" w:rsidRPr="00C4646B" w:rsidRDefault="00934C0E" w:rsidP="00934C0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повышение инвестиционной привлекательности территории поселения;</w:t>
      </w:r>
    </w:p>
    <w:p w:rsidR="00934C0E" w:rsidRPr="00C4646B" w:rsidRDefault="00934C0E" w:rsidP="00934C0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повышение уровня жизни и условий проживания населения;</w:t>
      </w:r>
    </w:p>
    <w:p w:rsidR="00934C0E" w:rsidRPr="00C4646B" w:rsidRDefault="00934C0E" w:rsidP="00934C0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развитие инженерной, транспортной и социальной инфраструктур поселения;</w:t>
      </w:r>
    </w:p>
    <w:p w:rsidR="00934C0E" w:rsidRPr="00C4646B" w:rsidRDefault="00934C0E" w:rsidP="00934C0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обеспечение учета интересов граждан и их объединений, Российской Федерации, Воронежской области, Кантемировского муниципального района, Писаревского сельского поселения;</w:t>
      </w:r>
    </w:p>
    <w:p w:rsidR="00934C0E" w:rsidRPr="00C4646B" w:rsidRDefault="00934C0E" w:rsidP="00934C0E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934C0E" w:rsidRPr="00C4646B" w:rsidRDefault="00934C0E" w:rsidP="00934C0E">
      <w:pPr>
        <w:jc w:val="center"/>
        <w:rPr>
          <w:b/>
          <w:bCs/>
          <w:sz w:val="18"/>
          <w:szCs w:val="18"/>
        </w:rPr>
      </w:pPr>
      <w:r w:rsidRPr="00C4646B">
        <w:rPr>
          <w:b/>
          <w:bCs/>
          <w:sz w:val="18"/>
          <w:szCs w:val="18"/>
        </w:rPr>
        <w:t>Задачами территориального планирования для Писаревского сельского поселения являются: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создание условий для устойчивого развития территории сельского поселения;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 xml:space="preserve">восстановление инновационного </w:t>
      </w:r>
      <w:proofErr w:type="spellStart"/>
      <w:r w:rsidRPr="00C4646B">
        <w:rPr>
          <w:sz w:val="18"/>
          <w:szCs w:val="18"/>
        </w:rPr>
        <w:t>агропроизводственного</w:t>
      </w:r>
      <w:proofErr w:type="spellEnd"/>
      <w:r w:rsidRPr="00C4646B">
        <w:rPr>
          <w:sz w:val="18"/>
          <w:szCs w:val="18"/>
        </w:rPr>
        <w:t xml:space="preserve"> и промышленного комплекса сельского поселения, как одной из главных точек роста экономики сельского поселения;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модернизация существующей транспортной инфраструктуры;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реконструкция и модернизация существующей инженерной инфраструктуры;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реализация мероприятий по привлечению квалифицированных специалистов;</w:t>
      </w:r>
    </w:p>
    <w:p w:rsidR="00934C0E" w:rsidRPr="00C4646B" w:rsidRDefault="00934C0E" w:rsidP="00934C0E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сохранение окружающей среды.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Цели, задачи и мероприятия территориального планирования Генерального плана Писаревского сельского поселения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934C0E" w:rsidRPr="00C4646B" w:rsidRDefault="00934C0E" w:rsidP="00934C0E">
      <w:pPr>
        <w:ind w:firstLine="567"/>
        <w:jc w:val="both"/>
        <w:rPr>
          <w:rFonts w:eastAsia="Arial"/>
          <w:sz w:val="18"/>
          <w:szCs w:val="18"/>
        </w:rPr>
      </w:pPr>
      <w:r w:rsidRPr="00C4646B">
        <w:rPr>
          <w:sz w:val="18"/>
          <w:szCs w:val="18"/>
        </w:rPr>
        <w:lastRenderedPageBreak/>
        <w:t>Работы над Генеральным планом Писаревского сельского поселения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№ 158 (в действующей редакции)</w:t>
      </w:r>
      <w:r w:rsidRPr="00C4646B">
        <w:rPr>
          <w:rFonts w:eastAsia="Arial"/>
          <w:sz w:val="18"/>
          <w:szCs w:val="18"/>
        </w:rPr>
        <w:t>.</w:t>
      </w:r>
    </w:p>
    <w:p w:rsidR="00934C0E" w:rsidRPr="00C4646B" w:rsidRDefault="00934C0E" w:rsidP="00934C0E">
      <w:pPr>
        <w:ind w:firstLine="567"/>
        <w:jc w:val="both"/>
        <w:rPr>
          <w:rFonts w:eastAsia="Arial"/>
          <w:sz w:val="18"/>
          <w:szCs w:val="18"/>
        </w:rPr>
      </w:pPr>
      <w:r w:rsidRPr="00C4646B">
        <w:rPr>
          <w:rFonts w:eastAsia="Arial"/>
          <w:sz w:val="18"/>
          <w:szCs w:val="18"/>
        </w:rPr>
        <w:t>Также в генеральном плане учтены положения схемы территориального планирования Кантемировского муниципального района, утвержденной решением СНД Кантемировского муниципального района от 14.11.2012 № 60, однако в настоящий момент данная схема требует актуализации.</w:t>
      </w:r>
    </w:p>
    <w:p w:rsid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Писаревского сельского поселения.</w:t>
      </w:r>
    </w:p>
    <w:p w:rsidR="00C4646B" w:rsidRPr="00C4646B" w:rsidRDefault="00C4646B" w:rsidP="00C4646B">
      <w:pPr>
        <w:rPr>
          <w:sz w:val="18"/>
          <w:szCs w:val="18"/>
        </w:rPr>
      </w:pPr>
    </w:p>
    <w:p w:rsidR="00934C0E" w:rsidRPr="00C4646B" w:rsidRDefault="00934C0E" w:rsidP="00C4646B">
      <w:pPr>
        <w:tabs>
          <w:tab w:val="left" w:pos="3660"/>
        </w:tabs>
        <w:jc w:val="center"/>
        <w:rPr>
          <w:rFonts w:eastAsia="Arial Unicode MS" w:cs="Tahoma"/>
          <w:b/>
          <w:bCs/>
          <w:sz w:val="18"/>
          <w:szCs w:val="18"/>
        </w:rPr>
      </w:pPr>
      <w:bookmarkStart w:id="13" w:name="_Toc454781550"/>
      <w:bookmarkStart w:id="14" w:name="_Toc64298779"/>
      <w:bookmarkStart w:id="15" w:name="_Toc90373803"/>
      <w:r w:rsidRPr="00C4646B">
        <w:rPr>
          <w:rFonts w:eastAsia="Arial Unicode MS" w:cs="Tahoma"/>
          <w:b/>
          <w:bCs/>
          <w:sz w:val="18"/>
          <w:szCs w:val="18"/>
        </w:rPr>
        <w:t>ПЕРЕЧЕНЬ МЕРОПРИЯТИЙ ПО ТЕРРИТОРИАЛЬНОМУ ПЛАНИРОВАНИЮ И УКАЗАНИЯ НА ПОСЛЕДОВАТЕЛЬНОСТЬ ИХ ВЫПОЛНЕНИЯ</w:t>
      </w:r>
      <w:bookmarkEnd w:id="13"/>
      <w:bookmarkEnd w:id="14"/>
      <w:bookmarkEnd w:id="15"/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Настоящий раздел содержит проектные решения задач территориального планирования Писаревского сельского поселения – перечень мероприятий по территориальному планированию и этапы их реализации.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Писаревского сельского поселения.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iCs/>
          <w:sz w:val="18"/>
          <w:szCs w:val="18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C4646B">
        <w:rPr>
          <w:iCs/>
          <w:sz w:val="18"/>
          <w:szCs w:val="18"/>
          <w:lang w:val="en-US"/>
        </w:rPr>
        <w:t>I</w:t>
      </w:r>
      <w:r w:rsidRPr="00C4646B">
        <w:rPr>
          <w:iCs/>
          <w:sz w:val="18"/>
          <w:szCs w:val="18"/>
        </w:rPr>
        <w:t xml:space="preserve"> – «Материалы по обоснованию генерального плана </w:t>
      </w:r>
      <w:r w:rsidRPr="00C4646B">
        <w:rPr>
          <w:sz w:val="18"/>
          <w:szCs w:val="18"/>
        </w:rPr>
        <w:t>Писаревского</w:t>
      </w:r>
      <w:r w:rsidRPr="00C4646B">
        <w:rPr>
          <w:iCs/>
          <w:sz w:val="18"/>
          <w:szCs w:val="18"/>
        </w:rPr>
        <w:t xml:space="preserve"> сельского поселения Кантемировского муниципального района Воронежской области». </w:t>
      </w:r>
      <w:r w:rsidRPr="00C4646B">
        <w:rPr>
          <w:sz w:val="18"/>
          <w:szCs w:val="18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При разработке Генерального плана Писаревского сельского поселения учтено размещение объектов федерального, регионального и районного значения.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Основные объекты федерального значения: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  <w:lang w:bidi="en-US"/>
        </w:rPr>
      </w:pPr>
      <w:r w:rsidRPr="00C4646B">
        <w:rPr>
          <w:i/>
          <w:sz w:val="18"/>
          <w:szCs w:val="18"/>
          <w:lang w:bidi="en-US"/>
        </w:rPr>
        <w:t>- Земли лесного фонда.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</w:rPr>
      </w:pPr>
      <w:r w:rsidRPr="00C4646B">
        <w:rPr>
          <w:i/>
          <w:sz w:val="18"/>
          <w:szCs w:val="18"/>
        </w:rPr>
        <w:t>- КС «Писаревка»;</w:t>
      </w:r>
    </w:p>
    <w:p w:rsidR="00934C0E" w:rsidRPr="00C4646B" w:rsidRDefault="00934C0E" w:rsidP="00934C0E">
      <w:pPr>
        <w:ind w:firstLine="567"/>
        <w:jc w:val="both"/>
        <w:rPr>
          <w:rFonts w:eastAsia="TimesNewRomanPSMT"/>
          <w:i/>
          <w:sz w:val="18"/>
          <w:szCs w:val="18"/>
        </w:rPr>
      </w:pPr>
      <w:r w:rsidRPr="00C4646B">
        <w:rPr>
          <w:i/>
          <w:sz w:val="18"/>
          <w:szCs w:val="18"/>
        </w:rPr>
        <w:t xml:space="preserve">- </w:t>
      </w:r>
      <w:r w:rsidRPr="00C4646B">
        <w:rPr>
          <w:bCs/>
          <w:i/>
          <w:sz w:val="18"/>
          <w:szCs w:val="18"/>
        </w:rPr>
        <w:t>Магистральный газопровод «</w:t>
      </w:r>
      <w:r w:rsidRPr="00C4646B">
        <w:rPr>
          <w:i/>
          <w:sz w:val="18"/>
          <w:szCs w:val="18"/>
        </w:rPr>
        <w:t>Петровск-Новопсков»</w:t>
      </w:r>
      <w:r w:rsidRPr="00C4646B">
        <w:rPr>
          <w:rFonts w:eastAsia="TimesNewRomanPSMT"/>
          <w:i/>
          <w:sz w:val="18"/>
          <w:szCs w:val="18"/>
        </w:rPr>
        <w:t>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</w:rPr>
      </w:pPr>
      <w:r w:rsidRPr="00C4646B">
        <w:rPr>
          <w:rFonts w:eastAsia="TimesNewRomanPSMT"/>
          <w:i/>
          <w:sz w:val="18"/>
          <w:szCs w:val="18"/>
        </w:rPr>
        <w:t xml:space="preserve">- </w:t>
      </w:r>
      <w:r w:rsidRPr="00C4646B">
        <w:rPr>
          <w:i/>
          <w:sz w:val="18"/>
          <w:szCs w:val="18"/>
        </w:rPr>
        <w:t>Магистральный газопровод «Уренгой-Новопсков»;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</w:rPr>
      </w:pPr>
      <w:r w:rsidRPr="00C4646B">
        <w:rPr>
          <w:i/>
          <w:sz w:val="18"/>
          <w:szCs w:val="18"/>
        </w:rPr>
        <w:t>- Магистральный газопровод «Южный поток», участок Писаревка-Анапа;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</w:rPr>
      </w:pPr>
      <w:r w:rsidRPr="00C4646B">
        <w:rPr>
          <w:i/>
          <w:sz w:val="18"/>
          <w:szCs w:val="18"/>
        </w:rPr>
        <w:t>- Водные объекты общего пользования - пруды и водотоки;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</w:rPr>
      </w:pPr>
      <w:r w:rsidRPr="00C4646B">
        <w:rPr>
          <w:i/>
          <w:sz w:val="18"/>
          <w:szCs w:val="18"/>
        </w:rPr>
        <w:t>- Объекты археологического наследия;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</w:rPr>
      </w:pPr>
      <w:r w:rsidRPr="00C4646B">
        <w:rPr>
          <w:i/>
          <w:sz w:val="18"/>
          <w:szCs w:val="18"/>
        </w:rPr>
        <w:t>- Выявленные о</w:t>
      </w:r>
      <w:r w:rsidRPr="00C4646B">
        <w:rPr>
          <w:i/>
          <w:sz w:val="18"/>
          <w:szCs w:val="18"/>
          <w:lang w:bidi="en-US"/>
        </w:rPr>
        <w:t>бъекты археологии.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  <w:highlight w:val="yellow"/>
        </w:rPr>
      </w:pPr>
    </w:p>
    <w:p w:rsidR="00934C0E" w:rsidRPr="00C4646B" w:rsidRDefault="00934C0E" w:rsidP="00934C0E">
      <w:pPr>
        <w:ind w:firstLine="567"/>
        <w:jc w:val="both"/>
        <w:rPr>
          <w:sz w:val="18"/>
          <w:szCs w:val="18"/>
          <w:lang w:bidi="en-US"/>
        </w:rPr>
      </w:pPr>
      <w:r w:rsidRPr="00C4646B">
        <w:rPr>
          <w:sz w:val="18"/>
          <w:szCs w:val="18"/>
          <w:lang w:bidi="en-US"/>
        </w:rPr>
        <w:t>Основные объекты регионального значения: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</w:rPr>
      </w:pPr>
      <w:r w:rsidRPr="00C4646B">
        <w:rPr>
          <w:i/>
          <w:sz w:val="18"/>
          <w:szCs w:val="18"/>
        </w:rPr>
        <w:t>- Инженерная инфраструктура: объекты электроснабжения</w:t>
      </w:r>
    </w:p>
    <w:p w:rsidR="00934C0E" w:rsidRPr="00C4646B" w:rsidRDefault="00934C0E" w:rsidP="00934C0E">
      <w:pPr>
        <w:ind w:firstLine="709"/>
        <w:jc w:val="both"/>
        <w:rPr>
          <w:i/>
          <w:sz w:val="18"/>
          <w:szCs w:val="18"/>
        </w:rPr>
      </w:pPr>
      <w:r w:rsidRPr="00C4646B">
        <w:rPr>
          <w:rFonts w:eastAsia="Arial"/>
          <w:i/>
          <w:sz w:val="18"/>
          <w:szCs w:val="18"/>
          <w:shd w:val="clear" w:color="auto" w:fill="FFFFFF"/>
        </w:rPr>
        <w:t xml:space="preserve">- ПС 35/10 </w:t>
      </w:r>
      <w:proofErr w:type="spellStart"/>
      <w:r w:rsidRPr="00C4646B">
        <w:rPr>
          <w:rFonts w:eastAsia="Arial"/>
          <w:i/>
          <w:sz w:val="18"/>
          <w:szCs w:val="18"/>
          <w:shd w:val="clear" w:color="auto" w:fill="FFFFFF"/>
        </w:rPr>
        <w:t>кВ</w:t>
      </w:r>
      <w:proofErr w:type="spellEnd"/>
      <w:r w:rsidRPr="00C4646B">
        <w:rPr>
          <w:rFonts w:eastAsia="Arial"/>
          <w:i/>
          <w:sz w:val="18"/>
          <w:szCs w:val="18"/>
          <w:shd w:val="clear" w:color="auto" w:fill="FFFFFF"/>
        </w:rPr>
        <w:t xml:space="preserve"> ЛГ </w:t>
      </w:r>
      <w:proofErr w:type="spellStart"/>
      <w:proofErr w:type="gramStart"/>
      <w:r w:rsidRPr="00C4646B">
        <w:rPr>
          <w:rFonts w:eastAsia="Arial"/>
          <w:i/>
          <w:sz w:val="18"/>
          <w:szCs w:val="18"/>
          <w:shd w:val="clear" w:color="auto" w:fill="FFFFFF"/>
        </w:rPr>
        <w:t>МГ«</w:t>
      </w:r>
      <w:proofErr w:type="gramEnd"/>
      <w:r w:rsidRPr="00C4646B">
        <w:rPr>
          <w:rFonts w:eastAsia="Arial"/>
          <w:i/>
          <w:sz w:val="18"/>
          <w:szCs w:val="18"/>
          <w:shd w:val="clear" w:color="auto" w:fill="FFFFFF"/>
        </w:rPr>
        <w:t>Писаревка</w:t>
      </w:r>
      <w:proofErr w:type="spellEnd"/>
      <w:r w:rsidRPr="00C4646B">
        <w:rPr>
          <w:rFonts w:eastAsia="Arial"/>
          <w:i/>
          <w:sz w:val="18"/>
          <w:szCs w:val="18"/>
          <w:shd w:val="clear" w:color="auto" w:fill="FFFFFF"/>
        </w:rPr>
        <w:t>»</w:t>
      </w:r>
      <w:r w:rsidRPr="00C4646B">
        <w:rPr>
          <w:i/>
          <w:sz w:val="18"/>
          <w:szCs w:val="18"/>
        </w:rPr>
        <w:t>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  <w:lang w:bidi="en-US"/>
        </w:rPr>
      </w:pPr>
      <w:r w:rsidRPr="00C4646B">
        <w:rPr>
          <w:i/>
          <w:sz w:val="18"/>
          <w:szCs w:val="18"/>
          <w:lang w:bidi="en-US"/>
        </w:rPr>
        <w:t>- Транспортная инфраструктура:</w:t>
      </w:r>
    </w:p>
    <w:p w:rsidR="00934C0E" w:rsidRPr="00C4646B" w:rsidRDefault="00934C0E" w:rsidP="00934C0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i/>
          <w:iCs/>
          <w:sz w:val="18"/>
          <w:szCs w:val="18"/>
        </w:rPr>
      </w:pPr>
      <w:r w:rsidRPr="00C4646B">
        <w:rPr>
          <w:bCs/>
          <w:i/>
          <w:iCs/>
          <w:sz w:val="18"/>
          <w:szCs w:val="18"/>
        </w:rPr>
        <w:t>-20 ОП РЗ К В11-0 «Богучар-Кантемировка»;</w:t>
      </w:r>
    </w:p>
    <w:p w:rsidR="00934C0E" w:rsidRPr="00C4646B" w:rsidRDefault="00934C0E" w:rsidP="00934C0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i/>
          <w:iCs/>
          <w:sz w:val="18"/>
          <w:szCs w:val="18"/>
        </w:rPr>
      </w:pPr>
      <w:r w:rsidRPr="00C4646B">
        <w:rPr>
          <w:bCs/>
          <w:i/>
          <w:iCs/>
          <w:sz w:val="18"/>
          <w:szCs w:val="18"/>
        </w:rPr>
        <w:t>-20 ОП РЗ Н 25-12 «Богучар-Кантемировка»-с. Писаревка»;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  <w:lang w:bidi="en-US"/>
        </w:rPr>
      </w:pPr>
      <w:r w:rsidRPr="00C4646B">
        <w:rPr>
          <w:i/>
          <w:sz w:val="18"/>
          <w:szCs w:val="18"/>
          <w:lang w:bidi="en-US"/>
        </w:rPr>
        <w:t>- Памятники природы:</w:t>
      </w:r>
    </w:p>
    <w:p w:rsidR="00934C0E" w:rsidRPr="00C4646B" w:rsidRDefault="00934C0E" w:rsidP="00934C0E">
      <w:pPr>
        <w:widowControl w:val="0"/>
        <w:suppressAutoHyphens/>
        <w:ind w:left="567"/>
        <w:contextualSpacing/>
        <w:jc w:val="both"/>
        <w:rPr>
          <w:rFonts w:eastAsiaTheme="minorHAnsi"/>
          <w:i/>
          <w:kern w:val="1"/>
          <w:sz w:val="18"/>
          <w:szCs w:val="18"/>
          <w:lang w:eastAsia="en-US" w:bidi="en-US"/>
        </w:rPr>
      </w:pPr>
      <w:r w:rsidRPr="00C4646B">
        <w:rPr>
          <w:rFonts w:eastAsia="Lucida Sans Unicode"/>
          <w:i/>
          <w:kern w:val="1"/>
          <w:sz w:val="18"/>
          <w:szCs w:val="18"/>
          <w:lang w:eastAsia="en-US"/>
        </w:rPr>
        <w:t>-памятник природы областного значения «Степные склоны у с. Писаревка»;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  <w:lang w:bidi="en-US"/>
        </w:rPr>
      </w:pPr>
      <w:r w:rsidRPr="00C4646B">
        <w:rPr>
          <w:sz w:val="18"/>
          <w:szCs w:val="18"/>
          <w:lang w:bidi="en-US"/>
        </w:rPr>
        <w:t>Основные объекты капитального строительства районного значения: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  <w:lang w:bidi="en-US"/>
        </w:rPr>
      </w:pPr>
      <w:r w:rsidRPr="00C4646B">
        <w:rPr>
          <w:i/>
          <w:sz w:val="18"/>
          <w:szCs w:val="18"/>
          <w:lang w:bidi="en-US"/>
        </w:rPr>
        <w:t xml:space="preserve">- Инженерная инфраструктура: газопроводные сети высокого давления, ЛЭП 35кВ и 10 </w:t>
      </w:r>
      <w:proofErr w:type="spellStart"/>
      <w:r w:rsidRPr="00C4646B">
        <w:rPr>
          <w:i/>
          <w:sz w:val="18"/>
          <w:szCs w:val="18"/>
          <w:lang w:bidi="en-US"/>
        </w:rPr>
        <w:t>кВ</w:t>
      </w:r>
      <w:proofErr w:type="spellEnd"/>
      <w:r w:rsidRPr="00C4646B">
        <w:rPr>
          <w:i/>
          <w:sz w:val="18"/>
          <w:szCs w:val="18"/>
          <w:lang w:bidi="en-US"/>
        </w:rPr>
        <w:t>;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  <w:lang w:bidi="en-US"/>
        </w:rPr>
      </w:pPr>
      <w:r w:rsidRPr="00C4646B">
        <w:rPr>
          <w:i/>
          <w:sz w:val="18"/>
          <w:szCs w:val="18"/>
          <w:lang w:bidi="en-US"/>
        </w:rPr>
        <w:t>- Здание МКОУ Писаревская СОШ;</w:t>
      </w:r>
    </w:p>
    <w:p w:rsidR="00934C0E" w:rsidRPr="00C4646B" w:rsidRDefault="00934C0E" w:rsidP="00934C0E">
      <w:pPr>
        <w:tabs>
          <w:tab w:val="left" w:pos="2055"/>
        </w:tabs>
        <w:ind w:firstLine="567"/>
        <w:jc w:val="both"/>
        <w:rPr>
          <w:i/>
          <w:sz w:val="18"/>
          <w:szCs w:val="18"/>
          <w:lang w:bidi="en-US"/>
        </w:rPr>
      </w:pPr>
      <w:r w:rsidRPr="00C4646B">
        <w:rPr>
          <w:i/>
          <w:sz w:val="18"/>
          <w:szCs w:val="18"/>
          <w:lang w:bidi="en-US"/>
        </w:rPr>
        <w:t>- Здание детского сада МКОУ Писаревская СОШ</w:t>
      </w:r>
    </w:p>
    <w:p w:rsidR="00934C0E" w:rsidRPr="00C4646B" w:rsidRDefault="00934C0E" w:rsidP="00934C0E">
      <w:pPr>
        <w:ind w:firstLine="567"/>
        <w:jc w:val="both"/>
        <w:rPr>
          <w:i/>
          <w:sz w:val="18"/>
          <w:szCs w:val="18"/>
          <w:lang w:bidi="en-US"/>
        </w:rPr>
      </w:pPr>
      <w:r w:rsidRPr="00C4646B">
        <w:rPr>
          <w:i/>
          <w:sz w:val="18"/>
          <w:szCs w:val="18"/>
          <w:lang w:bidi="en-US"/>
        </w:rPr>
        <w:t>- Здание Писаревской врачебной амбулатории.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  <w:highlight w:val="yellow"/>
        </w:rPr>
      </w:pP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Учет интересов Российской Федерации, Воронежской области, Кантемировского муниципального района, сопредельных муниципальных образований в составе Генерального плана Писаревского сельского поселения, осуществляется следующими мероприятиями территориального планирования:</w:t>
      </w:r>
    </w:p>
    <w:p w:rsidR="00934C0E" w:rsidRPr="00C4646B" w:rsidRDefault="00934C0E" w:rsidP="00934C0E">
      <w:pPr>
        <w:widowControl w:val="0"/>
        <w:numPr>
          <w:ilvl w:val="0"/>
          <w:numId w:val="11"/>
        </w:numPr>
        <w:tabs>
          <w:tab w:val="left" w:pos="851"/>
        </w:tabs>
        <w:suppressAutoHyphens/>
        <w:ind w:firstLine="567"/>
        <w:contextualSpacing/>
        <w:jc w:val="both"/>
        <w:rPr>
          <w:rFonts w:eastAsia="Lucida Sans Unicode"/>
          <w:kern w:val="1"/>
          <w:sz w:val="18"/>
          <w:szCs w:val="18"/>
          <w:lang w:eastAsia="en-US"/>
        </w:rPr>
      </w:pPr>
      <w:r w:rsidRPr="00C4646B">
        <w:rPr>
          <w:rFonts w:eastAsia="Lucida Sans Unicode"/>
          <w:kern w:val="1"/>
          <w:sz w:val="18"/>
          <w:szCs w:val="18"/>
          <w:lang w:eastAsia="en-US"/>
        </w:rPr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934C0E" w:rsidRPr="00C4646B" w:rsidRDefault="00934C0E" w:rsidP="00934C0E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934C0E" w:rsidRPr="00C4646B" w:rsidRDefault="00934C0E" w:rsidP="00934C0E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934C0E" w:rsidRPr="00C4646B" w:rsidRDefault="00934C0E" w:rsidP="00934C0E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lastRenderedPageBreak/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Писаревского сельского поселения.</w:t>
      </w:r>
    </w:p>
    <w:p w:rsidR="00934C0E" w:rsidRPr="00C4646B" w:rsidRDefault="00934C0E" w:rsidP="00934C0E">
      <w:pPr>
        <w:widowControl w:val="0"/>
        <w:numPr>
          <w:ilvl w:val="1"/>
          <w:numId w:val="9"/>
        </w:numPr>
        <w:suppressAutoHyphens/>
        <w:ind w:firstLine="567"/>
        <w:contextualSpacing/>
        <w:jc w:val="center"/>
        <w:outlineLvl w:val="1"/>
        <w:rPr>
          <w:b/>
          <w:iCs/>
          <w:kern w:val="1"/>
          <w:sz w:val="18"/>
          <w:szCs w:val="18"/>
          <w:lang w:eastAsia="en-US"/>
        </w:rPr>
      </w:pPr>
      <w:bookmarkStart w:id="16" w:name="_Toc43225620"/>
      <w:bookmarkStart w:id="17" w:name="_Toc64298780"/>
      <w:bookmarkStart w:id="18" w:name="_Toc90373804"/>
      <w:r w:rsidRPr="00C4646B">
        <w:rPr>
          <w:rFonts w:eastAsia="Calibri"/>
          <w:b/>
          <w:kern w:val="1"/>
          <w:sz w:val="18"/>
          <w:szCs w:val="18"/>
          <w:lang w:eastAsia="en-US"/>
        </w:rPr>
        <w:t>Предложения по оптимизации административно-территориального устройства Писаревского сельского поселения и переводу земельных участков из одной категории в другую</w:t>
      </w:r>
      <w:r w:rsidRPr="00C4646B">
        <w:rPr>
          <w:rFonts w:eastAsia="Lucida Sans Unicode"/>
          <w:b/>
          <w:kern w:val="1"/>
          <w:sz w:val="18"/>
          <w:szCs w:val="18"/>
          <w:lang w:eastAsia="en-US"/>
        </w:rPr>
        <w:t>.</w:t>
      </w:r>
      <w:bookmarkEnd w:id="16"/>
      <w:bookmarkEnd w:id="17"/>
      <w:bookmarkEnd w:id="18"/>
    </w:p>
    <w:p w:rsidR="00934C0E" w:rsidRPr="00C4646B" w:rsidRDefault="00934C0E" w:rsidP="00934C0E">
      <w:pPr>
        <w:tabs>
          <w:tab w:val="left" w:pos="851"/>
          <w:tab w:val="left" w:pos="1559"/>
        </w:tabs>
        <w:autoSpaceDE w:val="0"/>
        <w:autoSpaceDN w:val="0"/>
        <w:adjustRightInd w:val="0"/>
        <w:ind w:firstLine="567"/>
        <w:jc w:val="both"/>
        <w:rPr>
          <w:bCs/>
          <w:iCs/>
          <w:color w:val="0070C0"/>
          <w:sz w:val="18"/>
          <w:szCs w:val="18"/>
        </w:rPr>
      </w:pPr>
      <w:r w:rsidRPr="00C4646B">
        <w:rPr>
          <w:bCs/>
          <w:iCs/>
          <w:color w:val="0070C0"/>
          <w:sz w:val="18"/>
          <w:szCs w:val="18"/>
        </w:rPr>
        <w:t>В рамках настоящего проекта проведены работы по корректировке ранее подготовленного координатного описания границ населенного пункта села Писаревка.</w:t>
      </w:r>
    </w:p>
    <w:p w:rsidR="00934C0E" w:rsidRPr="00C4646B" w:rsidRDefault="00934C0E" w:rsidP="00934C0E">
      <w:pPr>
        <w:tabs>
          <w:tab w:val="left" w:pos="851"/>
          <w:tab w:val="left" w:pos="1559"/>
        </w:tabs>
        <w:ind w:firstLine="567"/>
        <w:jc w:val="both"/>
        <w:rPr>
          <w:bCs/>
          <w:iCs/>
          <w:color w:val="0070C0"/>
          <w:sz w:val="18"/>
          <w:szCs w:val="18"/>
        </w:rPr>
      </w:pPr>
      <w:r w:rsidRPr="00C4646B">
        <w:rPr>
          <w:bCs/>
          <w:iCs/>
          <w:color w:val="0070C0"/>
          <w:sz w:val="18"/>
          <w:szCs w:val="18"/>
        </w:rPr>
        <w:t>В составе настоящего Генерального плана подготовлено приложение к Тому I «Сведения о границах населенного пункта села Писаревка» (графическое описание местоположения границ населенного пункта, перечень координат характерных точек границ населенного пункта).</w:t>
      </w:r>
    </w:p>
    <w:p w:rsidR="00934C0E" w:rsidRPr="00C4646B" w:rsidRDefault="00934C0E" w:rsidP="00934C0E">
      <w:pPr>
        <w:tabs>
          <w:tab w:val="left" w:pos="1559"/>
        </w:tabs>
        <w:ind w:firstLine="567"/>
        <w:jc w:val="both"/>
        <w:rPr>
          <w:bCs/>
          <w:iCs/>
          <w:sz w:val="18"/>
          <w:szCs w:val="18"/>
        </w:rPr>
      </w:pPr>
      <w:r w:rsidRPr="00C4646B">
        <w:rPr>
          <w:bCs/>
          <w:iCs/>
          <w:color w:val="0070C0"/>
          <w:sz w:val="18"/>
          <w:szCs w:val="18"/>
        </w:rPr>
        <w:t xml:space="preserve">С учетом изложенного выше, общая площадь земель в границах населенных пунктов на территории Писаревского сельского поселения составит 506,57 га, в том числе: </w:t>
      </w:r>
    </w:p>
    <w:p w:rsidR="00934C0E" w:rsidRPr="00C4646B" w:rsidRDefault="00934C0E" w:rsidP="00934C0E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  <w:color w:val="0070C0"/>
          <w:sz w:val="18"/>
          <w:szCs w:val="18"/>
        </w:rPr>
      </w:pPr>
      <w:r w:rsidRPr="00C4646B">
        <w:rPr>
          <w:bCs/>
          <w:iCs/>
          <w:color w:val="0070C0"/>
          <w:sz w:val="18"/>
          <w:szCs w:val="18"/>
        </w:rPr>
        <w:t>с. Писаревка — 506,57 га.</w:t>
      </w:r>
    </w:p>
    <w:p w:rsidR="00934C0E" w:rsidRPr="00C4646B" w:rsidRDefault="00934C0E" w:rsidP="00934C0E">
      <w:pPr>
        <w:autoSpaceDE w:val="0"/>
        <w:autoSpaceDN w:val="0"/>
        <w:adjustRightInd w:val="0"/>
        <w:ind w:firstLine="567"/>
        <w:jc w:val="both"/>
        <w:rPr>
          <w:b/>
          <w:i/>
          <w:sz w:val="18"/>
          <w:szCs w:val="18"/>
          <w:highlight w:val="yellow"/>
        </w:rPr>
      </w:pPr>
    </w:p>
    <w:p w:rsidR="00934C0E" w:rsidRPr="00C4646B" w:rsidRDefault="00934C0E" w:rsidP="00934C0E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8"/>
          <w:szCs w:val="18"/>
        </w:rPr>
      </w:pPr>
      <w:r w:rsidRPr="00C4646B">
        <w:rPr>
          <w:rFonts w:eastAsia="Calibri"/>
          <w:b/>
          <w:bCs/>
          <w:i/>
          <w:iCs/>
          <w:sz w:val="18"/>
          <w:szCs w:val="18"/>
        </w:rPr>
        <w:t>Перечень мероприятий по территориальному планированию в части административно-территориального устройства и этапы их реализации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670"/>
        <w:gridCol w:w="1276"/>
        <w:gridCol w:w="2295"/>
      </w:tblGrid>
      <w:tr w:rsidR="00934C0E" w:rsidRPr="00C4646B" w:rsidTr="00934C0E">
        <w:trPr>
          <w:trHeight w:val="649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bookmarkStart w:id="19" w:name="_Toc63676554"/>
            <w:bookmarkStart w:id="20" w:name="_Toc64298782"/>
            <w:r w:rsidRPr="00C4646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4646B">
              <w:rPr>
                <w:b/>
                <w:sz w:val="18"/>
                <w:szCs w:val="18"/>
              </w:rPr>
              <w:t>Площадь участка, га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425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274"/>
          <w:jc w:val="center"/>
        </w:trPr>
        <w:tc>
          <w:tcPr>
            <w:tcW w:w="539" w:type="dxa"/>
            <w:shd w:val="clear" w:color="auto" w:fill="FFFFFF" w:themeFill="background1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9"/>
              </w:numPr>
              <w:suppressAutoHyphens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rFonts w:eastAsia="TimesNewRoman"/>
                <w:sz w:val="18"/>
                <w:szCs w:val="18"/>
              </w:rPr>
              <w:t>Проведение комплекса мероприятий по установлению границ с. Писаревка, в порядке, определенном действующим законодательством и внесению сведений о границах в ЕГРН.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9"/>
              </w:numPr>
              <w:suppressAutoHyphens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Проведение необходимых мероприятий по уточнению площадей земель различных категорий на территории Писаревского сельского поселения и внесении соответствующих изменения в учётную документацию.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jc w:val="both"/>
        <w:rPr>
          <w:i/>
          <w:sz w:val="18"/>
          <w:szCs w:val="18"/>
        </w:rPr>
      </w:pPr>
      <w:bookmarkStart w:id="21" w:name="_Toc454781553"/>
      <w:bookmarkEnd w:id="19"/>
      <w:bookmarkEnd w:id="20"/>
    </w:p>
    <w:p w:rsidR="00934C0E" w:rsidRPr="00C4646B" w:rsidRDefault="00934C0E" w:rsidP="00934C0E">
      <w:pPr>
        <w:widowControl w:val="0"/>
        <w:numPr>
          <w:ilvl w:val="1"/>
          <w:numId w:val="9"/>
        </w:numPr>
        <w:suppressAutoHyphens/>
        <w:ind w:firstLine="567"/>
        <w:contextualSpacing/>
        <w:jc w:val="center"/>
        <w:outlineLvl w:val="1"/>
        <w:rPr>
          <w:b/>
          <w:iCs/>
          <w:sz w:val="18"/>
          <w:szCs w:val="18"/>
          <w:lang w:eastAsia="en-US"/>
        </w:rPr>
      </w:pPr>
      <w:bookmarkStart w:id="22" w:name="_Toc40350060"/>
      <w:bookmarkStart w:id="23" w:name="_Toc43225621"/>
      <w:bookmarkStart w:id="24" w:name="_Toc64298783"/>
      <w:bookmarkStart w:id="25" w:name="_Toc90373805"/>
      <w:bookmarkEnd w:id="21"/>
      <w:r w:rsidRPr="00C4646B">
        <w:rPr>
          <w:rFonts w:eastAsia="Lucida Sans Unicode"/>
          <w:b/>
          <w:kern w:val="1"/>
          <w:sz w:val="18"/>
          <w:szCs w:val="18"/>
          <w:lang w:eastAsia="en-US"/>
        </w:rPr>
        <w:t>Мероприятия по совершенствованию и развитию функционального зонировани</w:t>
      </w:r>
      <w:bookmarkEnd w:id="22"/>
      <w:r w:rsidRPr="00C4646B">
        <w:rPr>
          <w:rFonts w:eastAsia="Lucida Sans Unicode"/>
          <w:b/>
          <w:kern w:val="1"/>
          <w:sz w:val="18"/>
          <w:szCs w:val="18"/>
          <w:lang w:eastAsia="en-US"/>
        </w:rPr>
        <w:t>я.</w:t>
      </w:r>
      <w:bookmarkEnd w:id="23"/>
      <w:bookmarkEnd w:id="24"/>
      <w:bookmarkEnd w:id="25"/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 xml:space="preserve">Согласно ст. 23 п.6 </w:t>
      </w:r>
      <w:proofErr w:type="spellStart"/>
      <w:r w:rsidRPr="00C4646B">
        <w:rPr>
          <w:sz w:val="18"/>
          <w:szCs w:val="18"/>
        </w:rPr>
        <w:t>ГрК</w:t>
      </w:r>
      <w:proofErr w:type="spellEnd"/>
      <w:r w:rsidRPr="00C4646B">
        <w:rPr>
          <w:sz w:val="18"/>
          <w:szCs w:val="18"/>
        </w:rPr>
        <w:t xml:space="preserve">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934C0E" w:rsidRPr="00C4646B" w:rsidRDefault="00934C0E" w:rsidP="00934C0E">
      <w:pPr>
        <w:ind w:firstLine="567"/>
        <w:jc w:val="both"/>
        <w:rPr>
          <w:b/>
          <w:sz w:val="18"/>
          <w:szCs w:val="18"/>
        </w:rPr>
      </w:pPr>
    </w:p>
    <w:p w:rsidR="00934C0E" w:rsidRPr="00C4646B" w:rsidRDefault="00934C0E" w:rsidP="00934C0E">
      <w:pPr>
        <w:suppressAutoHyphens/>
        <w:autoSpaceDN w:val="0"/>
        <w:ind w:firstLine="567"/>
        <w:jc w:val="both"/>
        <w:textAlignment w:val="baseline"/>
        <w:rPr>
          <w:kern w:val="3"/>
          <w:sz w:val="18"/>
          <w:szCs w:val="18"/>
          <w:lang w:eastAsia="ar-SA"/>
        </w:rPr>
      </w:pPr>
      <w:r w:rsidRPr="00C4646B">
        <w:rPr>
          <w:b/>
          <w:kern w:val="3"/>
          <w:sz w:val="18"/>
          <w:szCs w:val="18"/>
          <w:lang w:eastAsia="ar-SA"/>
        </w:rPr>
        <w:t>В Генеральном плане выделены следующие виды функциональных зон</w:t>
      </w:r>
      <w:r w:rsidRPr="00C4646B">
        <w:rPr>
          <w:kern w:val="3"/>
          <w:sz w:val="18"/>
          <w:szCs w:val="18"/>
          <w:lang w:eastAsia="ar-SA"/>
        </w:rPr>
        <w:t xml:space="preserve">: 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4406"/>
        <w:gridCol w:w="2390"/>
        <w:gridCol w:w="1887"/>
      </w:tblGrid>
      <w:tr w:rsidR="00934C0E" w:rsidRPr="00C4646B" w:rsidTr="00934C0E">
        <w:trPr>
          <w:tblHeader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widowControl w:val="0"/>
              <w:suppressAutoHyphens/>
              <w:ind w:left="-426" w:right="-109" w:firstLine="284"/>
              <w:jc w:val="center"/>
              <w:rPr>
                <w:rFonts w:eastAsia="Lucida Sans Unicode"/>
                <w:b/>
                <w:color w:val="0070C0"/>
                <w:sz w:val="18"/>
                <w:szCs w:val="18"/>
              </w:rPr>
            </w:pPr>
            <w:r w:rsidRPr="00C4646B">
              <w:rPr>
                <w:b/>
                <w:color w:val="0070C0"/>
                <w:sz w:val="18"/>
                <w:szCs w:val="18"/>
              </w:rPr>
              <w:t>№ п</w:t>
            </w:r>
            <w:r w:rsidRPr="00C4646B">
              <w:rPr>
                <w:b/>
                <w:color w:val="0070C0"/>
                <w:sz w:val="18"/>
                <w:szCs w:val="18"/>
                <w:lang w:val="en-US"/>
              </w:rPr>
              <w:t>/</w:t>
            </w:r>
            <w:r w:rsidRPr="00C4646B">
              <w:rPr>
                <w:b/>
                <w:color w:val="0070C0"/>
                <w:sz w:val="18"/>
                <w:szCs w:val="18"/>
              </w:rPr>
              <w:t>п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widowControl w:val="0"/>
              <w:suppressAutoHyphens/>
              <w:ind w:firstLine="567"/>
              <w:jc w:val="center"/>
              <w:rPr>
                <w:rFonts w:eastAsia="Lucida Sans Unicode"/>
                <w:b/>
                <w:color w:val="0070C0"/>
                <w:sz w:val="18"/>
                <w:szCs w:val="18"/>
              </w:rPr>
            </w:pPr>
            <w:r w:rsidRPr="00C4646B">
              <w:rPr>
                <w:b/>
                <w:color w:val="0070C0"/>
                <w:sz w:val="18"/>
                <w:szCs w:val="18"/>
              </w:rPr>
              <w:t>Наименование функциональной зоны на карте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  <w:sz w:val="18"/>
                <w:szCs w:val="18"/>
              </w:rPr>
            </w:pPr>
            <w:r w:rsidRPr="00C4646B">
              <w:rPr>
                <w:rFonts w:eastAsia="TimesNewRoman"/>
                <w:b/>
                <w:color w:val="0070C0"/>
                <w:sz w:val="18"/>
                <w:szCs w:val="18"/>
              </w:rPr>
              <w:t>Существующая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  <w:sz w:val="18"/>
                <w:szCs w:val="18"/>
              </w:rPr>
            </w:pPr>
            <w:r w:rsidRPr="00C4646B">
              <w:rPr>
                <w:rFonts w:eastAsia="TimesNewRoman"/>
                <w:b/>
                <w:color w:val="0070C0"/>
                <w:sz w:val="18"/>
                <w:szCs w:val="18"/>
              </w:rPr>
              <w:t>площадь, 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  <w:sz w:val="18"/>
                <w:szCs w:val="18"/>
              </w:rPr>
            </w:pPr>
            <w:r w:rsidRPr="00C4646B">
              <w:rPr>
                <w:rFonts w:eastAsia="TimesNewRoman"/>
                <w:b/>
                <w:color w:val="0070C0"/>
                <w:sz w:val="18"/>
                <w:szCs w:val="18"/>
              </w:rPr>
              <w:t>Планируемая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  <w:sz w:val="18"/>
                <w:szCs w:val="18"/>
              </w:rPr>
            </w:pPr>
            <w:r w:rsidRPr="00C4646B">
              <w:rPr>
                <w:rFonts w:eastAsia="TimesNewRoman"/>
                <w:b/>
                <w:color w:val="0070C0"/>
                <w:sz w:val="18"/>
                <w:szCs w:val="18"/>
              </w:rPr>
              <w:t>площадь, га</w:t>
            </w:r>
          </w:p>
        </w:tc>
      </w:tr>
      <w:tr w:rsidR="00934C0E" w:rsidRPr="00C4646B" w:rsidTr="00934C0E">
        <w:trPr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suppressAutoHyphens/>
              <w:ind w:left="-426" w:firstLine="284"/>
              <w:jc w:val="center"/>
              <w:rPr>
                <w:b/>
                <w:color w:val="0070C0"/>
                <w:sz w:val="18"/>
                <w:szCs w:val="18"/>
              </w:rPr>
            </w:pPr>
            <w:r w:rsidRPr="00C4646B">
              <w:rPr>
                <w:b/>
                <w:color w:val="0070C0"/>
                <w:sz w:val="18"/>
                <w:szCs w:val="18"/>
              </w:rPr>
              <w:t>с. Писаревка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Зоны застройки индивидуальными жилыми домами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232,46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232,46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6,468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6,468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Общественно-деловые зоны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16,445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16,445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Зоны инженерной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2,956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2,956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Зоны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2,469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2,469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Зоны сельскохозяйственного использования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93,273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92,776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Производственные зоны сельскохозяйственных предприятий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105,69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105,69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Естественные природно-ландшафтные зоны общего 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40,144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40,144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Зоны кладбищ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1,714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1,714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Водные объекты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4,951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4,951</w:t>
            </w:r>
          </w:p>
        </w:tc>
      </w:tr>
      <w:tr w:rsidR="00934C0E" w:rsidRPr="00C4646B" w:rsidTr="00934C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Зоны рекреационного назначения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jc w:val="center"/>
              <w:rPr>
                <w:color w:val="0070C0"/>
                <w:sz w:val="18"/>
                <w:szCs w:val="18"/>
              </w:rPr>
            </w:pPr>
            <w:r w:rsidRPr="00C4646B">
              <w:rPr>
                <w:color w:val="0070C0"/>
                <w:sz w:val="18"/>
                <w:szCs w:val="18"/>
              </w:rPr>
              <w:t>0,497</w:t>
            </w:r>
          </w:p>
        </w:tc>
      </w:tr>
      <w:tr w:rsidR="00934C0E" w:rsidRPr="00C4646B" w:rsidTr="00934C0E">
        <w:trPr>
          <w:jc w:val="center"/>
        </w:trPr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0E" w:rsidRPr="00C4646B" w:rsidRDefault="00934C0E" w:rsidP="00934C0E">
            <w:pPr>
              <w:widowControl w:val="0"/>
              <w:suppressAutoHyphens/>
              <w:ind w:left="-142" w:firstLine="142"/>
              <w:rPr>
                <w:rFonts w:eastAsia="Lucida Sans Unicode"/>
                <w:b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ind w:firstLine="35"/>
              <w:jc w:val="center"/>
              <w:rPr>
                <w:rFonts w:eastAsia="Lucida Sans Unicode"/>
                <w:b/>
                <w:color w:val="0070C0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color w:val="0070C0"/>
                <w:sz w:val="18"/>
                <w:szCs w:val="18"/>
              </w:rPr>
              <w:t>506,57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ind w:firstLine="35"/>
              <w:jc w:val="center"/>
              <w:rPr>
                <w:rFonts w:eastAsia="Lucida Sans Unicode"/>
                <w:b/>
                <w:color w:val="0070C0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color w:val="0070C0"/>
                <w:sz w:val="18"/>
                <w:szCs w:val="18"/>
              </w:rPr>
              <w:t>506,57</w:t>
            </w:r>
          </w:p>
        </w:tc>
      </w:tr>
      <w:tr w:rsidR="00934C0E" w:rsidRPr="00C4646B" w:rsidTr="00934C0E">
        <w:trPr>
          <w:trHeight w:val="267"/>
          <w:jc w:val="center"/>
        </w:trPr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ind w:left="-202" w:firstLine="284"/>
              <w:rPr>
                <w:b/>
                <w:color w:val="0070C0"/>
                <w:sz w:val="18"/>
                <w:szCs w:val="18"/>
              </w:rPr>
            </w:pPr>
            <w:r w:rsidRPr="00C4646B">
              <w:rPr>
                <w:b/>
                <w:color w:val="0070C0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center"/>
              <w:rPr>
                <w:b/>
                <w:color w:val="0070C0"/>
                <w:sz w:val="18"/>
                <w:szCs w:val="18"/>
                <w:lang w:val="en-US"/>
              </w:rPr>
            </w:pPr>
            <w:r w:rsidRPr="00C4646B">
              <w:rPr>
                <w:rFonts w:eastAsia="Lucida Sans Unicode"/>
                <w:b/>
                <w:color w:val="0070C0"/>
                <w:sz w:val="18"/>
                <w:szCs w:val="18"/>
              </w:rPr>
              <w:t>506,57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center"/>
              <w:rPr>
                <w:b/>
                <w:color w:val="0070C0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color w:val="0070C0"/>
                <w:sz w:val="18"/>
                <w:szCs w:val="18"/>
              </w:rPr>
              <w:t>506,57</w:t>
            </w:r>
          </w:p>
        </w:tc>
      </w:tr>
    </w:tbl>
    <w:p w:rsidR="00934C0E" w:rsidRPr="00C4646B" w:rsidRDefault="00934C0E" w:rsidP="00934C0E">
      <w:pPr>
        <w:jc w:val="center"/>
        <w:rPr>
          <w:rFonts w:eastAsia="Calibri"/>
          <w:b/>
          <w:bCs/>
          <w:sz w:val="18"/>
          <w:szCs w:val="18"/>
          <w:highlight w:val="yellow"/>
          <w:lang w:val="en-US"/>
        </w:rPr>
      </w:pPr>
    </w:p>
    <w:p w:rsidR="00934C0E" w:rsidRPr="00C4646B" w:rsidRDefault="00934C0E" w:rsidP="00934C0E">
      <w:pPr>
        <w:jc w:val="center"/>
        <w:rPr>
          <w:rFonts w:eastAsia="Calibri"/>
          <w:b/>
          <w:bCs/>
          <w:i/>
          <w:sz w:val="18"/>
          <w:szCs w:val="18"/>
        </w:rPr>
      </w:pPr>
      <w:r w:rsidRPr="00C4646B">
        <w:rPr>
          <w:rFonts w:eastAsia="Calibri"/>
          <w:b/>
          <w:bCs/>
          <w:i/>
          <w:iCs/>
          <w:sz w:val="18"/>
          <w:szCs w:val="18"/>
        </w:rPr>
        <w:t>Перечень мероприятий</w:t>
      </w:r>
      <w:r w:rsidRPr="00C4646B">
        <w:rPr>
          <w:rFonts w:eastAsia="Calibri"/>
          <w:b/>
          <w:bCs/>
          <w:sz w:val="18"/>
          <w:szCs w:val="18"/>
        </w:rPr>
        <w:t xml:space="preserve"> </w:t>
      </w:r>
      <w:r w:rsidRPr="00C4646B">
        <w:rPr>
          <w:rFonts w:eastAsia="Calibri"/>
          <w:b/>
          <w:bCs/>
          <w:i/>
          <w:sz w:val="18"/>
          <w:szCs w:val="18"/>
        </w:rPr>
        <w:t>по совершенствованию и развитию функционального зонирования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545"/>
        <w:gridCol w:w="37"/>
        <w:gridCol w:w="5340"/>
        <w:gridCol w:w="2875"/>
      </w:tblGrid>
      <w:tr w:rsidR="00934C0E" w:rsidRPr="00C4646B" w:rsidTr="00934C0E">
        <w:trPr>
          <w:trHeight w:val="576"/>
          <w:jc w:val="center"/>
        </w:trPr>
        <w:tc>
          <w:tcPr>
            <w:tcW w:w="552" w:type="dxa"/>
            <w:vMerge w:val="restart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075" w:type="dxa"/>
            <w:gridSpan w:val="3"/>
            <w:vMerge w:val="restart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302"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188"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18"/>
                <w:szCs w:val="18"/>
              </w:rPr>
            </w:pPr>
            <w:r w:rsidRPr="00C4646B">
              <w:rPr>
                <w:rFonts w:eastAsia="TimesNewRoman"/>
                <w:b/>
                <w:sz w:val="18"/>
                <w:szCs w:val="18"/>
              </w:rPr>
              <w:t>Мероприятия по усовершенствованию и развитию планировочной структуры и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18"/>
                <w:szCs w:val="18"/>
              </w:rPr>
            </w:pPr>
            <w:r w:rsidRPr="00C4646B">
              <w:rPr>
                <w:rFonts w:eastAsia="TimesNewRoman"/>
                <w:b/>
                <w:sz w:val="18"/>
                <w:szCs w:val="18"/>
              </w:rPr>
              <w:t>градостроительному зонированию</w:t>
            </w:r>
          </w:p>
        </w:tc>
      </w:tr>
      <w:tr w:rsidR="00934C0E" w:rsidRPr="00C4646B" w:rsidTr="00934C0E">
        <w:trPr>
          <w:trHeight w:val="8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18"/>
                <w:szCs w:val="18"/>
              </w:rPr>
            </w:pPr>
            <w:r w:rsidRPr="00C4646B">
              <w:rPr>
                <w:rFonts w:eastAsia="TimesNewRoman"/>
                <w:sz w:val="18"/>
                <w:szCs w:val="18"/>
              </w:rPr>
              <w:t xml:space="preserve">Сохранение и развитие исторически сложившейся системы планировочных элементов </w:t>
            </w:r>
            <w:r w:rsidRPr="00C4646B">
              <w:rPr>
                <w:sz w:val="18"/>
                <w:szCs w:val="18"/>
              </w:rPr>
              <w:t>сельского</w:t>
            </w:r>
            <w:r w:rsidRPr="00C4646B">
              <w:rPr>
                <w:rFonts w:eastAsia="TimesNewRoman"/>
                <w:sz w:val="18"/>
                <w:szCs w:val="18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100"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Мероприятия по функциональному зонированию</w:t>
            </w:r>
          </w:p>
        </w:tc>
      </w:tr>
      <w:tr w:rsidR="00934C0E" w:rsidRPr="00C4646B" w:rsidTr="00934C0E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C0E" w:rsidRPr="00C4646B" w:rsidRDefault="00934C0E" w:rsidP="00934C0E">
            <w:pPr>
              <w:rPr>
                <w:b/>
                <w:i/>
                <w:sz w:val="18"/>
                <w:szCs w:val="18"/>
              </w:rPr>
            </w:pPr>
            <w:r w:rsidRPr="00C4646B">
              <w:rPr>
                <w:b/>
                <w:i/>
                <w:sz w:val="18"/>
                <w:szCs w:val="18"/>
              </w:rPr>
              <w:t>Развитие зон жилой застройки</w:t>
            </w:r>
          </w:p>
        </w:tc>
      </w:tr>
      <w:tr w:rsidR="00934C0E" w:rsidRPr="00C4646B" w:rsidTr="00934C0E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2.1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Развитие зон </w:t>
            </w:r>
            <w:r w:rsidRPr="00C4646B">
              <w:rPr>
                <w:rFonts w:eastAsia="TimesNewRoman"/>
                <w:sz w:val="18"/>
                <w:szCs w:val="18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137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C0E" w:rsidRPr="00C4646B" w:rsidRDefault="00934C0E" w:rsidP="00934C0E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C4646B">
              <w:rPr>
                <w:rFonts w:eastAsia="Calibri"/>
                <w:b/>
                <w:i/>
                <w:sz w:val="18"/>
                <w:szCs w:val="18"/>
              </w:rPr>
              <w:t>Развитие общественно-деловой зоны</w:t>
            </w:r>
          </w:p>
        </w:tc>
      </w:tr>
      <w:tr w:rsidR="00934C0E" w:rsidRPr="00C4646B" w:rsidTr="00934C0E">
        <w:trPr>
          <w:trHeight w:val="126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3.1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18"/>
                <w:szCs w:val="18"/>
              </w:rPr>
            </w:pPr>
            <w:r w:rsidRPr="00C4646B">
              <w:rPr>
                <w:rFonts w:eastAsia="TimesNewRoman"/>
                <w:sz w:val="18"/>
                <w:szCs w:val="18"/>
              </w:rPr>
              <w:t>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125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C4646B">
              <w:rPr>
                <w:rFonts w:eastAsia="Calibri"/>
                <w:sz w:val="18"/>
                <w:szCs w:val="18"/>
              </w:rPr>
              <w:t>3.</w:t>
            </w:r>
            <w:r w:rsidRPr="00C4646B"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</w:rPr>
            </w:pPr>
            <w:r w:rsidRPr="00C4646B">
              <w:rPr>
                <w:rFonts w:eastAsia="TimesNewRoman"/>
                <w:sz w:val="18"/>
                <w:szCs w:val="18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C0E" w:rsidRPr="00C4646B" w:rsidRDefault="00934C0E" w:rsidP="00934C0E">
            <w:pPr>
              <w:rPr>
                <w:b/>
                <w:i/>
                <w:sz w:val="18"/>
                <w:szCs w:val="18"/>
              </w:rPr>
            </w:pPr>
            <w:r w:rsidRPr="00C4646B">
              <w:rPr>
                <w:b/>
                <w:i/>
                <w:sz w:val="18"/>
                <w:szCs w:val="18"/>
              </w:rPr>
              <w:t>Развитие зон инженерной инфраструктуры</w:t>
            </w:r>
          </w:p>
        </w:tc>
      </w:tr>
      <w:tr w:rsidR="00934C0E" w:rsidRPr="00C4646B" w:rsidTr="00934C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4.1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Развитие за счет строительства новых объектов инженерной инфраструктуру на территории населенных пунктов.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C0E" w:rsidRPr="00C4646B" w:rsidRDefault="00934C0E" w:rsidP="00934C0E">
            <w:pPr>
              <w:widowControl w:val="0"/>
              <w:suppressAutoHyphens/>
              <w:rPr>
                <w:rFonts w:eastAsia="Lucida Sans Unicode"/>
                <w:b/>
                <w:i/>
                <w:kern w:val="2"/>
                <w:sz w:val="18"/>
                <w:szCs w:val="18"/>
              </w:rPr>
            </w:pPr>
            <w:r w:rsidRPr="00C4646B">
              <w:rPr>
                <w:rFonts w:eastAsia="Calibri"/>
                <w:b/>
                <w:i/>
                <w:sz w:val="18"/>
                <w:szCs w:val="18"/>
              </w:rPr>
              <w:t xml:space="preserve">Развитие зон рекреационного назначения </w:t>
            </w:r>
          </w:p>
        </w:tc>
      </w:tr>
      <w:tr w:rsidR="00934C0E" w:rsidRPr="00C4646B" w:rsidTr="00934C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C4646B" w:rsidRDefault="00934C0E" w:rsidP="00934C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5.1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0E" w:rsidRPr="00C4646B" w:rsidRDefault="00934C0E" w:rsidP="00934C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Развитие за счет создания рекреационной зоны в центральной части с. Писаревка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 w:rsidRPr="00C4646B">
        <w:rPr>
          <w:rFonts w:eastAsia="Calibri"/>
          <w:bCs/>
          <w:i/>
          <w:iCs/>
          <w:sz w:val="18"/>
          <w:szCs w:val="18"/>
        </w:rPr>
        <w:t xml:space="preserve">Мероприятия отражены в графических материалах на Карте </w:t>
      </w:r>
      <w:r w:rsidRPr="00C4646B">
        <w:rPr>
          <w:i/>
          <w:sz w:val="18"/>
          <w:szCs w:val="18"/>
        </w:rPr>
        <w:t>планируемого размещения объектов капитального строительства местного значения</w:t>
      </w:r>
      <w:r w:rsidRPr="00C4646B">
        <w:rPr>
          <w:rFonts w:eastAsia="Calibri"/>
          <w:bCs/>
          <w:i/>
          <w:iCs/>
          <w:sz w:val="18"/>
          <w:szCs w:val="18"/>
        </w:rPr>
        <w:t>.</w:t>
      </w:r>
    </w:p>
    <w:p w:rsidR="00934C0E" w:rsidRPr="00C4646B" w:rsidRDefault="00934C0E" w:rsidP="00934C0E">
      <w:pPr>
        <w:widowControl w:val="0"/>
        <w:numPr>
          <w:ilvl w:val="1"/>
          <w:numId w:val="9"/>
        </w:numPr>
        <w:suppressAutoHyphens/>
        <w:contextualSpacing/>
        <w:jc w:val="center"/>
        <w:outlineLvl w:val="1"/>
        <w:rPr>
          <w:rFonts w:eastAsia="Lucida Sans Unicode"/>
          <w:b/>
          <w:kern w:val="1"/>
          <w:sz w:val="18"/>
          <w:szCs w:val="18"/>
          <w:lang w:eastAsia="en-US"/>
        </w:rPr>
      </w:pPr>
      <w:bookmarkStart w:id="26" w:name="_Toc64298784"/>
      <w:bookmarkStart w:id="27" w:name="_Toc90373806"/>
      <w:r w:rsidRPr="00C4646B">
        <w:rPr>
          <w:rFonts w:eastAsia="Lucida Sans Unicode"/>
          <w:b/>
          <w:kern w:val="1"/>
          <w:sz w:val="18"/>
          <w:szCs w:val="18"/>
          <w:lang w:eastAsia="en-US"/>
        </w:rPr>
        <w:t xml:space="preserve">Мероприятия по </w:t>
      </w:r>
      <w:bookmarkEnd w:id="26"/>
      <w:r w:rsidRPr="00C4646B">
        <w:rPr>
          <w:rFonts w:eastAsia="Lucida Sans Unicode"/>
          <w:b/>
          <w:kern w:val="1"/>
          <w:sz w:val="18"/>
          <w:szCs w:val="18"/>
          <w:lang w:eastAsia="en-US"/>
        </w:rPr>
        <w:t>обеспечению сохранности воинских захоронений на территории Писаревского сельского поселения</w:t>
      </w:r>
      <w:bookmarkEnd w:id="27"/>
    </w:p>
    <w:p w:rsidR="00934C0E" w:rsidRPr="00C4646B" w:rsidRDefault="00934C0E" w:rsidP="00934C0E">
      <w:pPr>
        <w:ind w:firstLine="567"/>
        <w:jc w:val="both"/>
        <w:rPr>
          <w:b/>
          <w:i/>
          <w:sz w:val="18"/>
          <w:szCs w:val="18"/>
        </w:rPr>
      </w:pPr>
      <w:bookmarkStart w:id="28" w:name="_Toc454781554"/>
      <w:bookmarkStart w:id="29" w:name="_Toc64298785"/>
      <w:r w:rsidRPr="00C4646B">
        <w:rPr>
          <w:sz w:val="18"/>
          <w:szCs w:val="18"/>
        </w:rPr>
        <w:t xml:space="preserve">Согласно ст. 6 Закона РФ от 14.01.1993 № 4292-1 «Об увековечении памяти погибших при защите Отечества» </w:t>
      </w:r>
      <w:bookmarkStart w:id="30" w:name="sub_6005"/>
      <w:r w:rsidRPr="00C4646B">
        <w:rPr>
          <w:b/>
          <w:i/>
          <w:sz w:val="18"/>
          <w:szCs w:val="18"/>
        </w:rPr>
        <w:t>сохранность воинских захоронений обеспечивается органами местного самоуправления.</w:t>
      </w:r>
      <w:bookmarkEnd w:id="30"/>
    </w:p>
    <w:p w:rsidR="00934C0E" w:rsidRPr="00C4646B" w:rsidRDefault="00934C0E" w:rsidP="00934C0E">
      <w:pPr>
        <w:ind w:firstLine="567"/>
        <w:jc w:val="both"/>
        <w:rPr>
          <w:rFonts w:eastAsia="Calibri"/>
          <w:sz w:val="18"/>
          <w:szCs w:val="18"/>
        </w:rPr>
      </w:pPr>
    </w:p>
    <w:p w:rsidR="00934C0E" w:rsidRPr="00C4646B" w:rsidRDefault="00934C0E" w:rsidP="00934C0E">
      <w:pPr>
        <w:ind w:firstLine="567"/>
        <w:jc w:val="both"/>
        <w:rPr>
          <w:b/>
          <w:i/>
          <w:sz w:val="18"/>
          <w:szCs w:val="18"/>
        </w:rPr>
      </w:pPr>
      <w:r w:rsidRPr="00C4646B">
        <w:rPr>
          <w:rFonts w:eastAsia="Calibri"/>
          <w:sz w:val="18"/>
          <w:szCs w:val="18"/>
        </w:rPr>
        <w:t>На территории поселения располагаются воинские захоронения:</w:t>
      </w:r>
    </w:p>
    <w:p w:rsidR="00934C0E" w:rsidRPr="00C4646B" w:rsidRDefault="00934C0E" w:rsidP="00934C0E">
      <w:pPr>
        <w:ind w:firstLine="709"/>
        <w:jc w:val="center"/>
        <w:rPr>
          <w:rFonts w:eastAsia="Calibri"/>
          <w:b/>
          <w:i/>
          <w:sz w:val="18"/>
          <w:szCs w:val="18"/>
        </w:rPr>
      </w:pPr>
      <w:r w:rsidRPr="00C4646B">
        <w:rPr>
          <w:b/>
          <w:i/>
          <w:sz w:val="18"/>
          <w:szCs w:val="18"/>
        </w:rPr>
        <w:t>Воинские захоронения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431"/>
        <w:gridCol w:w="1559"/>
        <w:gridCol w:w="3396"/>
      </w:tblGrid>
      <w:tr w:rsidR="00934C0E" w:rsidRPr="00C4646B" w:rsidTr="00934C0E">
        <w:tc>
          <w:tcPr>
            <w:tcW w:w="964" w:type="dxa"/>
            <w:shd w:val="clear" w:color="auto" w:fill="D9D9D9"/>
          </w:tcPr>
          <w:p w:rsidR="00934C0E" w:rsidRPr="00C4646B" w:rsidRDefault="00934C0E" w:rsidP="00934C0E">
            <w:pPr>
              <w:widowControl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  <w:r w:rsidRPr="00C4646B">
              <w:rPr>
                <w:rFonts w:eastAsia="Calibri"/>
                <w:b/>
                <w:bCs/>
                <w:sz w:val="18"/>
                <w:szCs w:val="18"/>
              </w:rPr>
              <w:t xml:space="preserve">№ </w:t>
            </w:r>
          </w:p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bCs/>
                <w:kern w:val="1"/>
                <w:sz w:val="18"/>
                <w:szCs w:val="18"/>
              </w:rPr>
              <w:t>п/п</w:t>
            </w:r>
          </w:p>
        </w:tc>
        <w:tc>
          <w:tcPr>
            <w:tcW w:w="3431" w:type="dxa"/>
            <w:shd w:val="clear" w:color="auto" w:fill="D9D9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bCs/>
                <w:kern w:val="1"/>
                <w:sz w:val="18"/>
                <w:szCs w:val="18"/>
              </w:rPr>
              <w:t>Наименование</w:t>
            </w:r>
          </w:p>
          <w:p w:rsidR="00934C0E" w:rsidRPr="00C4646B" w:rsidRDefault="00934C0E" w:rsidP="00934C0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kern w:val="1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bCs/>
                <w:kern w:val="1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bCs/>
                <w:kern w:val="1"/>
                <w:sz w:val="18"/>
                <w:szCs w:val="18"/>
              </w:rPr>
              <w:t>Датировка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18"/>
                <w:szCs w:val="18"/>
              </w:rPr>
            </w:pPr>
            <w:r w:rsidRPr="00C4646B">
              <w:rPr>
                <w:rFonts w:eastAsia="Lucida Sans Unicode"/>
                <w:b/>
                <w:bCs/>
                <w:kern w:val="1"/>
                <w:sz w:val="18"/>
                <w:szCs w:val="18"/>
              </w:rPr>
              <w:t>Адрес</w:t>
            </w:r>
          </w:p>
        </w:tc>
      </w:tr>
      <w:tr w:rsidR="00934C0E" w:rsidRPr="00C4646B" w:rsidTr="00934C0E">
        <w:tc>
          <w:tcPr>
            <w:tcW w:w="964" w:type="dxa"/>
          </w:tcPr>
          <w:p w:rsidR="00934C0E" w:rsidRPr="00C4646B" w:rsidRDefault="00934C0E" w:rsidP="00934C0E">
            <w:pPr>
              <w:widowControl w:val="0"/>
              <w:numPr>
                <w:ilvl w:val="2"/>
                <w:numId w:val="44"/>
              </w:numPr>
              <w:suppressAutoHyphens/>
              <w:contextualSpacing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 w:rsidR="00934C0E" w:rsidRPr="00C4646B" w:rsidRDefault="00934C0E" w:rsidP="00934C0E">
            <w:pPr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Воинское захоронение № 159</w:t>
            </w:r>
          </w:p>
        </w:tc>
        <w:tc>
          <w:tcPr>
            <w:tcW w:w="1559" w:type="dxa"/>
            <w:shd w:val="clear" w:color="auto" w:fill="auto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1942-1943</w:t>
            </w:r>
          </w:p>
        </w:tc>
        <w:tc>
          <w:tcPr>
            <w:tcW w:w="3396" w:type="dxa"/>
            <w:shd w:val="clear" w:color="auto" w:fill="auto"/>
          </w:tcPr>
          <w:p w:rsidR="00934C0E" w:rsidRPr="00C4646B" w:rsidRDefault="00934C0E" w:rsidP="00934C0E">
            <w:pPr>
              <w:ind w:left="-1" w:firstLine="40"/>
              <w:jc w:val="center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с. Писаревка,</w:t>
            </w:r>
            <w:r w:rsidRPr="00C4646B">
              <w:rPr>
                <w:sz w:val="18"/>
                <w:szCs w:val="18"/>
              </w:rPr>
              <w:t xml:space="preserve"> </w:t>
            </w:r>
            <w:r w:rsidRPr="00C4646B">
              <w:rPr>
                <w:rFonts w:eastAsia="Calibri"/>
                <w:sz w:val="18"/>
                <w:szCs w:val="18"/>
              </w:rPr>
              <w:t>ул. Ленина, 8д</w:t>
            </w:r>
          </w:p>
          <w:p w:rsidR="00934C0E" w:rsidRPr="00C4646B" w:rsidRDefault="00934C0E" w:rsidP="00934C0E">
            <w:pPr>
              <w:ind w:left="-1" w:firstLine="40"/>
              <w:jc w:val="center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 xml:space="preserve"> (</w:t>
            </w:r>
            <w:r w:rsidRPr="00C4646B">
              <w:rPr>
                <w:sz w:val="18"/>
                <w:szCs w:val="18"/>
              </w:rPr>
              <w:t>36:12:4700010:60</w:t>
            </w:r>
            <w:r w:rsidRPr="00C4646B">
              <w:rPr>
                <w:rFonts w:eastAsia="Calibri"/>
                <w:sz w:val="18"/>
                <w:szCs w:val="18"/>
              </w:rPr>
              <w:t>)</w:t>
            </w:r>
          </w:p>
        </w:tc>
      </w:tr>
    </w:tbl>
    <w:p w:rsidR="00934C0E" w:rsidRPr="00C4646B" w:rsidRDefault="00934C0E" w:rsidP="00934C0E">
      <w:pPr>
        <w:ind w:firstLine="567"/>
        <w:jc w:val="both"/>
        <w:rPr>
          <w:sz w:val="18"/>
          <w:szCs w:val="18"/>
          <w:highlight w:val="yellow"/>
        </w:rPr>
      </w:pP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bookmarkStart w:id="31" w:name="sub_603"/>
      <w:r w:rsidRPr="00C4646B">
        <w:rPr>
          <w:sz w:val="18"/>
          <w:szCs w:val="18"/>
        </w:rPr>
        <w:t>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Выявленные воинские захоронения до решения вопроса о принятии их на государственный учет подлежат охране в соответствии с требованиями Закона РФ № 4292-1.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bookmarkStart w:id="32" w:name="sub_604"/>
      <w:bookmarkEnd w:id="31"/>
      <w:r w:rsidRPr="00C4646B">
        <w:rPr>
          <w:sz w:val="18"/>
          <w:szCs w:val="18"/>
        </w:rPr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bookmarkStart w:id="33" w:name="sub_605"/>
      <w:bookmarkEnd w:id="32"/>
      <w:r w:rsidRPr="00C4646B">
        <w:rPr>
          <w:sz w:val="18"/>
          <w:szCs w:val="18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bookmarkEnd w:id="33"/>
    <w:p w:rsidR="00934C0E" w:rsidRPr="00C4646B" w:rsidRDefault="00934C0E" w:rsidP="00934C0E">
      <w:pPr>
        <w:widowControl w:val="0"/>
        <w:autoSpaceDN w:val="0"/>
        <w:adjustRightInd w:val="0"/>
        <w:ind w:firstLine="567"/>
        <w:jc w:val="both"/>
        <w:rPr>
          <w:rFonts w:eastAsia="Arial Unicode MS" w:cs="Tahoma"/>
          <w:b/>
          <w:sz w:val="18"/>
          <w:szCs w:val="18"/>
        </w:rPr>
      </w:pPr>
    </w:p>
    <w:p w:rsidR="00934C0E" w:rsidRPr="00C4646B" w:rsidRDefault="00934C0E" w:rsidP="00934C0E">
      <w:pPr>
        <w:suppressAutoHyphens/>
        <w:autoSpaceDN w:val="0"/>
        <w:spacing w:line="276" w:lineRule="auto"/>
        <w:ind w:firstLine="567"/>
        <w:jc w:val="center"/>
        <w:textAlignment w:val="baseline"/>
        <w:rPr>
          <w:b/>
          <w:kern w:val="3"/>
          <w:sz w:val="18"/>
          <w:szCs w:val="18"/>
          <w:lang w:eastAsia="ar-SA"/>
        </w:rPr>
      </w:pPr>
      <w:r w:rsidRPr="00C4646B">
        <w:rPr>
          <w:rFonts w:eastAsia="Calibri"/>
          <w:b/>
          <w:bCs/>
          <w:i/>
          <w:kern w:val="3"/>
          <w:sz w:val="18"/>
          <w:szCs w:val="18"/>
          <w:lang w:eastAsia="ar-SA"/>
        </w:rPr>
        <w:t xml:space="preserve">Перечень мероприятий по </w:t>
      </w:r>
      <w:r w:rsidRPr="00C4646B">
        <w:rPr>
          <w:b/>
          <w:i/>
          <w:kern w:val="3"/>
          <w:sz w:val="18"/>
          <w:szCs w:val="18"/>
          <w:lang w:eastAsia="ar-SA"/>
        </w:rPr>
        <w:t>обеспечению сохранности воинских захоронений на территории Писаревского сельского поселения</w:t>
      </w:r>
    </w:p>
    <w:tbl>
      <w:tblPr>
        <w:tblW w:w="949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6519"/>
        <w:gridCol w:w="2268"/>
      </w:tblGrid>
      <w:tr w:rsidR="00934C0E" w:rsidRPr="00C4646B" w:rsidTr="00934C0E">
        <w:trPr>
          <w:trHeight w:val="307"/>
          <w:tblHeader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bCs/>
                <w:kern w:val="1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firstLine="851"/>
              <w:jc w:val="center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bCs/>
                <w:kern w:val="1"/>
                <w:sz w:val="18"/>
                <w:szCs w:val="18"/>
                <w:lang w:eastAsia="en-US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hideMark/>
          </w:tcPr>
          <w:p w:rsidR="00934C0E" w:rsidRPr="00C4646B" w:rsidRDefault="00934C0E" w:rsidP="00934C0E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333"/>
          <w:tblHeader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4C0E" w:rsidRPr="00C4646B" w:rsidRDefault="00934C0E" w:rsidP="00934C0E">
            <w:pPr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6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4C0E" w:rsidRPr="00C4646B" w:rsidRDefault="00934C0E" w:rsidP="00934C0E">
            <w:pPr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C4646B">
              <w:rPr>
                <w:b/>
                <w:bCs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4C0E" w:rsidRPr="00C4646B" w:rsidRDefault="00934C0E" w:rsidP="00934C0E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4C0E" w:rsidRPr="00C4646B" w:rsidRDefault="00934C0E" w:rsidP="00934C0E">
            <w:pPr>
              <w:widowControl w:val="0"/>
              <w:tabs>
                <w:tab w:val="left" w:pos="6816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C4646B">
              <w:rPr>
                <w:sz w:val="18"/>
                <w:szCs w:val="18"/>
              </w:rPr>
              <w:t>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tabs>
                <w:tab w:val="left" w:pos="4524"/>
              </w:tabs>
              <w:suppressAutoHyphens/>
              <w:snapToGrid w:val="0"/>
              <w:jc w:val="center"/>
              <w:rPr>
                <w:b/>
                <w:kern w:val="2"/>
                <w:sz w:val="18"/>
                <w:szCs w:val="18"/>
              </w:rPr>
            </w:pPr>
            <w:r w:rsidRPr="00C4646B">
              <w:rPr>
                <w:b/>
                <w:kern w:val="2"/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widowControl w:val="0"/>
        <w:autoSpaceDN w:val="0"/>
        <w:adjustRightInd w:val="0"/>
        <w:ind w:firstLine="567"/>
        <w:jc w:val="both"/>
        <w:rPr>
          <w:rFonts w:eastAsia="Arial Unicode MS" w:cs="Tahoma"/>
          <w:b/>
          <w:sz w:val="18"/>
          <w:szCs w:val="18"/>
        </w:rPr>
      </w:pPr>
    </w:p>
    <w:p w:rsidR="00934C0E" w:rsidRPr="00C4646B" w:rsidRDefault="00934C0E" w:rsidP="00934C0E">
      <w:pPr>
        <w:widowControl w:val="0"/>
        <w:numPr>
          <w:ilvl w:val="1"/>
          <w:numId w:val="9"/>
        </w:numPr>
        <w:tabs>
          <w:tab w:val="left" w:pos="0"/>
        </w:tabs>
        <w:autoSpaceDN w:val="0"/>
        <w:adjustRightInd w:val="0"/>
        <w:jc w:val="center"/>
        <w:outlineLvl w:val="1"/>
        <w:rPr>
          <w:rFonts w:eastAsia="Arial Unicode MS" w:cs="Tahoma"/>
          <w:b/>
          <w:sz w:val="18"/>
          <w:szCs w:val="18"/>
        </w:rPr>
      </w:pPr>
      <w:bookmarkStart w:id="34" w:name="_Toc90373807"/>
      <w:r w:rsidRPr="00C4646B">
        <w:rPr>
          <w:rFonts w:eastAsia="Arial Unicode MS" w:cs="Tahoma"/>
          <w:b/>
          <w:sz w:val="18"/>
          <w:szCs w:val="18"/>
        </w:rPr>
        <w:t>Мероприятия по размещению на территории Писаревского сельского поселения объектов капитального строительства местного значения</w:t>
      </w:r>
      <w:bookmarkEnd w:id="28"/>
      <w:bookmarkEnd w:id="29"/>
      <w:bookmarkEnd w:id="34"/>
    </w:p>
    <w:p w:rsidR="00934C0E" w:rsidRPr="00C4646B" w:rsidRDefault="00934C0E" w:rsidP="00934C0E">
      <w:pPr>
        <w:widowControl w:val="0"/>
        <w:tabs>
          <w:tab w:val="left" w:pos="0"/>
        </w:tabs>
        <w:autoSpaceDN w:val="0"/>
        <w:adjustRightInd w:val="0"/>
        <w:jc w:val="both"/>
        <w:rPr>
          <w:rFonts w:eastAsia="Arial Unicode MS" w:cs="Tahoma"/>
          <w:b/>
          <w:sz w:val="18"/>
          <w:szCs w:val="18"/>
        </w:rPr>
      </w:pPr>
    </w:p>
    <w:p w:rsidR="00934C0E" w:rsidRPr="00C4646B" w:rsidRDefault="00934C0E" w:rsidP="00934C0E">
      <w:pPr>
        <w:numPr>
          <w:ilvl w:val="2"/>
          <w:numId w:val="9"/>
        </w:numPr>
        <w:tabs>
          <w:tab w:val="left" w:pos="0"/>
        </w:tabs>
        <w:jc w:val="center"/>
        <w:outlineLvl w:val="2"/>
        <w:rPr>
          <w:b/>
          <w:bCs/>
          <w:i/>
          <w:iCs/>
          <w:sz w:val="18"/>
          <w:szCs w:val="18"/>
        </w:rPr>
      </w:pPr>
      <w:bookmarkStart w:id="35" w:name="_Toc454781555"/>
      <w:bookmarkStart w:id="36" w:name="_Toc64298786"/>
      <w:bookmarkStart w:id="37" w:name="_Toc90373808"/>
      <w:r w:rsidRPr="00C4646B">
        <w:rPr>
          <w:b/>
          <w:bCs/>
          <w:i/>
          <w:iCs/>
          <w:sz w:val="18"/>
          <w:szCs w:val="18"/>
        </w:rPr>
        <w:t>Мероприятия по обеспечению территории Писаревского сельского поселения объектами инженерной инфраструктуры</w:t>
      </w:r>
      <w:bookmarkEnd w:id="35"/>
      <w:bookmarkEnd w:id="36"/>
      <w:bookmarkEnd w:id="37"/>
    </w:p>
    <w:tbl>
      <w:tblPr>
        <w:tblW w:w="942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414"/>
        <w:gridCol w:w="2443"/>
      </w:tblGrid>
      <w:tr w:rsidR="00934C0E" w:rsidRPr="00C4646B" w:rsidTr="00934C0E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bCs/>
                <w:kern w:val="1"/>
                <w:sz w:val="18"/>
                <w:szCs w:val="18"/>
                <w:lang w:eastAsia="en-US"/>
              </w:rPr>
              <w:lastRenderedPageBreak/>
              <w:t>№</w:t>
            </w:r>
          </w:p>
          <w:p w:rsidR="00934C0E" w:rsidRPr="00C4646B" w:rsidRDefault="00934C0E" w:rsidP="00934C0E">
            <w:pPr>
              <w:widowControl w:val="0"/>
              <w:suppressLineNumbers/>
              <w:suppressAutoHyphens/>
              <w:ind w:left="-279" w:right="-115" w:firstLine="5"/>
              <w:jc w:val="center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bCs/>
                <w:kern w:val="1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4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firstLine="5"/>
              <w:jc w:val="center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bCs/>
                <w:kern w:val="1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276"/>
          <w:tblHeader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4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firstLine="5"/>
              <w:jc w:val="center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ind w:left="-279" w:right="-115" w:firstLine="5"/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1.Водоснабжение</w:t>
            </w:r>
          </w:p>
        </w:tc>
      </w:tr>
      <w:tr w:rsidR="00934C0E" w:rsidRPr="00C4646B" w:rsidTr="00934C0E">
        <w:trPr>
          <w:trHeight w:val="3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Реконструкция системы водоснабжения с. Писаревка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7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Обустройство зоны санитарной охраны водозаборов с проведением мероприятий по их благоустройству: установка ограждений, планирование рельефа для отвода поверхностного стока, озеленение зоны, асфальтирование подъездов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3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Установка водомеров на вводах водопровода во всех зданиях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Оборудование всех объектов водоснабжения системами автоматического управления и регулирования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41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Обеспечение водоснабжения проектируемых объектов соцкультбыта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tabs>
                <w:tab w:val="left" w:pos="1140"/>
              </w:tabs>
              <w:snapToGrid w:val="0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Реконструкция существующих водозаборов с учетом увеличения их производительности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50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b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kern w:val="1"/>
                <w:sz w:val="18"/>
                <w:szCs w:val="18"/>
                <w:lang w:eastAsia="en-US"/>
              </w:rPr>
              <w:t>2.Водоотведение</w:t>
            </w:r>
          </w:p>
        </w:tc>
      </w:tr>
      <w:tr w:rsidR="00934C0E" w:rsidRPr="00C4646B" w:rsidTr="00934C0E">
        <w:trPr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Капитальный ремонт очистных сооружений с. Писаревка</w:t>
            </w:r>
            <w:r w:rsidRPr="00C4646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3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proofErr w:type="spellStart"/>
            <w:r w:rsidRPr="00C4646B">
              <w:rPr>
                <w:sz w:val="18"/>
                <w:szCs w:val="18"/>
                <w:shd w:val="clear" w:color="auto" w:fill="FFFFFF"/>
              </w:rPr>
              <w:t>Канализование</w:t>
            </w:r>
            <w:proofErr w:type="spellEnd"/>
            <w:r w:rsidRPr="00C4646B">
              <w:rPr>
                <w:sz w:val="18"/>
                <w:szCs w:val="18"/>
                <w:shd w:val="clear" w:color="auto" w:fill="FFFFFF"/>
              </w:rPr>
              <w:t xml:space="preserve">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C4646B">
              <w:rPr>
                <w:sz w:val="18"/>
                <w:szCs w:val="18"/>
              </w:rPr>
              <w:t>водосберегающих</w:t>
            </w:r>
            <w:proofErr w:type="spellEnd"/>
            <w:r w:rsidRPr="00C4646B">
              <w:rPr>
                <w:sz w:val="18"/>
                <w:szCs w:val="18"/>
              </w:rPr>
              <w:t xml:space="preserve"> технологий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proofErr w:type="spellStart"/>
            <w:r w:rsidRPr="00C4646B">
              <w:rPr>
                <w:sz w:val="18"/>
                <w:szCs w:val="18"/>
              </w:rPr>
              <w:t>Канализование</w:t>
            </w:r>
            <w:proofErr w:type="spellEnd"/>
            <w:r w:rsidRPr="00C4646B">
              <w:rPr>
                <w:sz w:val="18"/>
                <w:szCs w:val="18"/>
              </w:rPr>
              <w:t xml:space="preserve"> существующего </w:t>
            </w:r>
            <w:proofErr w:type="spellStart"/>
            <w:r w:rsidRPr="00C4646B">
              <w:rPr>
                <w:sz w:val="18"/>
                <w:szCs w:val="18"/>
              </w:rPr>
              <w:t>неканализованного</w:t>
            </w:r>
            <w:proofErr w:type="spellEnd"/>
            <w:r w:rsidRPr="00C4646B">
              <w:rPr>
                <w:sz w:val="18"/>
                <w:szCs w:val="18"/>
              </w:rPr>
              <w:t xml:space="preserve"> жилого фонда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312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b/>
                <w:bCs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bCs/>
                <w:kern w:val="1"/>
                <w:sz w:val="18"/>
                <w:szCs w:val="18"/>
                <w:lang w:eastAsia="en-US"/>
              </w:rPr>
              <w:t>3.Газоснабжение</w:t>
            </w:r>
          </w:p>
        </w:tc>
      </w:tr>
      <w:tr w:rsidR="00934C0E" w:rsidRPr="00C4646B" w:rsidTr="00934C0E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autoSpaceDE w:val="0"/>
              <w:jc w:val="both"/>
              <w:rPr>
                <w:rFonts w:eastAsia="Arial"/>
                <w:sz w:val="18"/>
                <w:szCs w:val="18"/>
                <w:shd w:val="clear" w:color="auto" w:fill="FFFFFF"/>
              </w:rPr>
            </w:pPr>
            <w:r w:rsidRPr="00C4646B">
              <w:rPr>
                <w:rFonts w:eastAsia="Arial"/>
                <w:sz w:val="18"/>
                <w:szCs w:val="18"/>
                <w:shd w:val="clear" w:color="auto" w:fill="FFFFFF"/>
              </w:rPr>
              <w:t>Поэтапный переход на использование сетевого газа объектов, потребляющих сжиженный углеводородный газ (СУГ)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autoSpaceDE w:val="0"/>
              <w:jc w:val="both"/>
              <w:rPr>
                <w:rFonts w:eastAsia="Arial"/>
                <w:sz w:val="18"/>
                <w:szCs w:val="18"/>
                <w:shd w:val="clear" w:color="auto" w:fill="FFFFFF"/>
              </w:rPr>
            </w:pPr>
            <w:r w:rsidRPr="00C4646B">
              <w:rPr>
                <w:sz w:val="18"/>
                <w:szCs w:val="18"/>
                <w:shd w:val="clear" w:color="auto" w:fill="FFFFFF"/>
              </w:rPr>
              <w:t>Газификация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3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autoSpaceDE w:val="0"/>
              <w:jc w:val="both"/>
              <w:rPr>
                <w:rFonts w:eastAsia="Arial"/>
                <w:sz w:val="18"/>
                <w:szCs w:val="18"/>
                <w:shd w:val="clear" w:color="auto" w:fill="FFFFFF"/>
              </w:rPr>
            </w:pPr>
            <w:r w:rsidRPr="00C4646B">
              <w:rPr>
                <w:rFonts w:eastAsia="Arial"/>
                <w:sz w:val="18"/>
                <w:szCs w:val="18"/>
                <w:shd w:val="clear" w:color="auto" w:fill="FFFFFF"/>
              </w:rPr>
              <w:t>Строительство ШРП для проектируемых газовых котельных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b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kern w:val="1"/>
                <w:sz w:val="18"/>
                <w:szCs w:val="18"/>
                <w:lang w:eastAsia="en-US"/>
              </w:rPr>
              <w:t>4.Теплоснабжение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snapToGrid w:val="0"/>
              <w:ind w:firstLine="5"/>
              <w:jc w:val="both"/>
              <w:rPr>
                <w:sz w:val="18"/>
                <w:szCs w:val="18"/>
                <w:shd w:val="clear" w:color="auto" w:fill="FFFFFF"/>
              </w:rPr>
            </w:pPr>
            <w:r w:rsidRPr="00C4646B">
              <w:rPr>
                <w:sz w:val="18"/>
                <w:szCs w:val="18"/>
                <w:shd w:val="clear" w:color="auto" w:fill="FFFFFF"/>
              </w:rPr>
              <w:t>Замена сетей теплоснабжения с. Писаревка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snapToGrid w:val="0"/>
              <w:ind w:firstLine="5"/>
              <w:jc w:val="both"/>
              <w:rPr>
                <w:sz w:val="18"/>
                <w:szCs w:val="18"/>
                <w:shd w:val="clear" w:color="auto" w:fill="FFFFFF"/>
              </w:rPr>
            </w:pPr>
            <w:r w:rsidRPr="00C4646B">
              <w:rPr>
                <w:sz w:val="18"/>
                <w:szCs w:val="18"/>
                <w:shd w:val="clear" w:color="auto" w:fill="FFFFFF"/>
              </w:rPr>
              <w:t>Применение газа на всех источниках теплоснабжения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snapToGrid w:val="0"/>
              <w:ind w:firstLine="5"/>
              <w:jc w:val="both"/>
              <w:rPr>
                <w:sz w:val="18"/>
                <w:szCs w:val="18"/>
                <w:shd w:val="clear" w:color="auto" w:fill="FFFFFF"/>
              </w:rPr>
            </w:pPr>
            <w:r w:rsidRPr="00C4646B">
              <w:rPr>
                <w:sz w:val="18"/>
                <w:szCs w:val="18"/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4C0E" w:rsidRPr="00C4646B" w:rsidRDefault="00934C0E" w:rsidP="00934C0E">
            <w:pPr>
              <w:snapToGrid w:val="0"/>
              <w:ind w:firstLine="5"/>
              <w:jc w:val="both"/>
              <w:rPr>
                <w:sz w:val="18"/>
                <w:szCs w:val="18"/>
                <w:shd w:val="clear" w:color="auto" w:fill="FFFFFF"/>
              </w:rPr>
            </w:pPr>
            <w:r w:rsidRPr="00C4646B">
              <w:rPr>
                <w:sz w:val="18"/>
                <w:szCs w:val="18"/>
                <w:shd w:val="clear" w:color="auto" w:fill="FFFFFF"/>
              </w:rPr>
              <w:t>Проектирование и строительство газовых котельных для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b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b/>
                <w:kern w:val="1"/>
                <w:sz w:val="18"/>
                <w:szCs w:val="18"/>
                <w:lang w:eastAsia="en-US"/>
              </w:rPr>
              <w:t>5.Электроснабжение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 xml:space="preserve">Повышение надежности системы электроснабжения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Расширение возможностей подключения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Модернизация и дальнейшее расширение сети уличного освещения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 xml:space="preserve">Снижение уровня потерь электроэнергии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+</w:t>
            </w:r>
          </w:p>
        </w:tc>
      </w:tr>
      <w:tr w:rsidR="00934C0E" w:rsidRPr="00C4646B" w:rsidTr="00934C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ind w:left="-279" w:right="-115" w:firstLine="5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kern w:val="1"/>
                <w:sz w:val="18"/>
                <w:szCs w:val="18"/>
                <w:lang w:eastAsia="en-US"/>
              </w:rPr>
              <w:t>5.5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C0E" w:rsidRPr="00C4646B" w:rsidRDefault="00934C0E" w:rsidP="00934C0E">
            <w:pPr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 xml:space="preserve">Повышение эффективности работы объектов жизнеобеспечения и социально-бытовой сферы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+</w:t>
            </w:r>
          </w:p>
        </w:tc>
      </w:tr>
    </w:tbl>
    <w:p w:rsidR="00934C0E" w:rsidRPr="00C4646B" w:rsidRDefault="00934C0E" w:rsidP="00934C0E">
      <w:pPr>
        <w:shd w:val="clear" w:color="auto" w:fill="FFFFFF"/>
        <w:autoSpaceDE w:val="0"/>
        <w:spacing w:line="276" w:lineRule="auto"/>
        <w:ind w:firstLine="567"/>
        <w:jc w:val="both"/>
        <w:rPr>
          <w:rFonts w:eastAsia="TimesNewRomanPS-BoldItalicMT"/>
          <w:i/>
          <w:spacing w:val="-10"/>
          <w:sz w:val="18"/>
          <w:szCs w:val="18"/>
        </w:rPr>
      </w:pPr>
      <w:r w:rsidRPr="00C4646B">
        <w:rPr>
          <w:rFonts w:eastAsia="TimesNewRomanPS-BoldItalicMT"/>
          <w:i/>
          <w:spacing w:val="-10"/>
          <w:sz w:val="18"/>
          <w:szCs w:val="18"/>
        </w:rPr>
        <w:t xml:space="preserve">Места размещения объектов инженерной инфраструктуры показаны на Карте </w:t>
      </w:r>
      <w:r w:rsidRPr="00C4646B">
        <w:rPr>
          <w:i/>
          <w:sz w:val="18"/>
          <w:szCs w:val="18"/>
        </w:rPr>
        <w:t>развития инженерной и транспортной инфраструктуры</w:t>
      </w:r>
      <w:r w:rsidRPr="00C4646B">
        <w:rPr>
          <w:rFonts w:eastAsia="TimesNewRomanPS-BoldItalicMT"/>
          <w:i/>
          <w:spacing w:val="-10"/>
          <w:sz w:val="18"/>
          <w:szCs w:val="18"/>
        </w:rPr>
        <w:t>.</w:t>
      </w:r>
    </w:p>
    <w:p w:rsidR="00934C0E" w:rsidRPr="00C4646B" w:rsidRDefault="00934C0E" w:rsidP="00934C0E">
      <w:pPr>
        <w:autoSpaceDE w:val="0"/>
        <w:jc w:val="center"/>
        <w:rPr>
          <w:rFonts w:eastAsia="TimesNewRomanPS-BoldItalicMT"/>
          <w:i/>
          <w:spacing w:val="-10"/>
          <w:sz w:val="18"/>
          <w:szCs w:val="18"/>
        </w:rPr>
      </w:pPr>
    </w:p>
    <w:p w:rsidR="00934C0E" w:rsidRPr="00C4646B" w:rsidRDefault="00934C0E" w:rsidP="00934C0E">
      <w:pPr>
        <w:numPr>
          <w:ilvl w:val="2"/>
          <w:numId w:val="9"/>
        </w:numPr>
        <w:tabs>
          <w:tab w:val="left" w:pos="0"/>
        </w:tabs>
        <w:jc w:val="center"/>
        <w:outlineLvl w:val="2"/>
        <w:rPr>
          <w:b/>
          <w:bCs/>
          <w:i/>
          <w:iCs/>
          <w:sz w:val="18"/>
          <w:szCs w:val="18"/>
        </w:rPr>
      </w:pPr>
      <w:bookmarkStart w:id="38" w:name="_Toc454781556"/>
      <w:bookmarkStart w:id="39" w:name="_Toc64298787"/>
      <w:bookmarkStart w:id="40" w:name="_Toc90373809"/>
      <w:r w:rsidRPr="00C4646B">
        <w:rPr>
          <w:b/>
          <w:bCs/>
          <w:i/>
          <w:iCs/>
          <w:sz w:val="18"/>
          <w:szCs w:val="18"/>
        </w:rPr>
        <w:t>Мероприятия по обеспечению территории Писаревского сельского поселения объектами транспортной инфраструктуры</w:t>
      </w:r>
      <w:bookmarkEnd w:id="38"/>
      <w:bookmarkEnd w:id="39"/>
      <w:bookmarkEnd w:id="40"/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18"/>
        <w:gridCol w:w="3596"/>
      </w:tblGrid>
      <w:tr w:rsidR="00934C0E" w:rsidRPr="00C4646B" w:rsidTr="00934C0E">
        <w:trPr>
          <w:trHeight w:val="380"/>
          <w:tblHeader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left="-48" w:right="-142"/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№</w:t>
            </w:r>
          </w:p>
          <w:p w:rsidR="00934C0E" w:rsidRPr="00C4646B" w:rsidRDefault="00934C0E" w:rsidP="00934C0E">
            <w:pPr>
              <w:ind w:left="-48" w:right="-142"/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018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596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380"/>
          <w:tblHeader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left="-4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8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 xml:space="preserve">Расчетный срок 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Строительство высокоскоростной железнодорожной магистрали «Москва – Ростов-на-Дону – Адлер» (ВСМ Центр-Юг)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Строительство обгонных пунктов </w:t>
            </w:r>
            <w:proofErr w:type="spellStart"/>
            <w:r w:rsidRPr="00C4646B">
              <w:rPr>
                <w:sz w:val="18"/>
                <w:szCs w:val="18"/>
              </w:rPr>
              <w:t>Князево</w:t>
            </w:r>
            <w:proofErr w:type="spellEnd"/>
            <w:r w:rsidRPr="00C4646B">
              <w:rPr>
                <w:sz w:val="18"/>
                <w:szCs w:val="18"/>
              </w:rPr>
              <w:t xml:space="preserve"> ВСМ, </w:t>
            </w:r>
            <w:proofErr w:type="spellStart"/>
            <w:r w:rsidRPr="00C4646B">
              <w:rPr>
                <w:sz w:val="18"/>
                <w:szCs w:val="18"/>
              </w:rPr>
              <w:t>Сагуны</w:t>
            </w:r>
            <w:proofErr w:type="spellEnd"/>
            <w:r w:rsidRPr="00C4646B">
              <w:rPr>
                <w:sz w:val="18"/>
                <w:szCs w:val="18"/>
              </w:rPr>
              <w:t xml:space="preserve"> ВСМ, Старая Калитва ВСМ, Писаревка ВСМ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Ремонт дорог с твердым асфальтовым покрытием во всех населенных пунктах поселения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Устройство автомобильных дорог с асфальтовым покрытием в границах населенных пунктов Писаревского сельского поселения.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Комплексное озеленение главных улиц населённых пунктов сельского поселения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934C0E" w:rsidRPr="00C4646B" w:rsidRDefault="00934C0E" w:rsidP="00934C0E">
            <w:pPr>
              <w:snapToGrid w:val="0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Благоустройство существующей улично-дорожной сети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Реконструкция мостового перехода через р. </w:t>
            </w:r>
            <w:proofErr w:type="spellStart"/>
            <w:r w:rsidRPr="00C4646B">
              <w:rPr>
                <w:sz w:val="18"/>
                <w:szCs w:val="18"/>
              </w:rPr>
              <w:t>Богучарка</w:t>
            </w:r>
            <w:proofErr w:type="spellEnd"/>
            <w:r w:rsidRPr="00C4646B">
              <w:rPr>
                <w:sz w:val="18"/>
                <w:szCs w:val="18"/>
              </w:rPr>
              <w:t xml:space="preserve"> в с. Писаревка в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створе ул. Мира;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1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b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Реконструкция пешеходного моста через р. </w:t>
            </w:r>
            <w:proofErr w:type="spellStart"/>
            <w:r w:rsidRPr="00C4646B">
              <w:rPr>
                <w:sz w:val="18"/>
                <w:szCs w:val="18"/>
              </w:rPr>
              <w:t>Богучарка</w:t>
            </w:r>
            <w:proofErr w:type="spellEnd"/>
            <w:r w:rsidRPr="00C4646B">
              <w:rPr>
                <w:sz w:val="18"/>
                <w:szCs w:val="18"/>
              </w:rPr>
              <w:t xml:space="preserve"> в створе с ул.</w:t>
            </w:r>
          </w:p>
          <w:p w:rsidR="00934C0E" w:rsidRPr="00C4646B" w:rsidRDefault="00934C0E" w:rsidP="00934C0E">
            <w:pPr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Октябрьская.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jc w:val="center"/>
        <w:rPr>
          <w:i/>
          <w:sz w:val="18"/>
          <w:szCs w:val="18"/>
        </w:rPr>
      </w:pPr>
      <w:r w:rsidRPr="00C4646B">
        <w:rPr>
          <w:i/>
          <w:sz w:val="18"/>
          <w:szCs w:val="18"/>
        </w:rPr>
        <w:t xml:space="preserve">Мероприятия по развитию объектов транспортной инфраструктуры отображены </w:t>
      </w:r>
      <w:r w:rsidRPr="00C4646B">
        <w:rPr>
          <w:rFonts w:eastAsia="TimesNewRomanPS-BoldItalicMT"/>
          <w:i/>
          <w:spacing w:val="-10"/>
          <w:sz w:val="18"/>
          <w:szCs w:val="18"/>
        </w:rPr>
        <w:t xml:space="preserve">на Карте </w:t>
      </w:r>
      <w:r w:rsidRPr="00C4646B">
        <w:rPr>
          <w:i/>
          <w:sz w:val="18"/>
          <w:szCs w:val="18"/>
        </w:rPr>
        <w:t>развития инженерной и транспортной инфраструктуры.</w:t>
      </w:r>
    </w:p>
    <w:p w:rsidR="00934C0E" w:rsidRPr="00C4646B" w:rsidRDefault="00934C0E" w:rsidP="00934C0E">
      <w:pPr>
        <w:ind w:left="567"/>
        <w:jc w:val="both"/>
        <w:rPr>
          <w:bCs/>
          <w:i/>
          <w:iCs/>
          <w:sz w:val="18"/>
          <w:szCs w:val="18"/>
        </w:rPr>
      </w:pPr>
    </w:p>
    <w:p w:rsidR="00934C0E" w:rsidRPr="00C4646B" w:rsidRDefault="00934C0E" w:rsidP="00934C0E">
      <w:pPr>
        <w:numPr>
          <w:ilvl w:val="2"/>
          <w:numId w:val="9"/>
        </w:numPr>
        <w:tabs>
          <w:tab w:val="left" w:pos="774"/>
        </w:tabs>
        <w:jc w:val="center"/>
        <w:outlineLvl w:val="2"/>
        <w:rPr>
          <w:b/>
          <w:bCs/>
          <w:i/>
          <w:iCs/>
          <w:smallCaps/>
          <w:snapToGrid w:val="0"/>
          <w:sz w:val="18"/>
          <w:szCs w:val="18"/>
        </w:rPr>
      </w:pPr>
      <w:bookmarkStart w:id="41" w:name="_Toc454781557"/>
      <w:bookmarkStart w:id="42" w:name="_Toc64298788"/>
      <w:bookmarkStart w:id="43" w:name="_Toc90373810"/>
      <w:r w:rsidRPr="00C4646B">
        <w:rPr>
          <w:b/>
          <w:bCs/>
          <w:i/>
          <w:iCs/>
          <w:sz w:val="18"/>
          <w:szCs w:val="18"/>
        </w:rPr>
        <w:t xml:space="preserve">Мероприятия по обеспечению территории Писаревского сельского поселения объектами </w:t>
      </w:r>
      <w:bookmarkEnd w:id="41"/>
      <w:r w:rsidRPr="00C4646B">
        <w:rPr>
          <w:b/>
          <w:bCs/>
          <w:i/>
          <w:iCs/>
          <w:sz w:val="18"/>
          <w:szCs w:val="18"/>
        </w:rPr>
        <w:t>жилищного строительства</w:t>
      </w:r>
      <w:bookmarkEnd w:id="42"/>
      <w:bookmarkEnd w:id="43"/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75"/>
        <w:gridCol w:w="1677"/>
        <w:gridCol w:w="3104"/>
      </w:tblGrid>
      <w:tr w:rsidR="00934C0E" w:rsidRPr="00C4646B" w:rsidTr="00934C0E">
        <w:trPr>
          <w:trHeight w:val="649"/>
          <w:tblHeader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875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 xml:space="preserve">Площадь жилого фонда </w:t>
            </w:r>
            <w:proofErr w:type="spellStart"/>
            <w:r w:rsidRPr="00C4646B">
              <w:rPr>
                <w:b/>
                <w:sz w:val="18"/>
                <w:szCs w:val="18"/>
              </w:rPr>
              <w:t>кв.м</w:t>
            </w:r>
            <w:proofErr w:type="spellEnd"/>
            <w:r w:rsidRPr="00C4646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459"/>
          <w:tblHeader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5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286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noProof/>
                <w:kern w:val="1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934C0E" w:rsidRPr="00C4646B" w:rsidRDefault="00934C0E" w:rsidP="00934C0E">
            <w:pPr>
              <w:jc w:val="both"/>
              <w:rPr>
                <w:b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3875" w:type="dxa"/>
            <w:shd w:val="clear" w:color="auto" w:fill="FFFFFF" w:themeFill="background1"/>
            <w:vAlign w:val="center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Увеличение жилого фонда с 30 800 до 57 440 </w:t>
            </w:r>
            <w:proofErr w:type="spellStart"/>
            <w:r w:rsidRPr="00C4646B">
              <w:rPr>
                <w:sz w:val="18"/>
                <w:szCs w:val="18"/>
              </w:rPr>
              <w:t>кв.м</w:t>
            </w:r>
            <w:proofErr w:type="spellEnd"/>
            <w:r w:rsidRPr="00C4646B">
              <w:rPr>
                <w:sz w:val="18"/>
                <w:szCs w:val="18"/>
              </w:rPr>
              <w:t>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26 640 м</w:t>
            </w:r>
            <w:r w:rsidRPr="00C4646B">
              <w:rPr>
                <w:b/>
                <w:sz w:val="18"/>
                <w:szCs w:val="18"/>
                <w:vertAlign w:val="superscript"/>
              </w:rPr>
              <w:t>2</w:t>
            </w:r>
          </w:p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i/>
                <w:sz w:val="18"/>
                <w:szCs w:val="18"/>
              </w:rPr>
              <w:t>Новый жилой фонд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  <w:vAlign w:val="center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Федеральным и областным программам).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457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934C0E" w:rsidRPr="00C4646B" w:rsidRDefault="00934C0E" w:rsidP="00934C0E">
            <w:pPr>
              <w:rPr>
                <w:b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Комплексное благоустройство жилых территорий (кварталов).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iCs/>
          <w:sz w:val="18"/>
          <w:szCs w:val="18"/>
        </w:rPr>
      </w:pPr>
    </w:p>
    <w:p w:rsidR="00934C0E" w:rsidRPr="00C4646B" w:rsidRDefault="00934C0E" w:rsidP="00934C0E">
      <w:pPr>
        <w:widowControl w:val="0"/>
        <w:numPr>
          <w:ilvl w:val="2"/>
          <w:numId w:val="9"/>
        </w:numPr>
        <w:suppressAutoHyphens/>
        <w:contextualSpacing/>
        <w:jc w:val="center"/>
        <w:outlineLvl w:val="2"/>
        <w:rPr>
          <w:rFonts w:eastAsia="Lucida Sans Unicode"/>
          <w:b/>
          <w:i/>
          <w:kern w:val="1"/>
          <w:sz w:val="18"/>
          <w:szCs w:val="18"/>
          <w:lang w:eastAsia="en-US"/>
        </w:rPr>
      </w:pPr>
      <w:bookmarkStart w:id="44" w:name="_Toc64298789"/>
      <w:bookmarkStart w:id="45" w:name="_Toc90373811"/>
      <w:r w:rsidRPr="00C4646B">
        <w:rPr>
          <w:rFonts w:eastAsia="Lucida Sans Unicode"/>
          <w:b/>
          <w:i/>
          <w:kern w:val="1"/>
          <w:sz w:val="18"/>
          <w:szCs w:val="18"/>
          <w:lang w:eastAsia="en-US"/>
        </w:rPr>
        <w:t>Мероприятия по обеспечению территории Писаревского сельского поселения объектами социальной инфраструктуры</w:t>
      </w:r>
      <w:bookmarkEnd w:id="44"/>
      <w:bookmarkEnd w:id="45"/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9"/>
        <w:gridCol w:w="2596"/>
      </w:tblGrid>
      <w:tr w:rsidR="00934C0E" w:rsidRPr="00C4646B" w:rsidTr="00934C0E">
        <w:trPr>
          <w:trHeight w:val="400"/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129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41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29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671"/>
          <w:jc w:val="center"/>
        </w:trPr>
        <w:tc>
          <w:tcPr>
            <w:tcW w:w="534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3"/>
              </w:numPr>
              <w:suppressAutoHyphens/>
              <w:ind w:right="-108"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129" w:type="dxa"/>
            <w:vAlign w:val="center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Ремонт зданий МКОУ Писаревская СОШ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suppressAutoHyphens/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75"/>
          <w:jc w:val="center"/>
        </w:trPr>
        <w:tc>
          <w:tcPr>
            <w:tcW w:w="534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3"/>
              </w:numPr>
              <w:suppressAutoHyphens/>
              <w:ind w:right="-108"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129" w:type="dxa"/>
            <w:vAlign w:val="center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  <w:lang w:eastAsia="ar-SA"/>
              </w:rPr>
            </w:pPr>
            <w:r w:rsidRPr="00C4646B">
              <w:rPr>
                <w:sz w:val="18"/>
                <w:szCs w:val="18"/>
                <w:lang w:eastAsia="ar-SA"/>
              </w:rPr>
              <w:t>Капитальный ремонт детского сада МКОУ Писаревская СОШ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suppressAutoHyphens/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75"/>
          <w:jc w:val="center"/>
        </w:trPr>
        <w:tc>
          <w:tcPr>
            <w:tcW w:w="534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3"/>
              </w:numPr>
              <w:suppressAutoHyphens/>
              <w:ind w:right="-108"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129" w:type="dxa"/>
            <w:vAlign w:val="center"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Капитальный ремонт МКУК «Писаревский ЦКД»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704"/>
          <w:jc w:val="center"/>
        </w:trPr>
        <w:tc>
          <w:tcPr>
            <w:tcW w:w="534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3"/>
              </w:numPr>
              <w:suppressAutoHyphens/>
              <w:ind w:right="-108"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129" w:type="dxa"/>
            <w:vAlign w:val="center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Строительство Фельдшерско-акушерского пункта в с. Писаревка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iCs/>
          <w:sz w:val="18"/>
          <w:szCs w:val="18"/>
        </w:rPr>
      </w:pPr>
      <w:r w:rsidRPr="00C4646B">
        <w:rPr>
          <w:rFonts w:eastAsia="Calibri"/>
          <w:bCs/>
          <w:i/>
          <w:iCs/>
          <w:sz w:val="18"/>
          <w:szCs w:val="18"/>
        </w:rPr>
        <w:t>Мероприятия отражены в графических материалах на Карте планируемого размещения объектов капитального строительства местного значения.</w:t>
      </w:r>
    </w:p>
    <w:p w:rsidR="00934C0E" w:rsidRPr="00C4646B" w:rsidRDefault="00934C0E" w:rsidP="00934C0E">
      <w:pPr>
        <w:numPr>
          <w:ilvl w:val="2"/>
          <w:numId w:val="9"/>
        </w:numPr>
        <w:tabs>
          <w:tab w:val="left" w:pos="774"/>
        </w:tabs>
        <w:spacing w:before="100" w:beforeAutospacing="1"/>
        <w:jc w:val="center"/>
        <w:outlineLvl w:val="2"/>
        <w:rPr>
          <w:b/>
          <w:bCs/>
          <w:i/>
          <w:iCs/>
          <w:sz w:val="18"/>
          <w:szCs w:val="18"/>
        </w:rPr>
      </w:pPr>
      <w:bookmarkStart w:id="46" w:name="_Toc454781559"/>
      <w:bookmarkStart w:id="47" w:name="_Toc64298790"/>
      <w:bookmarkStart w:id="48" w:name="_Toc90373812"/>
      <w:proofErr w:type="spellStart"/>
      <w:r w:rsidRPr="00C4646B">
        <w:rPr>
          <w:b/>
          <w:bCs/>
          <w:i/>
          <w:iCs/>
          <w:sz w:val="18"/>
          <w:szCs w:val="18"/>
        </w:rPr>
        <w:t>ероприятия</w:t>
      </w:r>
      <w:proofErr w:type="spellEnd"/>
      <w:r w:rsidRPr="00C4646B">
        <w:rPr>
          <w:b/>
          <w:bCs/>
          <w:i/>
          <w:iCs/>
          <w:sz w:val="18"/>
          <w:szCs w:val="18"/>
        </w:rPr>
        <w:t xml:space="preserve"> по обеспечению территории Писаревского сельского поселения объектами массового отдыха жителей поселения, благоустройства и озеленения</w:t>
      </w:r>
      <w:bookmarkEnd w:id="46"/>
      <w:bookmarkEnd w:id="47"/>
      <w:bookmarkEnd w:id="48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00"/>
        <w:gridCol w:w="2689"/>
      </w:tblGrid>
      <w:tr w:rsidR="00934C0E" w:rsidRPr="00C4646B" w:rsidTr="00934C0E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left="-48" w:right="-142"/>
              <w:jc w:val="center"/>
              <w:rPr>
                <w:b/>
                <w:sz w:val="18"/>
                <w:szCs w:val="18"/>
              </w:rPr>
            </w:pPr>
            <w:bookmarkStart w:id="49" w:name="_Toc454781560"/>
            <w:r w:rsidRPr="00C4646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100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left="-4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00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273"/>
          <w:jc w:val="center"/>
        </w:trPr>
        <w:tc>
          <w:tcPr>
            <w:tcW w:w="562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4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noProof/>
                <w:kern w:val="1"/>
                <w:sz w:val="18"/>
                <w:szCs w:val="18"/>
              </w:rPr>
            </w:pPr>
          </w:p>
        </w:tc>
        <w:tc>
          <w:tcPr>
            <w:tcW w:w="6100" w:type="dxa"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Озеленение улиц, территорий общественных центров,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571"/>
          <w:jc w:val="center"/>
        </w:trPr>
        <w:tc>
          <w:tcPr>
            <w:tcW w:w="562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4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noProof/>
                <w:kern w:val="1"/>
                <w:sz w:val="18"/>
                <w:szCs w:val="18"/>
              </w:rPr>
            </w:pPr>
          </w:p>
        </w:tc>
        <w:tc>
          <w:tcPr>
            <w:tcW w:w="6100" w:type="dxa"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Благоустройство рекреационной зоны в центральной части с. Писаревка по ул. Ленина.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675"/>
          <w:jc w:val="center"/>
        </w:trPr>
        <w:tc>
          <w:tcPr>
            <w:tcW w:w="562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4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noProof/>
                <w:kern w:val="1"/>
                <w:sz w:val="18"/>
                <w:szCs w:val="18"/>
              </w:rPr>
            </w:pPr>
          </w:p>
        </w:tc>
        <w:tc>
          <w:tcPr>
            <w:tcW w:w="6100" w:type="dxa"/>
          </w:tcPr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Благоустройство рекреационных зон поселения: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-благоустройство площадок для проведения культурно-массовых мероприятий;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-очистка территории;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-устройство малых форм;</w:t>
            </w:r>
          </w:p>
          <w:p w:rsidR="00934C0E" w:rsidRPr="00C4646B" w:rsidRDefault="00934C0E" w:rsidP="00934C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-устройство площадок для мусора;</w:t>
            </w:r>
          </w:p>
          <w:p w:rsidR="00934C0E" w:rsidRPr="00C4646B" w:rsidRDefault="00934C0E" w:rsidP="00934C0E">
            <w:pPr>
              <w:ind w:firstLine="34"/>
              <w:jc w:val="both"/>
              <w:rPr>
                <w:sz w:val="18"/>
                <w:szCs w:val="18"/>
              </w:rPr>
            </w:pPr>
            <w:r w:rsidRPr="00C4646B">
              <w:rPr>
                <w:rFonts w:eastAsia="Calibri"/>
                <w:sz w:val="18"/>
                <w:szCs w:val="18"/>
              </w:rPr>
              <w:t>-озеленение территории.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4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noProof/>
                <w:kern w:val="1"/>
                <w:sz w:val="18"/>
                <w:szCs w:val="18"/>
              </w:rPr>
            </w:pPr>
          </w:p>
        </w:tc>
        <w:tc>
          <w:tcPr>
            <w:tcW w:w="6100" w:type="dxa"/>
            <w:shd w:val="clear" w:color="auto" w:fill="auto"/>
          </w:tcPr>
          <w:p w:rsidR="00934C0E" w:rsidRPr="00C4646B" w:rsidRDefault="00934C0E" w:rsidP="00934C0E">
            <w:pPr>
              <w:ind w:firstLine="34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Нормативное озеленение территорий существующих школ и детских садов из расчёта не менее 50% от общей площади земельного участка.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377"/>
          <w:jc w:val="center"/>
        </w:trPr>
        <w:tc>
          <w:tcPr>
            <w:tcW w:w="562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4"/>
              </w:numPr>
              <w:suppressAutoHyphens/>
              <w:ind w:left="-48" w:right="-142"/>
              <w:contextualSpacing/>
              <w:jc w:val="center"/>
              <w:rPr>
                <w:rFonts w:eastAsia="Lucida Sans Unicode"/>
                <w:noProof/>
                <w:kern w:val="1"/>
                <w:sz w:val="18"/>
                <w:szCs w:val="18"/>
              </w:rPr>
            </w:pPr>
          </w:p>
        </w:tc>
        <w:tc>
          <w:tcPr>
            <w:tcW w:w="6100" w:type="dxa"/>
          </w:tcPr>
          <w:p w:rsidR="00934C0E" w:rsidRPr="00C4646B" w:rsidRDefault="00934C0E" w:rsidP="00934C0E">
            <w:pPr>
              <w:ind w:firstLine="34"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Нормативное озеленение санитарно-защитных зон.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Calibri"/>
          <w:bCs/>
          <w:i/>
          <w:iCs/>
          <w:sz w:val="18"/>
          <w:szCs w:val="18"/>
        </w:rPr>
      </w:pPr>
    </w:p>
    <w:p w:rsidR="00934C0E" w:rsidRPr="00C4646B" w:rsidRDefault="00934C0E" w:rsidP="00934C0E">
      <w:pPr>
        <w:numPr>
          <w:ilvl w:val="2"/>
          <w:numId w:val="9"/>
        </w:numPr>
        <w:jc w:val="center"/>
        <w:outlineLvl w:val="2"/>
        <w:rPr>
          <w:b/>
          <w:bCs/>
          <w:i/>
          <w:iCs/>
          <w:sz w:val="18"/>
          <w:szCs w:val="18"/>
        </w:rPr>
      </w:pPr>
      <w:bookmarkStart w:id="50" w:name="_Toc64298791"/>
      <w:bookmarkStart w:id="51" w:name="_Toc90373813"/>
      <w:r w:rsidRPr="00C4646B">
        <w:rPr>
          <w:b/>
          <w:bCs/>
          <w:i/>
          <w:iCs/>
          <w:sz w:val="18"/>
          <w:szCs w:val="18"/>
        </w:rPr>
        <w:t xml:space="preserve">Мероприятия </w:t>
      </w:r>
      <w:r w:rsidRPr="00C4646B">
        <w:rPr>
          <w:b/>
          <w:i/>
          <w:sz w:val="18"/>
          <w:szCs w:val="18"/>
        </w:rPr>
        <w:t>по обеспечению территории сельского поселения объектами специального назначения - местами накопления ТКО</w:t>
      </w:r>
      <w:r w:rsidRPr="00C4646B">
        <w:rPr>
          <w:b/>
          <w:bCs/>
          <w:i/>
          <w:iCs/>
          <w:sz w:val="18"/>
          <w:szCs w:val="18"/>
        </w:rPr>
        <w:t>.</w:t>
      </w:r>
      <w:bookmarkEnd w:id="49"/>
      <w:bookmarkEnd w:id="50"/>
      <w:bookmarkEnd w:id="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14"/>
        <w:gridCol w:w="2704"/>
      </w:tblGrid>
      <w:tr w:rsidR="00934C0E" w:rsidRPr="00C4646B" w:rsidTr="00934C0E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left="-48" w:right="-142"/>
              <w:jc w:val="center"/>
              <w:rPr>
                <w:b/>
                <w:sz w:val="18"/>
                <w:szCs w:val="18"/>
              </w:rPr>
            </w:pPr>
            <w:bookmarkStart w:id="52" w:name="_Toc454781561"/>
            <w:bookmarkStart w:id="53" w:name="_Toc64298793"/>
            <w:r w:rsidRPr="00C4646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114" w:type="dxa"/>
            <w:vMerge w:val="restart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Этапы реализации проектных решений</w:t>
            </w:r>
          </w:p>
        </w:tc>
      </w:tr>
      <w:tr w:rsidR="00934C0E" w:rsidRPr="00C4646B" w:rsidTr="00934C0E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ind w:left="-4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14" w:type="dxa"/>
            <w:vMerge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jc w:val="center"/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Расчетный срок</w:t>
            </w:r>
          </w:p>
        </w:tc>
      </w:tr>
      <w:tr w:rsidR="00934C0E" w:rsidRPr="00C4646B" w:rsidTr="00934C0E">
        <w:trPr>
          <w:trHeight w:val="716"/>
          <w:jc w:val="center"/>
        </w:trPr>
        <w:tc>
          <w:tcPr>
            <w:tcW w:w="562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31"/>
              </w:numPr>
              <w:suppressAutoHyphens/>
              <w:ind w:right="-142"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114" w:type="dxa"/>
            <w:vAlign w:val="center"/>
          </w:tcPr>
          <w:p w:rsidR="00934C0E" w:rsidRPr="00C4646B" w:rsidRDefault="00934C0E" w:rsidP="00934C0E">
            <w:pPr>
              <w:widowControl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646B">
              <w:rPr>
                <w:rFonts w:eastAsiaTheme="minorHAnsi"/>
                <w:sz w:val="18"/>
                <w:szCs w:val="18"/>
                <w:lang w:eastAsia="en-US"/>
              </w:rPr>
              <w:t>Поддержание порядка на территории кладбищ:</w:t>
            </w:r>
          </w:p>
          <w:p w:rsidR="00934C0E" w:rsidRPr="00C4646B" w:rsidRDefault="00934C0E" w:rsidP="00934C0E">
            <w:pPr>
              <w:widowControl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646B">
              <w:rPr>
                <w:rFonts w:eastAsiaTheme="minorHAnsi"/>
                <w:sz w:val="18"/>
                <w:szCs w:val="18"/>
                <w:lang w:eastAsia="en-US"/>
              </w:rPr>
              <w:t>- уборка и очистка территории кладбищ;</w:t>
            </w:r>
          </w:p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- содержание мест накопления отходов.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716"/>
          <w:jc w:val="center"/>
        </w:trPr>
        <w:tc>
          <w:tcPr>
            <w:tcW w:w="562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31"/>
              </w:numPr>
              <w:suppressAutoHyphens/>
              <w:ind w:right="-142"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114" w:type="dxa"/>
            <w:vAlign w:val="center"/>
          </w:tcPr>
          <w:p w:rsidR="00934C0E" w:rsidRPr="00C4646B" w:rsidRDefault="00934C0E" w:rsidP="00934C0E">
            <w:pPr>
              <w:widowControl w:val="0"/>
              <w:suppressAutoHyphens/>
              <w:rPr>
                <w:rFonts w:eastAsia="Lucida Sans Unicode"/>
                <w:kern w:val="2"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  <w:tr w:rsidR="00934C0E" w:rsidRPr="00C4646B" w:rsidTr="00934C0E">
        <w:trPr>
          <w:trHeight w:val="497"/>
          <w:jc w:val="center"/>
        </w:trPr>
        <w:tc>
          <w:tcPr>
            <w:tcW w:w="562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31"/>
              </w:numPr>
              <w:suppressAutoHyphens/>
              <w:ind w:right="-142"/>
              <w:contextualSpacing/>
              <w:jc w:val="center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6114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Содержание контейнерных площадок для накопления отходов в местах массового отдыха.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934C0E" w:rsidRPr="00C4646B" w:rsidRDefault="00934C0E" w:rsidP="00934C0E">
            <w:pPr>
              <w:jc w:val="center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+</w:t>
            </w:r>
          </w:p>
        </w:tc>
      </w:tr>
    </w:tbl>
    <w:p w:rsidR="00934C0E" w:rsidRPr="00C4646B" w:rsidRDefault="00934C0E" w:rsidP="00934C0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Calibri"/>
          <w:bCs/>
          <w:i/>
          <w:iCs/>
          <w:sz w:val="18"/>
          <w:szCs w:val="18"/>
        </w:rPr>
      </w:pPr>
    </w:p>
    <w:p w:rsidR="00934C0E" w:rsidRPr="00C4646B" w:rsidRDefault="00934C0E" w:rsidP="00934C0E">
      <w:pPr>
        <w:numPr>
          <w:ilvl w:val="2"/>
          <w:numId w:val="9"/>
        </w:numPr>
        <w:tabs>
          <w:tab w:val="left" w:pos="774"/>
        </w:tabs>
        <w:jc w:val="center"/>
        <w:outlineLvl w:val="2"/>
        <w:rPr>
          <w:b/>
          <w:bCs/>
          <w:i/>
          <w:iCs/>
          <w:sz w:val="18"/>
          <w:szCs w:val="18"/>
        </w:rPr>
      </w:pPr>
      <w:bookmarkStart w:id="54" w:name="_Toc90373814"/>
      <w:r w:rsidRPr="00C4646B">
        <w:rPr>
          <w:b/>
          <w:bCs/>
          <w:i/>
          <w:iCs/>
          <w:sz w:val="18"/>
          <w:szCs w:val="18"/>
        </w:rPr>
        <w:t>Мероприятия по предотвращению чрезвычайных ситуаций природного и техногенного характера</w:t>
      </w:r>
      <w:bookmarkEnd w:id="52"/>
      <w:bookmarkEnd w:id="53"/>
      <w:bookmarkEnd w:id="54"/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934C0E" w:rsidRPr="00C4646B" w:rsidRDefault="00934C0E" w:rsidP="00934C0E">
      <w:pPr>
        <w:widowControl w:val="0"/>
        <w:numPr>
          <w:ilvl w:val="0"/>
          <w:numId w:val="13"/>
        </w:numPr>
        <w:tabs>
          <w:tab w:val="left" w:pos="851"/>
        </w:tabs>
        <w:autoSpaceDN w:val="0"/>
        <w:adjustRightInd w:val="0"/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934C0E" w:rsidRPr="00C4646B" w:rsidRDefault="00934C0E" w:rsidP="00934C0E">
      <w:pPr>
        <w:widowControl w:val="0"/>
        <w:numPr>
          <w:ilvl w:val="0"/>
          <w:numId w:val="13"/>
        </w:numPr>
        <w:tabs>
          <w:tab w:val="left" w:pos="851"/>
        </w:tabs>
        <w:autoSpaceDN w:val="0"/>
        <w:adjustRightInd w:val="0"/>
        <w:ind w:firstLine="567"/>
        <w:contextualSpacing/>
        <w:jc w:val="both"/>
        <w:rPr>
          <w:rFonts w:eastAsia="Lucida Sans Unicode"/>
          <w:kern w:val="1"/>
          <w:sz w:val="18"/>
          <w:szCs w:val="18"/>
          <w:lang w:eastAsia="en-US"/>
        </w:rPr>
      </w:pPr>
      <w:r w:rsidRPr="00C4646B">
        <w:rPr>
          <w:rFonts w:eastAsia="Lucida Sans Unicode"/>
          <w:kern w:val="1"/>
          <w:sz w:val="18"/>
          <w:szCs w:val="18"/>
          <w:lang w:eastAsia="en-US"/>
        </w:rPr>
        <w:t>проведением аварийно-спасательных и других неотложных работ;</w:t>
      </w:r>
    </w:p>
    <w:p w:rsidR="00934C0E" w:rsidRPr="00C4646B" w:rsidRDefault="00934C0E" w:rsidP="00934C0E">
      <w:pPr>
        <w:widowControl w:val="0"/>
        <w:numPr>
          <w:ilvl w:val="0"/>
          <w:numId w:val="13"/>
        </w:numPr>
        <w:tabs>
          <w:tab w:val="left" w:pos="851"/>
        </w:tabs>
        <w:autoSpaceDN w:val="0"/>
        <w:adjustRightInd w:val="0"/>
        <w:ind w:firstLine="567"/>
        <w:contextualSpacing/>
        <w:jc w:val="both"/>
        <w:rPr>
          <w:rFonts w:eastAsia="Lucida Sans Unicode"/>
          <w:kern w:val="1"/>
          <w:sz w:val="18"/>
          <w:szCs w:val="18"/>
          <w:lang w:eastAsia="en-US"/>
        </w:rPr>
      </w:pPr>
      <w:r w:rsidRPr="00C4646B">
        <w:rPr>
          <w:rFonts w:eastAsia="Lucida Sans Unicode"/>
          <w:kern w:val="1"/>
          <w:sz w:val="18"/>
          <w:szCs w:val="18"/>
          <w:lang w:eastAsia="en-US"/>
        </w:rPr>
        <w:t>комплектование первичных средств пожаротушения, применяемых до прибытия пожарного расчета.</w:t>
      </w: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</w:p>
    <w:p w:rsidR="00934C0E" w:rsidRPr="00C4646B" w:rsidRDefault="00934C0E" w:rsidP="00934C0E">
      <w:pPr>
        <w:ind w:firstLine="567"/>
        <w:jc w:val="both"/>
        <w:rPr>
          <w:sz w:val="18"/>
          <w:szCs w:val="18"/>
        </w:rPr>
      </w:pPr>
      <w:r w:rsidRPr="00C4646B">
        <w:rPr>
          <w:sz w:val="18"/>
          <w:szCs w:val="18"/>
        </w:rPr>
        <w:t>Более подробно данные вопросы рассмотрены в разделе 4 «</w:t>
      </w:r>
      <w:bookmarkStart w:id="55" w:name="_Toc40350074"/>
      <w:r w:rsidRPr="00C4646B">
        <w:rPr>
          <w:sz w:val="18"/>
          <w:szCs w:val="18"/>
        </w:rPr>
        <w:t>Перечень основных факторов риска возникновения чрезвычайных ситуаций природного и техногенного характера</w:t>
      </w:r>
      <w:bookmarkEnd w:id="55"/>
      <w:r w:rsidRPr="00C4646B">
        <w:rPr>
          <w:sz w:val="18"/>
          <w:szCs w:val="18"/>
        </w:rPr>
        <w:t xml:space="preserve">» Тома </w:t>
      </w:r>
      <w:r w:rsidRPr="00C4646B">
        <w:rPr>
          <w:sz w:val="18"/>
          <w:szCs w:val="18"/>
          <w:lang w:val="en-US"/>
        </w:rPr>
        <w:t>II</w:t>
      </w:r>
      <w:r w:rsidRPr="00C4646B">
        <w:rPr>
          <w:sz w:val="18"/>
          <w:szCs w:val="18"/>
        </w:rPr>
        <w:t xml:space="preserve"> настоящего генерального плана.</w:t>
      </w:r>
    </w:p>
    <w:p w:rsidR="00934C0E" w:rsidRPr="00C4646B" w:rsidRDefault="00934C0E" w:rsidP="00934C0E">
      <w:pPr>
        <w:ind w:firstLine="567"/>
        <w:jc w:val="both"/>
        <w:rPr>
          <w:bCs/>
          <w:sz w:val="18"/>
          <w:szCs w:val="18"/>
        </w:rPr>
      </w:pPr>
      <w:r w:rsidRPr="00C4646B">
        <w:rPr>
          <w:bCs/>
          <w:sz w:val="18"/>
          <w:szCs w:val="18"/>
        </w:rPr>
        <w:t xml:space="preserve"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934C0E" w:rsidRPr="00C4646B" w:rsidRDefault="00934C0E" w:rsidP="00934C0E">
      <w:pPr>
        <w:ind w:firstLine="567"/>
        <w:jc w:val="center"/>
        <w:rPr>
          <w:bCs/>
          <w:sz w:val="18"/>
          <w:szCs w:val="18"/>
        </w:rPr>
      </w:pPr>
    </w:p>
    <w:p w:rsidR="00934C0E" w:rsidRPr="00C4646B" w:rsidRDefault="00934C0E" w:rsidP="00934C0E">
      <w:pPr>
        <w:numPr>
          <w:ilvl w:val="2"/>
          <w:numId w:val="9"/>
        </w:numPr>
        <w:tabs>
          <w:tab w:val="left" w:pos="0"/>
        </w:tabs>
        <w:jc w:val="center"/>
        <w:outlineLvl w:val="2"/>
        <w:rPr>
          <w:b/>
          <w:bCs/>
          <w:i/>
          <w:iCs/>
          <w:sz w:val="18"/>
          <w:szCs w:val="18"/>
        </w:rPr>
      </w:pPr>
      <w:bookmarkStart w:id="56" w:name="_Toc454781563"/>
      <w:bookmarkStart w:id="57" w:name="_Toc64298794"/>
      <w:bookmarkStart w:id="58" w:name="_Toc90373815"/>
      <w:r w:rsidRPr="00C4646B">
        <w:rPr>
          <w:b/>
          <w:bCs/>
          <w:i/>
          <w:iCs/>
          <w:sz w:val="18"/>
          <w:szCs w:val="18"/>
        </w:rPr>
        <w:lastRenderedPageBreak/>
        <w:t>Мероприятия по охране окружающей среды</w:t>
      </w:r>
      <w:bookmarkEnd w:id="56"/>
      <w:bookmarkEnd w:id="57"/>
      <w:bookmarkEnd w:id="58"/>
    </w:p>
    <w:p w:rsidR="00934C0E" w:rsidRPr="00C4646B" w:rsidRDefault="00934C0E" w:rsidP="00934C0E">
      <w:pPr>
        <w:keepNext/>
        <w:widowControl w:val="0"/>
        <w:autoSpaceDN w:val="0"/>
        <w:adjustRightInd w:val="0"/>
        <w:jc w:val="center"/>
        <w:rPr>
          <w:rFonts w:eastAsia="Arial Unicode MS" w:cs="Tahoma"/>
          <w:b/>
          <w:i/>
          <w:iCs/>
          <w:sz w:val="18"/>
          <w:szCs w:val="18"/>
          <w:highlight w:val="yellow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934C0E" w:rsidRPr="00C4646B" w:rsidTr="00934C0E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4646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934C0E" w:rsidRPr="00C4646B" w:rsidRDefault="00934C0E" w:rsidP="00934C0E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4646B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</w:tr>
      <w:tr w:rsidR="00934C0E" w:rsidRPr="00C4646B" w:rsidTr="00934C0E">
        <w:tc>
          <w:tcPr>
            <w:tcW w:w="9356" w:type="dxa"/>
            <w:gridSpan w:val="2"/>
          </w:tcPr>
          <w:p w:rsidR="00934C0E" w:rsidRPr="00C4646B" w:rsidRDefault="00934C0E" w:rsidP="00934C0E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4646B">
              <w:rPr>
                <w:b/>
                <w:bCs/>
                <w:iCs/>
                <w:sz w:val="18"/>
                <w:szCs w:val="18"/>
              </w:rPr>
              <w:t>Охрана атмосферного воздуха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Создание защитных полос лесов вдоль автомобильных и железных дорог, озеленение магистральных улиц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Развитие улично-дорожной сети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Своевременное техническое обслуживание трубопроводного транспорта для предотвращения аварийных ситуаций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Установление 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934C0E" w:rsidRPr="00C4646B" w:rsidTr="00934C0E">
        <w:tc>
          <w:tcPr>
            <w:tcW w:w="9356" w:type="dxa"/>
            <w:gridSpan w:val="2"/>
          </w:tcPr>
          <w:p w:rsidR="00934C0E" w:rsidRPr="00C4646B" w:rsidRDefault="00934C0E" w:rsidP="00934C0E">
            <w:pPr>
              <w:jc w:val="both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C4646B">
              <w:rPr>
                <w:b/>
                <w:bCs/>
                <w:iCs/>
                <w:sz w:val="18"/>
                <w:szCs w:val="18"/>
              </w:rPr>
              <w:t>Охрана поверхностных вод</w:t>
            </w:r>
          </w:p>
        </w:tc>
      </w:tr>
      <w:tr w:rsidR="00934C0E" w:rsidRPr="00C4646B" w:rsidTr="00934C0E">
        <w:tc>
          <w:tcPr>
            <w:tcW w:w="709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suppressAutoHyphens/>
              <w:contextualSpacing/>
              <w:jc w:val="center"/>
              <w:rPr>
                <w:rFonts w:eastAsia="Lucida Sans Unicode"/>
                <w:bCs/>
                <w:smallCaps/>
                <w:snapToGrid w:val="0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Создание, развитие и совершенствование централизованной системы водоотведения и очистных сооружений</w:t>
            </w:r>
          </w:p>
        </w:tc>
      </w:tr>
      <w:tr w:rsidR="00934C0E" w:rsidRPr="00C4646B" w:rsidTr="00934C0E">
        <w:tc>
          <w:tcPr>
            <w:tcW w:w="709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suppressAutoHyphens/>
              <w:contextualSpacing/>
              <w:jc w:val="center"/>
              <w:rPr>
                <w:rFonts w:eastAsia="Lucida Sans Unicode"/>
                <w:bCs/>
                <w:smallCaps/>
                <w:snapToGrid w:val="0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Обеспечение сбора и очистки поверхностных стоков</w:t>
            </w:r>
          </w:p>
        </w:tc>
      </w:tr>
      <w:tr w:rsidR="00934C0E" w:rsidRPr="00C4646B" w:rsidTr="00934C0E">
        <w:tc>
          <w:tcPr>
            <w:tcW w:w="709" w:type="dxa"/>
            <w:vAlign w:val="center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suppressAutoHyphens/>
              <w:contextualSpacing/>
              <w:jc w:val="center"/>
              <w:rPr>
                <w:rFonts w:eastAsia="Lucida Sans Unicode"/>
                <w:bCs/>
                <w:smallCaps/>
                <w:snapToGrid w:val="0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Соблюдение правил </w:t>
            </w:r>
            <w:proofErr w:type="spellStart"/>
            <w:r w:rsidRPr="00C4646B">
              <w:rPr>
                <w:sz w:val="18"/>
                <w:szCs w:val="18"/>
              </w:rPr>
              <w:t>водоохранного</w:t>
            </w:r>
            <w:proofErr w:type="spellEnd"/>
            <w:r w:rsidRPr="00C4646B">
              <w:rPr>
                <w:sz w:val="18"/>
                <w:szCs w:val="18"/>
              </w:rPr>
              <w:t xml:space="preserve"> режима на водосборах водных объектов</w:t>
            </w:r>
          </w:p>
        </w:tc>
      </w:tr>
      <w:tr w:rsidR="00934C0E" w:rsidRPr="00C4646B" w:rsidTr="00934C0E">
        <w:tc>
          <w:tcPr>
            <w:tcW w:w="9356" w:type="dxa"/>
            <w:gridSpan w:val="2"/>
          </w:tcPr>
          <w:p w:rsidR="00934C0E" w:rsidRPr="00C4646B" w:rsidRDefault="00934C0E" w:rsidP="00934C0E">
            <w:pPr>
              <w:rPr>
                <w:b/>
                <w:sz w:val="18"/>
                <w:szCs w:val="18"/>
              </w:rPr>
            </w:pPr>
            <w:r w:rsidRPr="00C4646B">
              <w:rPr>
                <w:b/>
                <w:sz w:val="18"/>
                <w:szCs w:val="18"/>
              </w:rPr>
              <w:t>Охрана подземных вод.</w:t>
            </w:r>
            <w:r w:rsidRPr="00C4646B">
              <w:rPr>
                <w:b/>
                <w:sz w:val="18"/>
                <w:szCs w:val="18"/>
                <w:rtl/>
              </w:rPr>
              <w:t xml:space="preserve"> </w:t>
            </w:r>
            <w:r w:rsidRPr="00C4646B">
              <w:rPr>
                <w:b/>
                <w:sz w:val="18"/>
                <w:szCs w:val="18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Организация зон санитарной охраны источников питьевого и хозяйственно-бытового водоснабжения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Ликвидация непригодных к дальнейшей эксплуатации скважин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Создание защитных полос лесов вдоль автомобильных и железных дорог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Создание, развитие и совершенствование централизованной системы водоотведения</w:t>
            </w:r>
          </w:p>
        </w:tc>
      </w:tr>
      <w:tr w:rsidR="00934C0E" w:rsidRPr="00C4646B" w:rsidTr="00934C0E">
        <w:tc>
          <w:tcPr>
            <w:tcW w:w="9356" w:type="dxa"/>
            <w:gridSpan w:val="2"/>
          </w:tcPr>
          <w:p w:rsidR="00934C0E" w:rsidRPr="00C4646B" w:rsidRDefault="00934C0E" w:rsidP="00934C0E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4646B">
              <w:rPr>
                <w:b/>
                <w:bCs/>
                <w:iCs/>
                <w:sz w:val="18"/>
                <w:szCs w:val="18"/>
              </w:rPr>
              <w:t>Охрана почвы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Создание защитных полос лесов вдоль автомобильных и железных дорог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Принятие мер по сохранению плодородия почв, посредством защиты их от эрозии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Проведение рекультивации нарушенных земель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934C0E" w:rsidRPr="00C4646B" w:rsidTr="00934C0E">
        <w:tc>
          <w:tcPr>
            <w:tcW w:w="9356" w:type="dxa"/>
            <w:gridSpan w:val="2"/>
          </w:tcPr>
          <w:p w:rsidR="00934C0E" w:rsidRPr="00C4646B" w:rsidRDefault="00934C0E" w:rsidP="00934C0E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4646B">
              <w:rPr>
                <w:b/>
                <w:bCs/>
                <w:iCs/>
                <w:sz w:val="18"/>
                <w:szCs w:val="18"/>
              </w:rPr>
              <w:t>Территории природно-экологического каркаса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Экологические коридоры - сенокосные и пастбищные угодья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 xml:space="preserve">Транзитные зоны – вдоль рек </w:t>
            </w:r>
            <w:proofErr w:type="spellStart"/>
            <w:r w:rsidRPr="00C4646B">
              <w:rPr>
                <w:sz w:val="18"/>
                <w:szCs w:val="18"/>
              </w:rPr>
              <w:t>Богучарка</w:t>
            </w:r>
            <w:proofErr w:type="spellEnd"/>
            <w:r w:rsidRPr="00C4646B">
              <w:rPr>
                <w:sz w:val="18"/>
                <w:szCs w:val="18"/>
              </w:rPr>
              <w:t xml:space="preserve"> и водотоков без названия проходят по </w:t>
            </w:r>
            <w:proofErr w:type="spellStart"/>
            <w:r w:rsidRPr="00C4646B">
              <w:rPr>
                <w:sz w:val="18"/>
                <w:szCs w:val="18"/>
              </w:rPr>
              <w:t>водоохранным</w:t>
            </w:r>
            <w:proofErr w:type="spellEnd"/>
            <w:r w:rsidRPr="00C4646B">
              <w:rPr>
                <w:sz w:val="18"/>
                <w:szCs w:val="18"/>
              </w:rPr>
              <w:t xml:space="preserve"> зонам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Земли лесного фонда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Буферные зоны - защитные лесные насаждения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Создание санитарно-защитного озеленения в буферных зонах от предприятий, оказывающих негативное воздействие.</w:t>
            </w:r>
          </w:p>
        </w:tc>
      </w:tr>
      <w:tr w:rsidR="00934C0E" w:rsidRPr="00C4646B" w:rsidTr="00934C0E">
        <w:tc>
          <w:tcPr>
            <w:tcW w:w="709" w:type="dxa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</w:tcPr>
          <w:p w:rsidR="00934C0E" w:rsidRPr="00C4646B" w:rsidRDefault="00934C0E" w:rsidP="00934C0E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934C0E" w:rsidRPr="00C4646B" w:rsidTr="00934C0E">
        <w:tc>
          <w:tcPr>
            <w:tcW w:w="9356" w:type="dxa"/>
            <w:gridSpan w:val="2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4646B">
              <w:rPr>
                <w:b/>
                <w:bCs/>
                <w:iCs/>
                <w:sz w:val="18"/>
                <w:szCs w:val="18"/>
              </w:rPr>
              <w:t xml:space="preserve">Мероприятия по обращению с отходами </w:t>
            </w:r>
          </w:p>
        </w:tc>
      </w:tr>
      <w:tr w:rsidR="00934C0E" w:rsidRPr="00C4646B" w:rsidTr="00934C0E">
        <w:tc>
          <w:tcPr>
            <w:tcW w:w="709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bCs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Создание и содержание мест (площадок) накопления ТКО</w:t>
            </w:r>
          </w:p>
        </w:tc>
      </w:tr>
      <w:tr w:rsidR="00934C0E" w:rsidRPr="00C4646B" w:rsidTr="00934C0E">
        <w:tc>
          <w:tcPr>
            <w:tcW w:w="709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934C0E" w:rsidRPr="00C4646B" w:rsidTr="00934C0E">
        <w:tc>
          <w:tcPr>
            <w:tcW w:w="709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rFonts w:eastAsia="TimesNewRoman"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934C0E" w:rsidRPr="00C4646B" w:rsidTr="00934C0E">
        <w:tc>
          <w:tcPr>
            <w:tcW w:w="709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Выявление несанкционированных свалок и их рекультивация</w:t>
            </w:r>
          </w:p>
        </w:tc>
      </w:tr>
      <w:tr w:rsidR="00934C0E" w:rsidRPr="00C4646B" w:rsidTr="00934C0E">
        <w:tc>
          <w:tcPr>
            <w:tcW w:w="9356" w:type="dxa"/>
            <w:gridSpan w:val="2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rFonts w:eastAsia="TimesNewRoman"/>
                <w:b/>
                <w:sz w:val="18"/>
                <w:szCs w:val="18"/>
              </w:rPr>
            </w:pPr>
            <w:r w:rsidRPr="00C4646B">
              <w:rPr>
                <w:rFonts w:eastAsia="TimesNewRoman"/>
                <w:b/>
                <w:sz w:val="18"/>
                <w:szCs w:val="18"/>
              </w:rPr>
              <w:t>Мероприятия по инженерной подготовке территории</w:t>
            </w:r>
          </w:p>
        </w:tc>
      </w:tr>
      <w:tr w:rsidR="00934C0E" w:rsidRPr="00C4646B" w:rsidTr="00934C0E">
        <w:tc>
          <w:tcPr>
            <w:tcW w:w="709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rFonts w:eastAsia="TimesNewRoman"/>
                <w:sz w:val="18"/>
                <w:szCs w:val="18"/>
              </w:rPr>
            </w:pPr>
            <w:r w:rsidRPr="00C4646B">
              <w:rPr>
                <w:rFonts w:eastAsia="TimesNewRoman"/>
                <w:sz w:val="18"/>
                <w:szCs w:val="18"/>
              </w:rPr>
              <w:t>Проведение гидрогеологических изысканий с целью выбора земельного участка для размещения новых водозаборов.</w:t>
            </w:r>
          </w:p>
        </w:tc>
      </w:tr>
      <w:tr w:rsidR="00934C0E" w:rsidRPr="00C4646B" w:rsidTr="00934C0E">
        <w:tc>
          <w:tcPr>
            <w:tcW w:w="709" w:type="dxa"/>
            <w:shd w:val="clear" w:color="auto" w:fill="auto"/>
          </w:tcPr>
          <w:p w:rsidR="00934C0E" w:rsidRPr="00C4646B" w:rsidRDefault="00934C0E" w:rsidP="00934C0E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934C0E" w:rsidRPr="00C4646B" w:rsidRDefault="00934C0E" w:rsidP="00934C0E">
            <w:pPr>
              <w:jc w:val="both"/>
              <w:rPr>
                <w:bCs/>
                <w:sz w:val="18"/>
                <w:szCs w:val="18"/>
              </w:rPr>
            </w:pPr>
            <w:r w:rsidRPr="00C4646B">
              <w:rPr>
                <w:sz w:val="18"/>
                <w:szCs w:val="18"/>
              </w:rPr>
              <w:t>Проведение мероприятий для защиты от затопления паводковыми водами территорий населенных пунктов:</w:t>
            </w:r>
            <w:r w:rsidRPr="00C4646B">
              <w:rPr>
                <w:bCs/>
                <w:sz w:val="18"/>
                <w:szCs w:val="18"/>
              </w:rPr>
              <w:t xml:space="preserve"> </w:t>
            </w:r>
          </w:p>
          <w:p w:rsidR="00934C0E" w:rsidRPr="00C4646B" w:rsidRDefault="00934C0E" w:rsidP="00934C0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ind w:left="1020"/>
              <w:contextualSpacing/>
              <w:jc w:val="both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дамбы обвалования до отметок, исключающих затопление; </w:t>
            </w:r>
          </w:p>
          <w:p w:rsidR="00934C0E" w:rsidRPr="00C4646B" w:rsidRDefault="00934C0E" w:rsidP="00934C0E">
            <w:pPr>
              <w:widowControl w:val="0"/>
              <w:numPr>
                <w:ilvl w:val="0"/>
                <w:numId w:val="7"/>
              </w:numPr>
              <w:suppressAutoHyphens/>
              <w:ind w:left="1020"/>
              <w:contextualSpacing/>
              <w:jc w:val="both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C4646B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подсыпка затапливаемых территорий.</w:t>
            </w:r>
          </w:p>
        </w:tc>
      </w:tr>
    </w:tbl>
    <w:p w:rsidR="00934C0E" w:rsidRPr="00C4646B" w:rsidRDefault="00934C0E" w:rsidP="00934C0E">
      <w:pPr>
        <w:jc w:val="both"/>
        <w:rPr>
          <w:b/>
          <w:bCs/>
          <w:i/>
          <w:iCs/>
          <w:sz w:val="18"/>
          <w:szCs w:val="18"/>
          <w:highlight w:val="yellow"/>
        </w:rPr>
      </w:pPr>
    </w:p>
    <w:p w:rsidR="00934C0E" w:rsidRPr="00C4646B" w:rsidRDefault="00934C0E" w:rsidP="00934C0E">
      <w:pPr>
        <w:keepNext/>
        <w:keepLines/>
        <w:spacing w:before="240"/>
        <w:outlineLvl w:val="0"/>
        <w:rPr>
          <w:rFonts w:asciiTheme="majorHAnsi" w:eastAsia="Calibri" w:hAnsiTheme="majorHAnsi" w:cstheme="majorBidi"/>
          <w:i/>
          <w:iCs/>
          <w:color w:val="2E74B5" w:themeColor="accent1" w:themeShade="BF"/>
          <w:sz w:val="18"/>
          <w:szCs w:val="18"/>
        </w:rPr>
      </w:pPr>
      <w:bookmarkStart w:id="59" w:name="_Toc64298795"/>
      <w:bookmarkStart w:id="60" w:name="_Toc90373816"/>
      <w:r w:rsidRPr="00C4646B"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t xml:space="preserve">3. </w:t>
      </w:r>
      <w:r w:rsidRPr="00C4646B">
        <w:rPr>
          <w:rFonts w:asciiTheme="majorHAnsi" w:eastAsia="Calibri" w:hAnsiTheme="majorHAnsi" w:cstheme="majorBidi"/>
          <w:iCs/>
          <w:color w:val="2E74B5" w:themeColor="accent1" w:themeShade="BF"/>
          <w:sz w:val="18"/>
          <w:szCs w:val="18"/>
        </w:rPr>
        <w:t>УТВЕРЖДЕНИЕ И СОГЛАСОВАНИЕ ГЕНЕРАЛЬНГО ПЛАНА ПОСЕЛЕНИЯ</w:t>
      </w:r>
      <w:r w:rsidRPr="00C4646B"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t>.</w:t>
      </w:r>
      <w:bookmarkEnd w:id="59"/>
      <w:bookmarkEnd w:id="60"/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 xml:space="preserve">3. Подготовка проекта генерального плана осуществляется в соответствии с требованиями </w:t>
      </w:r>
      <w:hyperlink r:id="rId7" w:history="1">
        <w:r w:rsidRPr="00C4646B">
          <w:rPr>
            <w:rFonts w:eastAsia="Calibri"/>
            <w:sz w:val="18"/>
            <w:szCs w:val="18"/>
          </w:rPr>
          <w:t>статьи 9</w:t>
        </w:r>
      </w:hyperlink>
      <w:r w:rsidRPr="00C4646B">
        <w:rPr>
          <w:rFonts w:eastAsia="Calibri"/>
          <w:sz w:val="18"/>
          <w:szCs w:val="18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>4. Заинтересованные лица вправе представить свои предложения по проекту генерального плана.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8" w:history="1">
        <w:r w:rsidRPr="00C4646B">
          <w:rPr>
            <w:rFonts w:eastAsia="Calibri"/>
            <w:sz w:val="18"/>
            <w:szCs w:val="18"/>
          </w:rPr>
          <w:t>статьей 28</w:t>
        </w:r>
      </w:hyperlink>
      <w:r w:rsidRPr="00C4646B">
        <w:rPr>
          <w:rFonts w:eastAsia="Calibri"/>
          <w:sz w:val="18"/>
          <w:szCs w:val="18"/>
        </w:rPr>
        <w:t xml:space="preserve"> Градостроительного кодекса Российской Федерации.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C4646B">
        <w:rPr>
          <w:rFonts w:eastAsia="Calibri"/>
          <w:sz w:val="18"/>
          <w:szCs w:val="18"/>
        </w:rPr>
        <w:t xml:space="preserve">10. Внесение изменений в генеральный план осуществляется в соответствии со </w:t>
      </w:r>
      <w:hyperlink r:id="rId9" w:history="1">
        <w:r w:rsidRPr="00C4646B">
          <w:rPr>
            <w:rFonts w:eastAsia="Calibri"/>
            <w:sz w:val="18"/>
            <w:szCs w:val="18"/>
          </w:rPr>
          <w:t>статьями 9</w:t>
        </w:r>
      </w:hyperlink>
      <w:r w:rsidRPr="00C4646B">
        <w:rPr>
          <w:rFonts w:eastAsia="Calibri"/>
          <w:sz w:val="18"/>
          <w:szCs w:val="18"/>
        </w:rPr>
        <w:t xml:space="preserve"> и </w:t>
      </w:r>
      <w:hyperlink r:id="rId10" w:history="1">
        <w:r w:rsidRPr="00C4646B">
          <w:rPr>
            <w:rFonts w:eastAsia="Calibri"/>
            <w:sz w:val="18"/>
            <w:szCs w:val="18"/>
          </w:rPr>
          <w:t>25</w:t>
        </w:r>
      </w:hyperlink>
      <w:r w:rsidRPr="00C4646B">
        <w:rPr>
          <w:rFonts w:eastAsia="Calibri"/>
          <w:sz w:val="18"/>
          <w:szCs w:val="18"/>
        </w:rPr>
        <w:t xml:space="preserve"> Градостроительного кодекса Российской Федерации.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4646B">
        <w:rPr>
          <w:rFonts w:eastAsia="Calibri"/>
          <w:sz w:val="18"/>
          <w:szCs w:val="18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C4646B">
        <w:rPr>
          <w:sz w:val="18"/>
          <w:szCs w:val="18"/>
        </w:rPr>
        <w:t>без проведения общественных обсуждений или публичных слушаний.</w:t>
      </w:r>
    </w:p>
    <w:p w:rsidR="00934C0E" w:rsidRPr="00C4646B" w:rsidRDefault="00934C0E" w:rsidP="00934C0E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934C0E" w:rsidRPr="00C4646B" w:rsidRDefault="00934C0E" w:rsidP="00934C0E">
      <w:pPr>
        <w:ind w:firstLine="567"/>
        <w:rPr>
          <w:rFonts w:eastAsia="Calibri"/>
          <w:b/>
          <w:sz w:val="18"/>
          <w:szCs w:val="18"/>
        </w:rPr>
      </w:pPr>
      <w:r w:rsidRPr="00C4646B">
        <w:rPr>
          <w:rFonts w:eastAsia="Calibri"/>
          <w:b/>
          <w:sz w:val="18"/>
          <w:szCs w:val="18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:rsidR="00934C0E" w:rsidRPr="00C4646B" w:rsidRDefault="00934C0E" w:rsidP="00934C0E">
      <w:pPr>
        <w:jc w:val="both"/>
        <w:rPr>
          <w:b/>
          <w:bCs/>
          <w:i/>
          <w:iCs/>
          <w:sz w:val="18"/>
          <w:szCs w:val="18"/>
        </w:rPr>
      </w:pPr>
    </w:p>
    <w:p w:rsidR="00934C0E" w:rsidRPr="00C4646B" w:rsidRDefault="00934C0E" w:rsidP="00934C0E">
      <w:pPr>
        <w:autoSpaceDE w:val="0"/>
        <w:autoSpaceDN w:val="0"/>
        <w:ind w:firstLine="709"/>
        <w:jc w:val="right"/>
        <w:rPr>
          <w:rFonts w:ascii="Arial" w:hAnsi="Arial" w:cs="Arial"/>
          <w:bCs/>
          <w:sz w:val="18"/>
          <w:szCs w:val="18"/>
        </w:rPr>
      </w:pPr>
    </w:p>
    <w:p w:rsidR="00934C0E" w:rsidRPr="00C4646B" w:rsidRDefault="00934C0E" w:rsidP="00934C0E">
      <w:pPr>
        <w:rPr>
          <w:sz w:val="18"/>
          <w:szCs w:val="18"/>
        </w:rPr>
      </w:pPr>
    </w:p>
    <w:p w:rsidR="00934C0E" w:rsidRPr="00C4646B" w:rsidRDefault="00934C0E" w:rsidP="00934C0E">
      <w:pPr>
        <w:rPr>
          <w:sz w:val="18"/>
          <w:szCs w:val="1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Подписано к печати : 01.02.2023г.  08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4A" w:rsidRDefault="00604E4A" w:rsidP="00934C0E">
      <w:r>
        <w:separator/>
      </w:r>
    </w:p>
  </w:endnote>
  <w:endnote w:type="continuationSeparator" w:id="0">
    <w:p w:rsidR="00604E4A" w:rsidRDefault="00604E4A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B4414B">
          <w:rPr>
            <w:rFonts w:ascii="Times New Roman" w:hAnsi="Times New Roman" w:cs="Times New Roman"/>
            <w:noProof/>
          </w:rPr>
          <w:t>8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604E4A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4A" w:rsidRDefault="00604E4A" w:rsidP="00934C0E">
      <w:r>
        <w:separator/>
      </w:r>
    </w:p>
  </w:footnote>
  <w:footnote w:type="continuationSeparator" w:id="0">
    <w:p w:rsidR="00604E4A" w:rsidRDefault="00604E4A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392A72"/>
    <w:rsid w:val="00604E4A"/>
    <w:rsid w:val="0076539E"/>
    <w:rsid w:val="00934C0E"/>
    <w:rsid w:val="00A240F6"/>
    <w:rsid w:val="00AB7EEF"/>
    <w:rsid w:val="00B4414B"/>
    <w:rsid w:val="00C4646B"/>
    <w:rsid w:val="00E860CE"/>
    <w:rsid w:val="00EB134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0857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8AFEF01C57104C23326174558F4CEBDBE1BDD2E134077670A39B21D978F69797853F90E4248816Bg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48AFEF01C57104C23326174558F4CEBDBE1BDD2E134077670A39B21D978F69797853F90E4349846Bg4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48AFEF01C57104C23326174558F4CEBDBE1BDD2E134077670A39B21D978F69797853F90E424F8C6Bg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8AFEF01C57104C23326174558F4CEBDBE1BDD2E134077670A39B21D978F69797853F90E4349846Bg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7441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2023-02-02T12:34:00Z</dcterms:created>
  <dcterms:modified xsi:type="dcterms:W3CDTF">2023-03-20T08:36:00Z</dcterms:modified>
</cp:coreProperties>
</file>