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4D4" w:rsidRPr="00897D88" w:rsidRDefault="001254D4" w:rsidP="001254D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7D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:rsidR="001254D4" w:rsidRPr="00897D88" w:rsidRDefault="004A635B" w:rsidP="001254D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ПИСАРЕВСКОГО</w:t>
      </w:r>
      <w:r w:rsidR="001254D4" w:rsidRPr="00897D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1254D4" w:rsidRPr="00897D88" w:rsidRDefault="001254D4" w:rsidP="001254D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7D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КАНТЕМИРОВСКОГО МУНИЦИПАЛЬНОГО РАЙОНА</w:t>
      </w:r>
    </w:p>
    <w:p w:rsidR="001254D4" w:rsidRPr="00897D88" w:rsidRDefault="001254D4" w:rsidP="001254D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7D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1254D4" w:rsidRPr="00897D88" w:rsidRDefault="001254D4" w:rsidP="001254D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254D4" w:rsidRPr="00897D88" w:rsidRDefault="001254D4" w:rsidP="001254D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7D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1254D4" w:rsidRPr="00897D88" w:rsidRDefault="001254D4" w:rsidP="001254D4">
      <w:pPr>
        <w:tabs>
          <w:tab w:val="left" w:pos="1172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254D4" w:rsidRPr="00897D88" w:rsidRDefault="001254D4" w:rsidP="001254D4">
      <w:pPr>
        <w:tabs>
          <w:tab w:val="left" w:pos="1172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4A6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27.12.2024 года </w:t>
      </w:r>
      <w:r w:rsidR="004A635B" w:rsidRPr="00897D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A6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81</w:t>
      </w:r>
    </w:p>
    <w:p w:rsidR="001254D4" w:rsidRPr="00897D88" w:rsidRDefault="004A635B" w:rsidP="001254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Писаревское </w:t>
      </w:r>
      <w:r w:rsidR="001254D4" w:rsidRPr="00897D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сельское поселение</w:t>
      </w:r>
    </w:p>
    <w:p w:rsidR="001254D4" w:rsidRPr="00897D88" w:rsidRDefault="001254D4" w:rsidP="001254D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</w:pPr>
    </w:p>
    <w:p w:rsidR="001254D4" w:rsidRPr="00897D88" w:rsidRDefault="001254D4" w:rsidP="001254D4">
      <w:pPr>
        <w:pStyle w:val="Title"/>
        <w:spacing w:before="0" w:after="0"/>
        <w:ind w:firstLine="709"/>
        <w:outlineLvl w:val="9"/>
        <w:rPr>
          <w:b w:val="0"/>
          <w:color w:val="000000"/>
          <w:sz w:val="24"/>
          <w:szCs w:val="24"/>
        </w:rPr>
      </w:pPr>
      <w:r w:rsidRPr="00897D88">
        <w:rPr>
          <w:b w:val="0"/>
          <w:color w:val="000000"/>
          <w:sz w:val="24"/>
          <w:szCs w:val="24"/>
        </w:rPr>
        <w:t xml:space="preserve">О внесении изменений в постановление администрации </w:t>
      </w:r>
      <w:r w:rsidR="004A635B">
        <w:rPr>
          <w:b w:val="0"/>
          <w:color w:val="000000"/>
          <w:sz w:val="24"/>
          <w:szCs w:val="24"/>
        </w:rPr>
        <w:t xml:space="preserve">Писаревского </w:t>
      </w:r>
      <w:r w:rsidRPr="00897D88">
        <w:rPr>
          <w:b w:val="0"/>
          <w:color w:val="000000"/>
          <w:sz w:val="24"/>
          <w:szCs w:val="24"/>
        </w:rPr>
        <w:t xml:space="preserve">сельского поселения </w:t>
      </w:r>
      <w:r w:rsidRPr="00897D88">
        <w:rPr>
          <w:b w:val="0"/>
          <w:bCs w:val="0"/>
          <w:color w:val="000000"/>
          <w:sz w:val="24"/>
          <w:szCs w:val="24"/>
        </w:rPr>
        <w:t>Кантемировского</w:t>
      </w:r>
      <w:r w:rsidRPr="00897D88">
        <w:rPr>
          <w:b w:val="0"/>
          <w:color w:val="000000"/>
          <w:sz w:val="24"/>
          <w:szCs w:val="24"/>
        </w:rPr>
        <w:t xml:space="preserve"> муниципального района Воронежской области от </w:t>
      </w:r>
      <w:r w:rsidR="004A635B">
        <w:rPr>
          <w:b w:val="0"/>
          <w:color w:val="000000"/>
          <w:sz w:val="24"/>
          <w:szCs w:val="24"/>
        </w:rPr>
        <w:t>27.11.2023</w:t>
      </w:r>
      <w:r>
        <w:rPr>
          <w:b w:val="0"/>
          <w:bCs w:val="0"/>
          <w:color w:val="000000"/>
          <w:sz w:val="24"/>
          <w:szCs w:val="24"/>
        </w:rPr>
        <w:t xml:space="preserve"> </w:t>
      </w:r>
      <w:r w:rsidR="004A635B">
        <w:rPr>
          <w:b w:val="0"/>
          <w:bCs w:val="0"/>
          <w:color w:val="000000"/>
          <w:sz w:val="24"/>
          <w:szCs w:val="24"/>
        </w:rPr>
        <w:t xml:space="preserve">года </w:t>
      </w:r>
      <w:r w:rsidR="004A635B">
        <w:rPr>
          <w:b w:val="0"/>
          <w:color w:val="000000"/>
          <w:sz w:val="24"/>
          <w:szCs w:val="24"/>
        </w:rPr>
        <w:t>№</w:t>
      </w:r>
      <w:r>
        <w:rPr>
          <w:b w:val="0"/>
          <w:color w:val="000000"/>
          <w:sz w:val="24"/>
          <w:szCs w:val="24"/>
        </w:rPr>
        <w:t xml:space="preserve"> </w:t>
      </w:r>
      <w:r w:rsidR="004A635B">
        <w:rPr>
          <w:b w:val="0"/>
          <w:color w:val="000000"/>
          <w:sz w:val="24"/>
          <w:szCs w:val="24"/>
        </w:rPr>
        <w:t>62</w:t>
      </w:r>
      <w:r w:rsidRPr="00897D88">
        <w:rPr>
          <w:b w:val="0"/>
          <w:bCs w:val="0"/>
          <w:color w:val="000000"/>
          <w:sz w:val="24"/>
          <w:szCs w:val="24"/>
        </w:rPr>
        <w:t xml:space="preserve"> </w:t>
      </w:r>
      <w:r w:rsidRPr="00897D88">
        <w:rPr>
          <w:b w:val="0"/>
          <w:color w:val="000000"/>
          <w:sz w:val="24"/>
          <w:szCs w:val="24"/>
        </w:rPr>
        <w:t xml:space="preserve">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на территории </w:t>
      </w:r>
      <w:r w:rsidR="004A635B">
        <w:rPr>
          <w:b w:val="0"/>
          <w:color w:val="000000"/>
          <w:sz w:val="24"/>
          <w:szCs w:val="24"/>
        </w:rPr>
        <w:t>Писаревского</w:t>
      </w:r>
      <w:r w:rsidRPr="00897D88">
        <w:rPr>
          <w:b w:val="0"/>
          <w:color w:val="000000"/>
          <w:sz w:val="24"/>
          <w:szCs w:val="24"/>
        </w:rPr>
        <w:t xml:space="preserve"> сельского поселения Кантемировского муниципального района Воронежской области»</w:t>
      </w:r>
    </w:p>
    <w:p w:rsidR="001254D4" w:rsidRPr="00897D88" w:rsidRDefault="001254D4" w:rsidP="001254D4">
      <w:pPr>
        <w:pStyle w:val="Title"/>
        <w:spacing w:before="0" w:after="0"/>
        <w:ind w:firstLine="709"/>
        <w:jc w:val="both"/>
        <w:outlineLvl w:val="9"/>
        <w:rPr>
          <w:b w:val="0"/>
          <w:color w:val="000000"/>
          <w:sz w:val="24"/>
          <w:szCs w:val="24"/>
        </w:rPr>
      </w:pPr>
    </w:p>
    <w:p w:rsidR="001254D4" w:rsidRPr="00DC03FC" w:rsidRDefault="001254D4" w:rsidP="001254D4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C03FC"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 xml:space="preserve"> целях приведения в соответствие с действующим законодательством нормативных правовых актов </w:t>
      </w:r>
      <w:r w:rsidR="004A635B">
        <w:rPr>
          <w:rFonts w:ascii="Arial" w:hAnsi="Arial" w:cs="Arial"/>
          <w:color w:val="000000"/>
          <w:sz w:val="24"/>
          <w:szCs w:val="24"/>
        </w:rPr>
        <w:t>Писаревского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DC03FC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руководствуясь</w:t>
      </w:r>
      <w:r w:rsidRPr="00DC03FC">
        <w:rPr>
          <w:rFonts w:ascii="Arial" w:hAnsi="Arial" w:cs="Arial"/>
          <w:color w:val="000000"/>
          <w:sz w:val="24"/>
          <w:szCs w:val="24"/>
        </w:rPr>
        <w:t xml:space="preserve"> Уставом </w:t>
      </w:r>
      <w:r w:rsidR="004A635B">
        <w:rPr>
          <w:rFonts w:ascii="Arial" w:hAnsi="Arial" w:cs="Arial"/>
          <w:color w:val="000000"/>
          <w:sz w:val="24"/>
          <w:szCs w:val="24"/>
        </w:rPr>
        <w:t>Писаревского</w:t>
      </w:r>
      <w:r w:rsidRPr="00DC03FC">
        <w:rPr>
          <w:rFonts w:ascii="Arial" w:hAnsi="Arial" w:cs="Arial"/>
          <w:color w:val="000000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DC03FC">
        <w:rPr>
          <w:rFonts w:ascii="Arial" w:hAnsi="Arial" w:cs="Arial"/>
          <w:color w:val="000000"/>
          <w:sz w:val="24"/>
          <w:szCs w:val="24"/>
        </w:rPr>
        <w:t xml:space="preserve"> администрация </w:t>
      </w:r>
      <w:r w:rsidR="004A635B">
        <w:rPr>
          <w:rFonts w:ascii="Arial" w:hAnsi="Arial" w:cs="Arial"/>
          <w:color w:val="000000"/>
          <w:sz w:val="24"/>
          <w:szCs w:val="24"/>
        </w:rPr>
        <w:t>Писаревского</w:t>
      </w:r>
      <w:r w:rsidRPr="00DC03FC">
        <w:rPr>
          <w:rFonts w:ascii="Arial" w:hAnsi="Arial" w:cs="Arial"/>
          <w:color w:val="000000"/>
          <w:sz w:val="24"/>
          <w:szCs w:val="24"/>
        </w:rPr>
        <w:t xml:space="preserve"> сельского поселения Кантемировского муниципального района Воронежской области ПОСТАНОВЛЯЕТ:</w:t>
      </w:r>
    </w:p>
    <w:p w:rsidR="001254D4" w:rsidRPr="00897D88" w:rsidRDefault="001254D4" w:rsidP="001254D4">
      <w:pPr>
        <w:pStyle w:val="Title"/>
        <w:spacing w:before="0" w:after="0"/>
        <w:ind w:firstLine="709"/>
        <w:jc w:val="both"/>
        <w:outlineLvl w:val="9"/>
        <w:rPr>
          <w:rFonts w:eastAsia="Calibri"/>
          <w:b w:val="0"/>
          <w:bCs w:val="0"/>
          <w:color w:val="000000"/>
          <w:sz w:val="24"/>
          <w:szCs w:val="24"/>
        </w:rPr>
      </w:pPr>
      <w:r w:rsidRPr="00897D88">
        <w:rPr>
          <w:rFonts w:eastAsia="Calibri"/>
          <w:b w:val="0"/>
          <w:color w:val="000000"/>
          <w:sz w:val="24"/>
          <w:szCs w:val="24"/>
        </w:rPr>
        <w:t xml:space="preserve">1. Внести в Приложение к постановлению администрации </w:t>
      </w:r>
      <w:r w:rsidR="004A635B">
        <w:rPr>
          <w:rFonts w:eastAsia="Calibri"/>
          <w:b w:val="0"/>
          <w:color w:val="000000"/>
          <w:sz w:val="24"/>
          <w:szCs w:val="24"/>
        </w:rPr>
        <w:t>Писаревского</w:t>
      </w:r>
      <w:r>
        <w:rPr>
          <w:rFonts w:eastAsia="Calibri"/>
          <w:b w:val="0"/>
          <w:color w:val="000000"/>
          <w:sz w:val="24"/>
          <w:szCs w:val="24"/>
        </w:rPr>
        <w:t xml:space="preserve"> </w:t>
      </w:r>
      <w:r w:rsidRPr="00897D88">
        <w:rPr>
          <w:rFonts w:eastAsia="Calibri"/>
          <w:b w:val="0"/>
          <w:color w:val="000000"/>
          <w:sz w:val="24"/>
          <w:szCs w:val="24"/>
        </w:rPr>
        <w:t xml:space="preserve">сельского поселения Кантемировского муниципального района Воронежской области от </w:t>
      </w:r>
      <w:r w:rsidR="004A635B">
        <w:rPr>
          <w:rFonts w:eastAsia="Calibri"/>
          <w:b w:val="0"/>
          <w:color w:val="000000"/>
          <w:sz w:val="24"/>
          <w:szCs w:val="24"/>
        </w:rPr>
        <w:t>27.11.2023</w:t>
      </w:r>
      <w:r>
        <w:rPr>
          <w:b w:val="0"/>
          <w:bCs w:val="0"/>
          <w:color w:val="000000"/>
          <w:sz w:val="24"/>
          <w:szCs w:val="24"/>
        </w:rPr>
        <w:t xml:space="preserve"> </w:t>
      </w:r>
      <w:proofErr w:type="gramStart"/>
      <w:r>
        <w:rPr>
          <w:b w:val="0"/>
          <w:bCs w:val="0"/>
          <w:color w:val="000000"/>
          <w:sz w:val="24"/>
          <w:szCs w:val="24"/>
        </w:rPr>
        <w:t xml:space="preserve">года </w:t>
      </w:r>
      <w:r>
        <w:rPr>
          <w:b w:val="0"/>
          <w:color w:val="000000"/>
          <w:sz w:val="24"/>
          <w:szCs w:val="24"/>
        </w:rPr>
        <w:t xml:space="preserve"> №</w:t>
      </w:r>
      <w:proofErr w:type="gramEnd"/>
      <w:r>
        <w:rPr>
          <w:b w:val="0"/>
          <w:color w:val="000000"/>
          <w:sz w:val="24"/>
          <w:szCs w:val="24"/>
        </w:rPr>
        <w:t xml:space="preserve"> </w:t>
      </w:r>
      <w:r w:rsidR="004A635B">
        <w:rPr>
          <w:b w:val="0"/>
          <w:color w:val="000000"/>
          <w:sz w:val="24"/>
          <w:szCs w:val="24"/>
        </w:rPr>
        <w:t>62</w:t>
      </w:r>
      <w:r w:rsidRPr="00897D88">
        <w:rPr>
          <w:b w:val="0"/>
          <w:bCs w:val="0"/>
          <w:color w:val="000000"/>
          <w:sz w:val="24"/>
          <w:szCs w:val="24"/>
        </w:rPr>
        <w:t xml:space="preserve"> </w:t>
      </w:r>
      <w:r w:rsidRPr="00897D88">
        <w:rPr>
          <w:rFonts w:eastAsia="Calibri"/>
          <w:b w:val="0"/>
          <w:color w:val="000000"/>
          <w:sz w:val="24"/>
          <w:szCs w:val="24"/>
        </w:rPr>
        <w:t xml:space="preserve">«Об утверждении административного регламента предоставления муниципальной услуги </w:t>
      </w:r>
      <w:r w:rsidRPr="00897D88">
        <w:rPr>
          <w:b w:val="0"/>
          <w:color w:val="000000"/>
          <w:sz w:val="24"/>
          <w:szCs w:val="24"/>
        </w:rPr>
        <w:t xml:space="preserve">«Предварительное согласование предоставления земельного участка» на территории </w:t>
      </w:r>
      <w:r w:rsidR="004A635B">
        <w:rPr>
          <w:b w:val="0"/>
          <w:color w:val="000000"/>
          <w:sz w:val="24"/>
          <w:szCs w:val="24"/>
        </w:rPr>
        <w:t>Писаревского</w:t>
      </w:r>
      <w:r w:rsidRPr="00897D88">
        <w:rPr>
          <w:b w:val="0"/>
          <w:color w:val="000000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897D88">
        <w:rPr>
          <w:rFonts w:eastAsia="Calibri"/>
          <w:b w:val="0"/>
          <w:color w:val="000000"/>
          <w:sz w:val="24"/>
          <w:szCs w:val="24"/>
        </w:rPr>
        <w:t xml:space="preserve">» следующие изменения: </w:t>
      </w:r>
    </w:p>
    <w:p w:rsidR="001254D4" w:rsidRPr="000074D2" w:rsidRDefault="001254D4" w:rsidP="001254D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1.1</w:t>
      </w:r>
      <w:r w:rsidRPr="000074D2">
        <w:rPr>
          <w:rFonts w:ascii="Arial" w:hAnsi="Arial" w:cs="Arial"/>
          <w:color w:val="000000"/>
          <w:sz w:val="24"/>
          <w:szCs w:val="24"/>
        </w:rPr>
        <w:t>. В абзаце 5 пункта 21.1 слова «, предусмотренных частью 18 статьи 14.1 Федерального закона от 27 июля 2006 года № 149-ФЗ «Об информации, информационных технологиях и о защите информации»» - исключить.</w:t>
      </w:r>
    </w:p>
    <w:p w:rsidR="001254D4" w:rsidRPr="000074D2" w:rsidRDefault="001254D4" w:rsidP="001254D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074D2">
        <w:rPr>
          <w:rFonts w:ascii="Arial" w:hAnsi="Arial" w:cs="Arial"/>
          <w:color w:val="000000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1254D4" w:rsidRDefault="001254D4" w:rsidP="001254D4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0074D2">
        <w:rPr>
          <w:rFonts w:ascii="Arial" w:hAnsi="Arial" w:cs="Arial"/>
          <w:color w:val="000000"/>
          <w:sz w:val="24"/>
          <w:szCs w:val="24"/>
        </w:rPr>
        <w:t>3. Контроль за исполнением</w:t>
      </w:r>
      <w:r w:rsidRPr="00897D88">
        <w:rPr>
          <w:rFonts w:ascii="Arial" w:hAnsi="Arial" w:cs="Arial"/>
          <w:color w:val="000000"/>
          <w:sz w:val="24"/>
          <w:szCs w:val="24"/>
        </w:rPr>
        <w:t xml:space="preserve"> настоящего постановления оставляю за собой.</w:t>
      </w:r>
    </w:p>
    <w:p w:rsidR="001254D4" w:rsidRDefault="001254D4" w:rsidP="001254D4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254D4" w:rsidRPr="001254D4" w:rsidTr="00025CA3">
        <w:tc>
          <w:tcPr>
            <w:tcW w:w="3284" w:type="dxa"/>
          </w:tcPr>
          <w:p w:rsidR="001254D4" w:rsidRPr="001254D4" w:rsidRDefault="001254D4" w:rsidP="004A63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54D4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</w:t>
            </w:r>
            <w:r w:rsidR="004A635B">
              <w:rPr>
                <w:rFonts w:ascii="Arial" w:hAnsi="Arial" w:cs="Arial"/>
                <w:color w:val="000000"/>
                <w:sz w:val="24"/>
                <w:szCs w:val="24"/>
              </w:rPr>
              <w:t xml:space="preserve">Писаревского </w:t>
            </w:r>
            <w:r w:rsidRPr="001254D4">
              <w:rPr>
                <w:rFonts w:ascii="Arial" w:hAnsi="Arial" w:cs="Arial"/>
                <w:color w:val="000000"/>
                <w:sz w:val="24"/>
                <w:szCs w:val="24"/>
              </w:rPr>
              <w:t>сельского поселения Кантемировского муниципального района</w:t>
            </w:r>
          </w:p>
        </w:tc>
        <w:tc>
          <w:tcPr>
            <w:tcW w:w="3285" w:type="dxa"/>
          </w:tcPr>
          <w:p w:rsidR="001254D4" w:rsidRPr="001254D4" w:rsidRDefault="001254D4" w:rsidP="00025CA3">
            <w:pPr>
              <w:tabs>
                <w:tab w:val="left" w:pos="900"/>
              </w:tabs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</w:tcPr>
          <w:p w:rsidR="001254D4" w:rsidRPr="001254D4" w:rsidRDefault="004A635B" w:rsidP="00025CA3">
            <w:pPr>
              <w:tabs>
                <w:tab w:val="left" w:pos="900"/>
              </w:tabs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И.И.Скибина</w:t>
            </w:r>
            <w:proofErr w:type="spellEnd"/>
          </w:p>
        </w:tc>
      </w:tr>
    </w:tbl>
    <w:p w:rsidR="001254D4" w:rsidRPr="00897D88" w:rsidRDefault="001254D4" w:rsidP="001254D4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sectPr w:rsidR="001254D4" w:rsidRPr="00897D88" w:rsidSect="0044450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450"/>
    <w:rsid w:val="000A5450"/>
    <w:rsid w:val="001254D4"/>
    <w:rsid w:val="004A635B"/>
    <w:rsid w:val="008F5799"/>
    <w:rsid w:val="00BC2E9B"/>
    <w:rsid w:val="00EB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123BF"/>
  <w15:docId w15:val="{38216B65-6A00-46B2-9DB5-3A593E63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4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254D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No Spacing"/>
    <w:qFormat/>
    <w:rsid w:val="001254D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125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Писаревское сельское поселение</cp:lastModifiedBy>
  <cp:revision>4</cp:revision>
  <dcterms:created xsi:type="dcterms:W3CDTF">2025-01-07T13:47:00Z</dcterms:created>
  <dcterms:modified xsi:type="dcterms:W3CDTF">2025-01-09T06:52:00Z</dcterms:modified>
</cp:coreProperties>
</file>