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96" w:rsidRDefault="000F6D96" w:rsidP="00EC3434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проект</w:t>
      </w:r>
    </w:p>
    <w:p w:rsidR="000F6D96" w:rsidRDefault="000F6D96" w:rsidP="00EC3434">
      <w:pPr>
        <w:ind w:firstLine="709"/>
        <w:jc w:val="center"/>
        <w:rPr>
          <w:rFonts w:cs="Arial"/>
          <w:color w:val="000000" w:themeColor="text1"/>
        </w:rPr>
      </w:pPr>
    </w:p>
    <w:p w:rsidR="000F6D96" w:rsidRDefault="000F6D96" w:rsidP="00EC3434">
      <w:pPr>
        <w:ind w:firstLine="709"/>
        <w:jc w:val="center"/>
        <w:rPr>
          <w:rFonts w:cs="Arial"/>
          <w:color w:val="000000" w:themeColor="text1"/>
        </w:rPr>
      </w:pPr>
    </w:p>
    <w:p w:rsidR="00F7504A" w:rsidRPr="001130EF" w:rsidRDefault="00F7504A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АДМИНИСТРАЦИЯ</w:t>
      </w:r>
    </w:p>
    <w:p w:rsidR="00F7504A" w:rsidRPr="001130EF" w:rsidRDefault="00A16887" w:rsidP="00EC3434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ПИСАРЕВСКОГО </w:t>
      </w:r>
      <w:r w:rsidR="003F02AC" w:rsidRPr="001130EF">
        <w:rPr>
          <w:rFonts w:cs="Arial"/>
          <w:color w:val="000000" w:themeColor="text1"/>
        </w:rPr>
        <w:t>СЕЛЬСКОГО</w:t>
      </w:r>
      <w:r w:rsidR="00F7504A" w:rsidRPr="001130EF">
        <w:rPr>
          <w:rFonts w:cs="Arial"/>
          <w:color w:val="000000" w:themeColor="text1"/>
        </w:rPr>
        <w:t xml:space="preserve"> ПОСЕЛЕНИЯ</w:t>
      </w:r>
    </w:p>
    <w:p w:rsidR="003F02AC" w:rsidRPr="001130EF" w:rsidRDefault="003F02AC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КАНТЕМИРОВСКОГО</w:t>
      </w:r>
      <w:r w:rsidR="00F7504A" w:rsidRPr="001130EF">
        <w:rPr>
          <w:rFonts w:cs="Arial"/>
          <w:color w:val="000000" w:themeColor="text1"/>
        </w:rPr>
        <w:t xml:space="preserve"> МУНИЦИПАЛЬНОГО РАЙОНА</w:t>
      </w:r>
    </w:p>
    <w:p w:rsidR="00F7504A" w:rsidRPr="001130EF" w:rsidRDefault="00F7504A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ВОРОНЕЖСКОЙ ОБЛАСТИ</w:t>
      </w:r>
    </w:p>
    <w:p w:rsidR="003F02AC" w:rsidRPr="001130EF" w:rsidRDefault="003F02AC" w:rsidP="00EC3434">
      <w:pPr>
        <w:ind w:firstLine="709"/>
        <w:jc w:val="center"/>
        <w:rPr>
          <w:rFonts w:cs="Arial"/>
          <w:color w:val="000000" w:themeColor="text1"/>
        </w:rPr>
      </w:pPr>
    </w:p>
    <w:p w:rsidR="00F7504A" w:rsidRPr="001130EF" w:rsidRDefault="00F7504A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ПОСТАНОВЛЕНИЕ</w:t>
      </w:r>
    </w:p>
    <w:p w:rsidR="00F7504A" w:rsidRPr="001130EF" w:rsidRDefault="00F7504A" w:rsidP="001130EF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F7504A" w:rsidRPr="001130EF" w:rsidRDefault="00F7504A" w:rsidP="00EC3434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«</w:t>
      </w:r>
      <w:r w:rsidR="000F6D96">
        <w:rPr>
          <w:rFonts w:cs="Arial"/>
          <w:color w:val="000000" w:themeColor="text1"/>
        </w:rPr>
        <w:t>__________</w:t>
      </w:r>
      <w:r w:rsidR="00A16887">
        <w:rPr>
          <w:rFonts w:cs="Arial"/>
          <w:color w:val="000000" w:themeColor="text1"/>
        </w:rPr>
        <w:t xml:space="preserve">» </w:t>
      </w:r>
      <w:r w:rsidR="000F6D96">
        <w:rPr>
          <w:rFonts w:cs="Arial"/>
          <w:color w:val="000000" w:themeColor="text1"/>
        </w:rPr>
        <w:t>___________</w:t>
      </w:r>
      <w:r w:rsidR="00A16887">
        <w:rPr>
          <w:rFonts w:cs="Arial"/>
          <w:color w:val="000000" w:themeColor="text1"/>
        </w:rPr>
        <w:t xml:space="preserve"> </w:t>
      </w:r>
      <w:r w:rsidR="00A16887" w:rsidRPr="001130EF">
        <w:rPr>
          <w:rFonts w:cs="Arial"/>
          <w:color w:val="000000" w:themeColor="text1"/>
        </w:rPr>
        <w:t>2023</w:t>
      </w:r>
      <w:r w:rsidRPr="001130EF">
        <w:rPr>
          <w:rFonts w:cs="Arial"/>
          <w:color w:val="000000" w:themeColor="text1"/>
        </w:rPr>
        <w:t xml:space="preserve"> г.№ </w:t>
      </w:r>
      <w:r w:rsidR="000F6D96">
        <w:rPr>
          <w:rFonts w:cs="Arial"/>
          <w:color w:val="000000" w:themeColor="text1"/>
        </w:rPr>
        <w:t>_____________</w:t>
      </w:r>
    </w:p>
    <w:p w:rsidR="00F7504A" w:rsidRPr="001130EF" w:rsidRDefault="00A16887" w:rsidP="00EC3434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Писаревское </w:t>
      </w:r>
      <w:r w:rsidRPr="001130EF">
        <w:rPr>
          <w:b w:val="0"/>
          <w:color w:val="000000" w:themeColor="text1"/>
          <w:sz w:val="24"/>
          <w:szCs w:val="24"/>
        </w:rPr>
        <w:t>сельское</w:t>
      </w:r>
      <w:r w:rsidR="003F02AC" w:rsidRPr="001130EF">
        <w:rPr>
          <w:b w:val="0"/>
          <w:color w:val="000000" w:themeColor="text1"/>
          <w:sz w:val="24"/>
          <w:szCs w:val="24"/>
        </w:rPr>
        <w:t xml:space="preserve"> поселение</w:t>
      </w:r>
    </w:p>
    <w:p w:rsidR="003F02AC" w:rsidRPr="001130EF" w:rsidRDefault="003F02AC" w:rsidP="001130E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1130EF" w:rsidRDefault="00F7504A" w:rsidP="00EC3434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1130EF">
        <w:rPr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56251A" w:rsidRPr="001130EF">
        <w:rPr>
          <w:b w:val="0"/>
          <w:color w:val="000000" w:themeColor="text1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1130EF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A16887">
        <w:rPr>
          <w:b w:val="0"/>
          <w:color w:val="000000" w:themeColor="text1"/>
          <w:sz w:val="24"/>
          <w:szCs w:val="24"/>
        </w:rPr>
        <w:t>Писаревского</w:t>
      </w:r>
      <w:r w:rsidRPr="001130E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265415" w:rsidRPr="001130EF">
        <w:rPr>
          <w:b w:val="0"/>
          <w:color w:val="000000" w:themeColor="text1"/>
          <w:sz w:val="24"/>
          <w:szCs w:val="24"/>
        </w:rPr>
        <w:t>Кантемировского</w:t>
      </w:r>
      <w:r w:rsidRPr="001130EF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DC00AE" w:rsidRPr="001130EF" w:rsidRDefault="00DC00AE" w:rsidP="001130E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130EF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A16887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A16887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1130EF" w:rsidRDefault="00F7504A" w:rsidP="001130E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687AB6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r w:rsidR="00A16887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F74FD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61820" w:rsidRPr="001130EF" w:rsidRDefault="004F74FD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2.</w:t>
      </w:r>
      <w:r w:rsidR="00961820" w:rsidRPr="001130EF">
        <w:rPr>
          <w:rFonts w:cs="Arial"/>
          <w:color w:val="000000" w:themeColor="text1"/>
        </w:rPr>
        <w:t xml:space="preserve"> Настоящее постановление вступает в силу со дня его официального опубликования. </w:t>
      </w:r>
    </w:p>
    <w:p w:rsidR="00F7504A" w:rsidRPr="001130EF" w:rsidRDefault="004F74FD" w:rsidP="001130EF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3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4F74FD" w:rsidRPr="001130EF" w:rsidRDefault="004F74FD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14"/>
        <w:gridCol w:w="3146"/>
        <w:gridCol w:w="3211"/>
      </w:tblGrid>
      <w:tr w:rsidR="001130EF" w:rsidRPr="001130EF" w:rsidTr="0036618F">
        <w:tc>
          <w:tcPr>
            <w:tcW w:w="3214" w:type="dxa"/>
            <w:shd w:val="clear" w:color="auto" w:fill="auto"/>
          </w:tcPr>
          <w:p w:rsidR="004F74FD" w:rsidRPr="001130EF" w:rsidRDefault="004F74FD" w:rsidP="00A16887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 w:rsidRPr="001130EF">
              <w:rPr>
                <w:rFonts w:eastAsia="Calibri" w:cs="Arial"/>
                <w:color w:val="000000" w:themeColor="text1"/>
                <w:lang w:eastAsia="en-US"/>
              </w:rPr>
              <w:t xml:space="preserve">Глава </w:t>
            </w:r>
            <w:r w:rsidR="00A16887">
              <w:rPr>
                <w:rFonts w:eastAsia="Calibri" w:cs="Arial"/>
                <w:color w:val="000000" w:themeColor="text1"/>
                <w:lang w:eastAsia="en-US"/>
              </w:rPr>
              <w:t>Писаревского</w:t>
            </w:r>
            <w:r w:rsidRPr="001130EF">
              <w:rPr>
                <w:rFonts w:eastAsia="Calibri" w:cs="Arial"/>
                <w:color w:val="000000" w:themeColor="text1"/>
                <w:lang w:eastAsia="en-US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3146" w:type="dxa"/>
            <w:shd w:val="clear" w:color="auto" w:fill="auto"/>
          </w:tcPr>
          <w:p w:rsidR="004F74FD" w:rsidRPr="001130EF" w:rsidRDefault="004F74FD" w:rsidP="001130EF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11" w:type="dxa"/>
            <w:shd w:val="clear" w:color="auto" w:fill="auto"/>
          </w:tcPr>
          <w:p w:rsidR="004F74FD" w:rsidRPr="001130EF" w:rsidRDefault="00A16887" w:rsidP="00EC3434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>
              <w:rPr>
                <w:rFonts w:eastAsia="Calibri" w:cs="Arial"/>
                <w:color w:val="000000" w:themeColor="text1"/>
                <w:lang w:eastAsia="en-US"/>
              </w:rPr>
              <w:t>И.И.Скибина</w:t>
            </w:r>
          </w:p>
        </w:tc>
      </w:tr>
    </w:tbl>
    <w:p w:rsidR="00A844F0" w:rsidRPr="001130EF" w:rsidRDefault="00A844F0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br w:type="page"/>
      </w:r>
    </w:p>
    <w:p w:rsidR="00F7504A" w:rsidRPr="001130EF" w:rsidRDefault="00756414" w:rsidP="000A50AD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>Пр</w:t>
      </w:r>
      <w:r w:rsidR="00F7504A" w:rsidRPr="001130EF">
        <w:rPr>
          <w:rFonts w:cs="Arial"/>
          <w:color w:val="000000" w:themeColor="text1"/>
        </w:rPr>
        <w:t>иложение</w:t>
      </w:r>
    </w:p>
    <w:p w:rsidR="00F7504A" w:rsidRPr="001130EF" w:rsidRDefault="00F7504A" w:rsidP="000A50AD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к постановлению администрации</w:t>
      </w:r>
      <w:r w:rsidR="00A16887">
        <w:rPr>
          <w:rFonts w:cs="Arial"/>
          <w:color w:val="000000" w:themeColor="text1"/>
        </w:rPr>
        <w:t>Писаревского</w:t>
      </w:r>
      <w:r w:rsidRPr="001130EF">
        <w:rPr>
          <w:rFonts w:cs="Arial"/>
          <w:color w:val="000000" w:themeColor="text1"/>
        </w:rPr>
        <w:t xml:space="preserve"> сельского поселения</w:t>
      </w:r>
      <w:r w:rsidR="00A844F0" w:rsidRPr="001130EF">
        <w:rPr>
          <w:rFonts w:cs="Arial"/>
          <w:color w:val="000000" w:themeColor="text1"/>
        </w:rPr>
        <w:t xml:space="preserve">Кантемировского муниципального района </w:t>
      </w:r>
      <w:r w:rsidR="0062668B" w:rsidRPr="001130EF">
        <w:rPr>
          <w:rFonts w:cs="Arial"/>
          <w:color w:val="000000" w:themeColor="text1"/>
        </w:rPr>
        <w:t xml:space="preserve">Воронежской области </w:t>
      </w:r>
      <w:r w:rsidRPr="001130EF">
        <w:rPr>
          <w:rFonts w:cs="Arial"/>
          <w:color w:val="000000" w:themeColor="text1"/>
        </w:rPr>
        <w:t>от «</w:t>
      </w:r>
      <w:r w:rsidR="000F6D96">
        <w:rPr>
          <w:rFonts w:cs="Arial"/>
          <w:color w:val="000000" w:themeColor="text1"/>
        </w:rPr>
        <w:t>__________</w:t>
      </w:r>
      <w:r w:rsidRPr="001130EF">
        <w:rPr>
          <w:rFonts w:cs="Arial"/>
          <w:color w:val="000000" w:themeColor="text1"/>
        </w:rPr>
        <w:t>»</w:t>
      </w:r>
      <w:r w:rsidR="000F6D96">
        <w:rPr>
          <w:rFonts w:cs="Arial"/>
          <w:color w:val="000000" w:themeColor="text1"/>
        </w:rPr>
        <w:t>_________________</w:t>
      </w:r>
      <w:r w:rsidR="000774DC">
        <w:rPr>
          <w:rFonts w:cs="Arial"/>
          <w:color w:val="000000" w:themeColor="text1"/>
        </w:rPr>
        <w:t xml:space="preserve"> 2023</w:t>
      </w:r>
      <w:r w:rsidR="00582FEE" w:rsidRPr="001130EF">
        <w:rPr>
          <w:rFonts w:cs="Arial"/>
          <w:color w:val="000000" w:themeColor="text1"/>
        </w:rPr>
        <w:t xml:space="preserve"> г.</w:t>
      </w:r>
      <w:r w:rsidR="00A16887">
        <w:rPr>
          <w:rFonts w:cs="Arial"/>
          <w:color w:val="000000" w:themeColor="text1"/>
        </w:rPr>
        <w:t xml:space="preserve"> № </w:t>
      </w:r>
      <w:r w:rsidR="000F6D96">
        <w:rPr>
          <w:rFonts w:cs="Arial"/>
          <w:color w:val="000000" w:themeColor="text1"/>
        </w:rPr>
        <w:t>_____________</w:t>
      </w:r>
    </w:p>
    <w:p w:rsidR="00F7504A" w:rsidRPr="001130EF" w:rsidRDefault="00F7504A" w:rsidP="001130E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0E072B" w:rsidRPr="001130EF" w:rsidRDefault="00F7504A" w:rsidP="000A50AD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F7504A" w:rsidRPr="001130EF" w:rsidRDefault="00F7504A" w:rsidP="000A50AD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 предоставлению муниципальной услуги </w:t>
      </w:r>
      <w:r w:rsidR="004339D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«</w:t>
      </w:r>
      <w:r w:rsidR="002A60C8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»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на территории </w:t>
      </w:r>
      <w:r w:rsidR="000774DC">
        <w:rPr>
          <w:rFonts w:ascii="Arial" w:hAnsi="Arial" w:cs="Arial"/>
          <w:i w:val="0"/>
          <w:color w:val="000000" w:themeColor="text1"/>
          <w:sz w:val="24"/>
          <w:szCs w:val="24"/>
        </w:rPr>
        <w:t>Писаревского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поселения</w:t>
      </w:r>
      <w:r w:rsidR="00A844F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Кантемировского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муниципального района Воронежской области</w:t>
      </w:r>
    </w:p>
    <w:p w:rsidR="00F7504A" w:rsidRPr="001130EF" w:rsidRDefault="00F7504A" w:rsidP="001130E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I. Общие положения</w:t>
      </w:r>
    </w:p>
    <w:p w:rsidR="00F7504A" w:rsidRPr="001130EF" w:rsidRDefault="00F7504A" w:rsidP="001130EF">
      <w:pPr>
        <w:ind w:firstLine="709"/>
        <w:rPr>
          <w:rFonts w:cs="Arial"/>
          <w:color w:val="000000" w:themeColor="text1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F7504A" w:rsidRPr="001130EF" w:rsidRDefault="00F7504A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0774DC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r w:rsidR="000774DC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</w:t>
      </w:r>
      <w:r w:rsidR="00592295"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0448BD" w:rsidRPr="001130EF" w:rsidRDefault="000448BD" w:rsidP="001130EF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203AE0" w:rsidRPr="001130EF" w:rsidRDefault="00203AE0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B31B82" w:rsidRPr="001130EF" w:rsidRDefault="002A60C8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Заявителями на получение </w:t>
      </w:r>
      <w:r w:rsidR="00687AB6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 являются индивидуальные предприниматели и юридические лица (далее - Заявител</w:t>
      </w:r>
      <w:r w:rsidR="006A7D43" w:rsidRPr="001130EF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F7504A" w:rsidRPr="001130EF" w:rsidRDefault="006A7D43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представитель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D919A7" w:rsidRPr="001130EF" w:rsidRDefault="00D919A7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3AE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203AE0" w:rsidRPr="001130EF" w:rsidRDefault="00203AE0" w:rsidP="001130EF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Прием 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по вопросу предоставления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администрацией </w:t>
      </w:r>
      <w:r w:rsidR="000774DC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013E51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–Администрация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0774DC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Администрации </w:t>
      </w:r>
      <w:r w:rsidR="000774DC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9D6300"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(http://</w:t>
      </w:r>
      <w:r w:rsidR="000774DC" w:rsidRPr="000774DC">
        <w:rPr>
          <w:rFonts w:ascii="Arial" w:hAnsi="Arial" w:cs="Arial"/>
          <w:color w:val="000000" w:themeColor="text1"/>
          <w:sz w:val="24"/>
          <w:szCs w:val="24"/>
        </w:rPr>
        <w:t>pisarevskoe.gosuslugi.ru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информационн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систем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«Единый портал государственных и муниципальных услуг (функций)»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расположенн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сети Интернет по адресу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: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gosuslugi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</w:t>
      </w:r>
      <w:r w:rsidR="006972B1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– </w:t>
      </w:r>
      <w:r w:rsidR="00CB214E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</w:t>
      </w:r>
      <w:r w:rsidR="006972B1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на Портале Воронежской области в сети Интернет (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govvrn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)</w:t>
      </w:r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–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региональный портал, </w:t>
      </w:r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>РПГУ)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обязательному размещению подлежит следующая справочная информация: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место нахождения и график работы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F7504A" w:rsidRPr="001130EF" w:rsidRDefault="009C447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перечень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лиц, имеющих право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 сай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т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 Администрации дополнительно размещаются:</w:t>
      </w:r>
    </w:p>
    <w:p w:rsidR="00F7504A" w:rsidRPr="001130EF" w:rsidRDefault="00F7504A" w:rsidP="001130EF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1130EF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1130EF" w:rsidRDefault="00F832B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перечень лиц, имеющих право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ставляющих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 причине поступления другого звонка.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порядк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об основаниях для отказа в предоставлении Муниципальной услуги;</w:t>
      </w:r>
    </w:p>
    <w:p w:rsidR="00F7504A" w:rsidRPr="001130EF" w:rsidRDefault="00D919A7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1130EF" w:rsidRDefault="00F7504A" w:rsidP="001130EF">
      <w:pPr>
        <w:autoSpaceDE w:val="0"/>
        <w:autoSpaceDN w:val="0"/>
        <w:adjustRightInd w:val="0"/>
        <w:ind w:firstLine="709"/>
        <w:rPr>
          <w:rFonts w:eastAsiaTheme="minorHAnsi" w:cs="Arial"/>
          <w:iCs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Состав информации о порядке предоставления Муниципальной услуги, размещаемой в МФЦ</w:t>
      </w:r>
      <w:r w:rsidR="008869A8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соответствует </w:t>
      </w:r>
      <w:r w:rsidR="003258EF" w:rsidRPr="001130EF">
        <w:rPr>
          <w:rFonts w:eastAsiaTheme="minorHAnsi" w:cs="Arial"/>
          <w:iCs/>
          <w:color w:val="000000" w:themeColor="text1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61820" w:rsidRPr="001130EF" w:rsidRDefault="00961820" w:rsidP="001130EF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bookmark0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1130EF" w:rsidRDefault="002F5C8A" w:rsidP="001130E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2F5C8A" w:rsidRPr="001130EF" w:rsidRDefault="002F5C8A" w:rsidP="001130E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2F5C8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0F339C" w:rsidRPr="001130EF">
        <w:rPr>
          <w:rFonts w:ascii="Arial" w:hAnsi="Arial" w:cs="Arial"/>
          <w:color w:val="000000" w:themeColor="text1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4339D3" w:rsidRPr="001130EF" w:rsidRDefault="004339D3" w:rsidP="001130EF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:rsidR="002F5C8A" w:rsidRPr="001130EF" w:rsidRDefault="002F5C8A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</w:t>
      </w:r>
      <w:r w:rsidR="002F5C8A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0774DC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5A599F" w:rsidRPr="001130EF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ельского поселения</w:t>
      </w:r>
      <w:r w:rsidR="005A599F" w:rsidRPr="001130EF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муниципального района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1130EF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1130EF" w:rsidRDefault="00FD349D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РПГУ, а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0E69" w:rsidRPr="001130EF" w:rsidRDefault="00230E69" w:rsidP="001130E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Администрацией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1130EF" w:rsidRDefault="005C591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5.</w:t>
      </w:r>
      <w:r w:rsidR="00230E69" w:rsidRPr="001130EF">
        <w:rPr>
          <w:rFonts w:cs="Arial"/>
          <w:color w:val="000000" w:themeColor="text1"/>
        </w:rPr>
        <w:t>5</w:t>
      </w:r>
      <w:r w:rsidRPr="001130EF">
        <w:rPr>
          <w:rFonts w:cs="Arial"/>
          <w:color w:val="000000" w:themeColor="text1"/>
        </w:rPr>
        <w:t>. Адм</w:t>
      </w:r>
      <w:r w:rsidR="00CE7E49" w:rsidRPr="001130EF">
        <w:rPr>
          <w:rFonts w:cs="Arial"/>
          <w:color w:val="000000" w:themeColor="text1"/>
        </w:rPr>
        <w:t>инистрация не вправе</w:t>
      </w:r>
      <w:r w:rsidR="00F7504A" w:rsidRPr="001130EF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</w:t>
      </w:r>
      <w:r w:rsidR="00F7504A" w:rsidRPr="001130EF">
        <w:rPr>
          <w:rFonts w:cs="Arial"/>
          <w:color w:val="000000" w:themeColor="text1"/>
        </w:rPr>
        <w:lastRenderedPageBreak/>
        <w:t>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1130EF">
        <w:rPr>
          <w:rFonts w:cs="Arial"/>
          <w:color w:val="000000" w:themeColor="text1"/>
        </w:rPr>
        <w:t>,</w:t>
      </w:r>
      <w:r w:rsidR="00F7504A" w:rsidRPr="001130EF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1130EF">
        <w:rPr>
          <w:rFonts w:cs="Arial"/>
          <w:color w:val="000000" w:themeColor="text1"/>
        </w:rPr>
        <w:t>муниципальных</w:t>
      </w:r>
      <w:r w:rsidR="00F7504A" w:rsidRPr="001130EF">
        <w:rPr>
          <w:rFonts w:cs="Arial"/>
          <w:color w:val="000000" w:themeColor="text1"/>
        </w:rPr>
        <w:t xml:space="preserve"> услуг, утвержденным </w:t>
      </w:r>
      <w:r w:rsidR="005F036F" w:rsidRPr="001130EF">
        <w:rPr>
          <w:rFonts w:cs="Arial"/>
          <w:color w:val="000000" w:themeColor="text1"/>
        </w:rPr>
        <w:t>решением Совета</w:t>
      </w:r>
      <w:r w:rsidR="00DE1E3A" w:rsidRPr="001130EF">
        <w:rPr>
          <w:rFonts w:cs="Arial"/>
          <w:color w:val="000000" w:themeColor="text1"/>
        </w:rPr>
        <w:t xml:space="preserve"> народных депутатов </w:t>
      </w:r>
      <w:r w:rsidR="000774DC">
        <w:rPr>
          <w:rFonts w:cs="Arial"/>
          <w:color w:val="000000" w:themeColor="text1"/>
        </w:rPr>
        <w:t>Писаревского</w:t>
      </w:r>
      <w:r w:rsidR="005F036F" w:rsidRPr="001130EF">
        <w:rPr>
          <w:rFonts w:cs="Arial"/>
          <w:color w:val="000000" w:themeColor="text1"/>
        </w:rPr>
        <w:t xml:space="preserve">сельского поселения </w:t>
      </w:r>
      <w:r w:rsidR="00DE1E3A" w:rsidRPr="001130EF">
        <w:rPr>
          <w:rFonts w:cs="Arial"/>
          <w:color w:val="000000" w:themeColor="text1"/>
        </w:rPr>
        <w:t>Кантемировского</w:t>
      </w:r>
      <w:r w:rsidR="005F036F" w:rsidRPr="001130EF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1130EF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0774DC">
        <w:rPr>
          <w:rFonts w:cs="Arial"/>
          <w:color w:val="000000" w:themeColor="text1"/>
        </w:rPr>
        <w:t xml:space="preserve">Писаревского </w:t>
      </w:r>
      <w:r w:rsidR="00DE1E3A" w:rsidRPr="001130EF">
        <w:rPr>
          <w:rFonts w:cs="Arial"/>
          <w:color w:val="000000" w:themeColor="text1"/>
        </w:rPr>
        <w:t>сельского поселения Кантемировского</w:t>
      </w:r>
      <w:r w:rsidRPr="001130EF">
        <w:rPr>
          <w:rFonts w:cs="Arial"/>
          <w:color w:val="000000" w:themeColor="text1"/>
        </w:rPr>
        <w:t xml:space="preserve"> муниципального района муниципальных услуг».</w:t>
      </w:r>
    </w:p>
    <w:p w:rsidR="00F7504A" w:rsidRPr="001130EF" w:rsidRDefault="005C5911" w:rsidP="001130EF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5.</w:t>
      </w:r>
      <w:r w:rsidR="00230E69" w:rsidRPr="001130EF">
        <w:rPr>
          <w:rFonts w:cs="Arial"/>
          <w:color w:val="000000" w:themeColor="text1"/>
        </w:rPr>
        <w:t>6</w:t>
      </w:r>
      <w:r w:rsidRPr="001130EF">
        <w:rPr>
          <w:rFonts w:cs="Arial"/>
          <w:color w:val="000000" w:themeColor="text1"/>
        </w:rPr>
        <w:t xml:space="preserve">. </w:t>
      </w:r>
      <w:r w:rsidR="00F7504A" w:rsidRPr="001130EF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1130EF">
        <w:rPr>
          <w:rFonts w:cs="Arial"/>
          <w:color w:val="000000" w:themeColor="text1"/>
        </w:rPr>
        <w:t>Администрация</w:t>
      </w:r>
      <w:r w:rsidR="00F7504A" w:rsidRPr="001130EF">
        <w:rPr>
          <w:rFonts w:cs="Arial"/>
          <w:color w:val="000000" w:themeColor="text1"/>
        </w:rPr>
        <w:t>взаимодействует с:</w:t>
      </w:r>
    </w:p>
    <w:p w:rsidR="00F7504A" w:rsidRPr="001130EF" w:rsidRDefault="00E37C9F" w:rsidP="001130E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5.6</w:t>
      </w:r>
      <w:r w:rsidR="005C5911"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Управлением 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Федеральной служб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>ы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 Воронежской области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B62B1" w:rsidRPr="001130EF" w:rsidRDefault="00FB62B1" w:rsidP="001130E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5.6.2. Управлением Федеральной налоговой службы России по Воронежской области.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C10E82" w:rsidRPr="001130EF" w:rsidRDefault="00C10E82" w:rsidP="001130EF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222A86" w:rsidRPr="001130EF" w:rsidRDefault="008B17A1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Результатом предоставления Муниципальной услуги является</w:t>
      </w:r>
      <w:r w:rsidR="00222A86"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52E85" w:rsidRPr="001130EF" w:rsidRDefault="00222A86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6.1.1.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 уведомление о согласовании установки информационной вывески, дизайн-проекта размещения вывески</w:t>
      </w:r>
      <w:r w:rsidR="00D52E85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A3303" w:rsidRPr="001130EF" w:rsidRDefault="00222A86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6.1.2.м</w:t>
      </w:r>
      <w:r w:rsidR="009A3303" w:rsidRPr="001130EF">
        <w:rPr>
          <w:rFonts w:ascii="Arial" w:hAnsi="Arial" w:cs="Arial"/>
          <w:color w:val="000000" w:themeColor="text1"/>
          <w:sz w:val="24"/>
          <w:szCs w:val="24"/>
        </w:rPr>
        <w:t xml:space="preserve">отивированный отказ в предоставлении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9A3303"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5C5911" w:rsidRPr="001130EF" w:rsidRDefault="00F7504A" w:rsidP="001130EF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услуги, указанный в пункт</w:t>
      </w:r>
      <w:r w:rsidR="004A559E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 xml:space="preserve"> 6.</w:t>
      </w:r>
      <w:r w:rsidR="004A559E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A97E56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направля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сервис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>а ЕПГУ, позволяющего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- Личный кабинет)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>. Результат предоставления 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направляется в день 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подписания. </w:t>
      </w:r>
    </w:p>
    <w:p w:rsidR="00F7504A" w:rsidRPr="001130EF" w:rsidRDefault="00F7504A" w:rsidP="001130EF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1130EF" w:rsidRDefault="004A41F0" w:rsidP="001130EF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4. Лично 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либо его уполномоченному представителю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 в 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6.5. Состав реквизитов документа, содержащего решение о предоставлении муниципальной услуги: 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регистрационный номер; 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дата регистрации: 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B17A1" w:rsidRPr="001130EF" w:rsidRDefault="008B17A1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>Срок предоставления Муниципальной услуги</w:t>
      </w:r>
    </w:p>
    <w:p w:rsidR="00E712A7" w:rsidRPr="001130EF" w:rsidRDefault="00E712A7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160FD6" w:rsidRPr="001130EF" w:rsidRDefault="00160FD6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предоставления </w:t>
      </w:r>
      <w:r w:rsidR="00D64752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не должен превышать 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рабочих дней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со дня подачи заявления с приложением документов, необходимых для предоставления </w:t>
      </w:r>
      <w:r w:rsidR="00D64752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услуги, предусмотренных настоящим Административным регламентом.</w:t>
      </w:r>
    </w:p>
    <w:p w:rsidR="00886621" w:rsidRPr="001130EF" w:rsidRDefault="00886621" w:rsidP="001130EF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документа, выданного по результатам предоставления Муниципальной услуги,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222A86" w:rsidRPr="001130EF" w:rsidRDefault="00222A86" w:rsidP="001130E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7.</w:t>
      </w:r>
      <w:r w:rsidR="00886621" w:rsidRPr="001130EF">
        <w:rPr>
          <w:rFonts w:cs="Arial"/>
          <w:color w:val="000000" w:themeColor="text1"/>
        </w:rPr>
        <w:t>3</w:t>
      </w:r>
      <w:r w:rsidRPr="001130EF">
        <w:rPr>
          <w:rFonts w:cs="Arial"/>
          <w:color w:val="000000" w:themeColor="text1"/>
        </w:rPr>
        <w:t xml:space="preserve">. </w:t>
      </w:r>
      <w:r w:rsidRPr="001130EF">
        <w:rPr>
          <w:rFonts w:eastAsia="Calibri" w:cs="Arial"/>
          <w:color w:val="000000" w:themeColor="text1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</w:t>
      </w:r>
      <w:r w:rsidR="00CB214E" w:rsidRPr="001130EF">
        <w:rPr>
          <w:rFonts w:eastAsia="Calibri" w:cs="Arial"/>
          <w:color w:val="000000" w:themeColor="text1"/>
          <w:lang w:eastAsia="en-US"/>
        </w:rPr>
        <w:t>ЕПГУ, РПГУ</w:t>
      </w:r>
      <w:r w:rsidRPr="001130EF">
        <w:rPr>
          <w:rFonts w:eastAsia="Calibri" w:cs="Arial"/>
          <w:color w:val="000000" w:themeColor="text1"/>
          <w:lang w:eastAsia="en-US"/>
        </w:rPr>
        <w:t xml:space="preserve">, в МФЦ. </w:t>
      </w:r>
    </w:p>
    <w:p w:rsidR="00222A86" w:rsidRPr="001130EF" w:rsidRDefault="00222A86" w:rsidP="001130EF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eastAsia="Calibri" w:cs="Arial"/>
          <w:color w:val="000000" w:themeColor="text1"/>
          <w:lang w:eastAsia="en-US"/>
        </w:rPr>
        <w:t>7.</w:t>
      </w:r>
      <w:r w:rsidR="00886621" w:rsidRPr="001130EF">
        <w:rPr>
          <w:rFonts w:eastAsia="Calibri" w:cs="Arial"/>
          <w:color w:val="000000" w:themeColor="text1"/>
          <w:lang w:eastAsia="en-US"/>
        </w:rPr>
        <w:t>4</w:t>
      </w:r>
      <w:r w:rsidRPr="001130EF">
        <w:rPr>
          <w:rFonts w:eastAsia="Calibri" w:cs="Arial"/>
          <w:color w:val="000000" w:themeColor="text1"/>
          <w:lang w:eastAsia="en-US"/>
        </w:rPr>
        <w:t xml:space="preserve">. 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1130EF" w:rsidRDefault="003E3478" w:rsidP="001130EF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3B3D80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1130EF" w:rsidRDefault="003B3D80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56378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Гражданский кодекс Российской Федерации;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Жилищный кодекс Российской Федерации;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Закон Российской Федерации от 7 февраля 1992 г. N 2300-1 "О защите прав потребителей";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1 июня 2005 г. N 53-ФЗ "О государственном языке Российской Федерации";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27 июля 2006 г. N 152-ФЗ "О персональных данных";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27 июля 2010 г. N 210-ФЗ "Об организации предоставления государственных и муниципальных услуг"</w:t>
      </w:r>
      <w:r w:rsidR="00A80AA3" w:rsidRPr="001130EF">
        <w:rPr>
          <w:rFonts w:eastAsia="SimSun" w:cs="Arial"/>
          <w:color w:val="000000" w:themeColor="text1"/>
        </w:rPr>
        <w:t>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6 апреля 2011 г. N 63-ФЗ "Об электронной подписи";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13 июля 2015 г. N 218-ФЗ "О государственной регистрации недвижимости";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</w:t>
      </w:r>
      <w:r w:rsidRPr="001130EF">
        <w:rPr>
          <w:rFonts w:eastAsia="SimSun" w:cs="Arial"/>
          <w:color w:val="000000" w:themeColor="text1"/>
        </w:rPr>
        <w:lastRenderedPageBreak/>
        <w:t>статьи 1 Федерального закона "Об организации предоставления государственных и муниципальных услуг"</w:t>
      </w:r>
      <w:r w:rsidR="00627110" w:rsidRPr="001130EF">
        <w:rPr>
          <w:rFonts w:eastAsia="SimSun" w:cs="Arial"/>
          <w:color w:val="000000" w:themeColor="text1"/>
        </w:rPr>
        <w:t>;</w:t>
      </w:r>
    </w:p>
    <w:p w:rsidR="003C6A21" w:rsidRPr="001130EF" w:rsidRDefault="003C6A21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ПриказомМинстроя России от 29.12.2021 N 1042/пр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- </w:t>
      </w:r>
      <w:r w:rsidR="00627110" w:rsidRPr="001130EF">
        <w:rPr>
          <w:rFonts w:eastAsia="SimSun" w:cs="Arial"/>
          <w:color w:val="000000" w:themeColor="text1"/>
        </w:rPr>
        <w:t>иными действующими в данной сфере нормативными правовыми актами.</w:t>
      </w:r>
    </w:p>
    <w:p w:rsidR="00F7504A" w:rsidRPr="001130EF" w:rsidRDefault="00636DD5" w:rsidP="000774DC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>размещен на сайте Администрации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1130EF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»раздела «</w:t>
      </w:r>
      <w:r w:rsidR="009B77A5" w:rsidRPr="001130EF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>у http://</w:t>
      </w:r>
      <w:r w:rsidR="000774DC" w:rsidRPr="000774DC">
        <w:rPr>
          <w:rFonts w:ascii="Arial" w:hAnsi="Arial" w:cs="Arial"/>
          <w:color w:val="000000" w:themeColor="text1"/>
          <w:sz w:val="24"/>
          <w:szCs w:val="24"/>
        </w:rPr>
        <w:t>pisarevskoe.gosuslugi.ru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3D80" w:rsidRPr="001130EF" w:rsidRDefault="003B3D80" w:rsidP="001130E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:rsidR="00CB7848" w:rsidRPr="001130EF" w:rsidRDefault="00CB7848" w:rsidP="001130E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9.1. </w:t>
      </w:r>
      <w:r w:rsidR="00DA10A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1130EF" w:rsidRDefault="00F7504A" w:rsidP="001130EF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2B091B" w:rsidRPr="001130EF">
        <w:rPr>
          <w:rFonts w:ascii="Arial" w:hAnsi="Arial" w:cs="Arial"/>
          <w:color w:val="000000" w:themeColor="text1"/>
          <w:sz w:val="24"/>
          <w:szCs w:val="24"/>
        </w:rPr>
        <w:t>о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сновной документ, удостоверяющий личность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аявителя, представителя (паспорт гражданина Российской Федерации) </w:t>
      </w:r>
      <w:r w:rsidR="00222A86" w:rsidRPr="001130EF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предоставляется в случаях обращения 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>без использования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7B2720" w:rsidRPr="001130EF" w:rsidRDefault="007B2720" w:rsidP="001130EF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посредством ЕПГУ,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1130EF" w:rsidRDefault="00F7504A" w:rsidP="001130EF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2B091B" w:rsidRPr="001130EF">
        <w:rPr>
          <w:rFonts w:ascii="Arial" w:hAnsi="Arial" w:cs="Arial"/>
          <w:color w:val="000000" w:themeColor="text1"/>
          <w:sz w:val="24"/>
          <w:szCs w:val="24"/>
        </w:rPr>
        <w:t>д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 обращении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="00710D5F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36B7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2B091B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C36B74" w:rsidRPr="001130EF">
        <w:rPr>
          <w:rFonts w:ascii="Arial" w:hAnsi="Arial" w:cs="Arial"/>
          <w:color w:val="000000" w:themeColor="text1"/>
          <w:sz w:val="24"/>
          <w:szCs w:val="24"/>
        </w:rPr>
        <w:t>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- в форме электронного документа в личном кабинете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- на бумажном</w:t>
      </w:r>
      <w:r w:rsidR="00A9581D" w:rsidRPr="001130EF">
        <w:rPr>
          <w:rFonts w:ascii="Arial" w:hAnsi="Arial" w:cs="Arial"/>
          <w:color w:val="000000" w:themeColor="text1"/>
          <w:sz w:val="24"/>
          <w:szCs w:val="24"/>
        </w:rPr>
        <w:t xml:space="preserve"> носителе в Администрации, МФЦ;</w:t>
      </w:r>
    </w:p>
    <w:p w:rsidR="00712E06" w:rsidRPr="001130EF" w:rsidRDefault="00E746E6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="00232AE0" w:rsidRPr="001130EF">
        <w:rPr>
          <w:rFonts w:ascii="Arial" w:hAnsi="Arial" w:cs="Arial"/>
          <w:color w:val="000000" w:themeColor="text1"/>
          <w:sz w:val="24"/>
          <w:szCs w:val="24"/>
        </w:rPr>
        <w:t>правоустанавливающий документ на объект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 недвижимого имущества</w:t>
      </w:r>
      <w:r w:rsidR="00232AE0" w:rsidRPr="001130EF">
        <w:rPr>
          <w:rFonts w:ascii="Arial" w:hAnsi="Arial" w:cs="Arial"/>
          <w:color w:val="000000" w:themeColor="text1"/>
          <w:sz w:val="24"/>
          <w:szCs w:val="24"/>
        </w:rPr>
        <w:t>, в котором размещается заявитель (в случае, если необходимые документы и сведения о правах на объект отсутствуют в ЕГРН);</w:t>
      </w:r>
    </w:p>
    <w:p w:rsidR="00712E06" w:rsidRPr="001130EF" w:rsidRDefault="00232AE0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д) согласие собственника (законного владельца) 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объекта недвижимого имущества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на размещение информационной вывески (в случае, если для установки вывески используется имущество иных лиц);</w:t>
      </w:r>
    </w:p>
    <w:p w:rsidR="00712E06" w:rsidRPr="001130EF" w:rsidRDefault="00232AE0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е) </w:t>
      </w:r>
      <w:r w:rsidR="00E746E6" w:rsidRPr="001130EF">
        <w:rPr>
          <w:rFonts w:ascii="Arial" w:hAnsi="Arial" w:cs="Arial"/>
          <w:color w:val="000000" w:themeColor="text1"/>
          <w:sz w:val="24"/>
          <w:szCs w:val="24"/>
        </w:rPr>
        <w:t>дизайн-проект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>включающий в себя текстовые и графические материалы</w:t>
      </w:r>
      <w:r w:rsidR="00E746E6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D5168" w:rsidRPr="001130EF" w:rsidRDefault="00DA10A3" w:rsidP="001130EF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9.2. 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Заявления и прилагаемые документы, указанные в пункте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9.1.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направляются (подаются) 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 в электронной форме путем заполнения формы запроса через личный кабинет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626699" w:rsidRPr="001130EF">
        <w:rPr>
          <w:rFonts w:ascii="Arial" w:hAnsi="Arial" w:cs="Arial"/>
          <w:color w:val="000000" w:themeColor="text1"/>
          <w:sz w:val="24"/>
          <w:szCs w:val="24"/>
        </w:rPr>
        <w:t>, посредством МФЦ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D5168" w:rsidRPr="001130EF" w:rsidRDefault="005D5168" w:rsidP="001130EF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64620" w:rsidRPr="001130EF" w:rsidRDefault="00A64620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1130EF">
        <w:rPr>
          <w:rStyle w:val="91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необходимых для предоставления Муниципальной услуги</w:t>
      </w:r>
      <w:r w:rsidRPr="001130EF">
        <w:rPr>
          <w:rStyle w:val="91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1130EF" w:rsidRDefault="00F7504A" w:rsidP="001130E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01489" w:rsidRPr="001130EF" w:rsidRDefault="00BA301F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 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юридических лиц (для юридических лиц);</w:t>
      </w:r>
    </w:p>
    <w:p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 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недвижимости.</w:t>
      </w:r>
    </w:p>
    <w:p w:rsidR="00BF6598" w:rsidRPr="001130EF" w:rsidRDefault="00BF6598" w:rsidP="001130EF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0173E5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</w:t>
      </w:r>
      <w:r w:rsidR="000774DC">
        <w:rPr>
          <w:rFonts w:eastAsiaTheme="minorHAnsi" w:cs="Arial"/>
          <w:color w:val="000000" w:themeColor="text1"/>
        </w:rPr>
        <w:t>Писаревского</w:t>
      </w:r>
      <w:r w:rsidR="002D2D23" w:rsidRPr="001130EF">
        <w:rPr>
          <w:rFonts w:eastAsiaTheme="minorHAnsi" w:cs="Arial"/>
          <w:color w:val="000000" w:themeColor="text1"/>
        </w:rPr>
        <w:t xml:space="preserve"> сельского поселения</w:t>
      </w:r>
      <w:r w:rsidRPr="001130EF">
        <w:rPr>
          <w:rFonts w:eastAsiaTheme="minorHAnsi" w:cs="Arial"/>
          <w:color w:val="000000" w:themeColor="text1"/>
        </w:rPr>
        <w:t>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1130EF" w:rsidRDefault="00BF6598" w:rsidP="001130EF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0173E5" w:rsidRPr="001130EF">
        <w:rPr>
          <w:rFonts w:ascii="Arial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Документы, указанные в пункте 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п.1</w:t>
      </w:r>
      <w:r w:rsidR="000173E5" w:rsidRPr="001130EF">
        <w:rPr>
          <w:rFonts w:ascii="Arial" w:hAnsi="Arial" w:cs="Arial"/>
          <w:color w:val="000000" w:themeColor="text1"/>
          <w:sz w:val="24"/>
          <w:szCs w:val="24"/>
        </w:rPr>
        <w:t>0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пункта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1130EF" w:rsidRDefault="003446E3" w:rsidP="001130EF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CE77C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1130EF" w:rsidRDefault="00AD1503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запрос и иные документы, необходимые для предоставления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1130EF" w:rsidRDefault="00AD1503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Pr="001130EF" w:rsidRDefault="006E246D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З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представлен неполный комплект документов, предусмотренных пунктом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>9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подлежащих обязательному представлению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Заявителем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41585" w:rsidRPr="001130EF" w:rsidRDefault="00241585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представленные документы содержат недостоверные и (или) противоречивые сведения;</w:t>
      </w:r>
    </w:p>
    <w:p w:rsidR="00241585" w:rsidRPr="001130EF" w:rsidRDefault="00241585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подача запроса от имени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аявителя неуполномоченным на то лицом;</w:t>
      </w:r>
    </w:p>
    <w:p w:rsidR="00241585" w:rsidRPr="001130EF" w:rsidRDefault="00241585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обращение за предоставлением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лица, не являющегося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на предоставление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в соответствии с настоящим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Административным р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услуги);</w:t>
      </w:r>
    </w:p>
    <w:p w:rsidR="00241585" w:rsidRPr="001130EF" w:rsidRDefault="00241585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обращение за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услугой в Администрацию или МФЦ, не</w:t>
      </w:r>
      <w:r w:rsidR="002638E9" w:rsidRPr="001130EF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уполномоченные на предоставление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2638E9"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241585" w:rsidRPr="001130EF" w:rsidRDefault="00241585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некорректное заполнение обязательных полей в форме интерактивного запроса на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41585" w:rsidRPr="001130EF" w:rsidRDefault="00241585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наличие противоречивых сведений в представленных документах и в интерактивном запросе;</w:t>
      </w:r>
    </w:p>
    <w:p w:rsidR="00241585" w:rsidRPr="001130EF" w:rsidRDefault="00241585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представление документов, не подписанных в установленном порядке;</w:t>
      </w:r>
    </w:p>
    <w:p w:rsidR="00241585" w:rsidRPr="001130EF" w:rsidRDefault="00241585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оформляется по форме согласно Приложению №</w:t>
      </w:r>
      <w:r w:rsidR="0098040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F7504A" w:rsidRPr="001130EF" w:rsidRDefault="00241585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ешени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>е об отказе в приеме документовп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о основаниям, указанным в пункте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аявителю способом, определенным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6541DF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документов, по основаниям, указанным в пункте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в Администрацию за получением услуги.</w:t>
      </w:r>
    </w:p>
    <w:p w:rsidR="00F744DD" w:rsidRPr="001130EF" w:rsidRDefault="00F744DD" w:rsidP="001130EF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приостановленияили отказа в предоставлении Муниципальной услуги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Оснований для приостановления предоставления 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не предусмотрено.</w:t>
      </w:r>
    </w:p>
    <w:p w:rsidR="00751082" w:rsidRPr="001130EF" w:rsidRDefault="00F7504A" w:rsidP="001130EF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Основания</w:t>
      </w:r>
      <w:r w:rsidR="00F9376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ми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для отказа в предоставлении </w:t>
      </w:r>
      <w:r w:rsidR="00CE77C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F9376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являются</w:t>
      </w:r>
      <w:r w:rsidR="000A42E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:</w:t>
      </w:r>
    </w:p>
    <w:p w:rsidR="00472F26" w:rsidRPr="001130EF" w:rsidRDefault="00472F26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аяв</w:t>
      </w:r>
      <w:r w:rsidR="004048A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ителем документам или сведениям;</w:t>
      </w:r>
    </w:p>
    <w:p w:rsidR="00472F26" w:rsidRPr="001130EF" w:rsidRDefault="00472F26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Обращение за предоставлением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 лица, не являющегося </w:t>
      </w:r>
      <w:r w:rsidR="006E246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аявителем на предоставление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="004048A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услуги);</w:t>
      </w:r>
    </w:p>
    <w:p w:rsidR="00991B18" w:rsidRPr="001130EF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 xml:space="preserve">Отсутствие согласия собственника (законного владельца) 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объекта недвижимости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 размещение информационной вывески;</w:t>
      </w:r>
    </w:p>
    <w:p w:rsidR="00991B18" w:rsidRPr="001130EF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Отсутствие у 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Заявителя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прав на товарный знак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и знак обслуживания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, указанный в дизайн – проекте размещения вывески;</w:t>
      </w:r>
    </w:p>
    <w:p w:rsidR="00F2141A" w:rsidRPr="000774DC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</w:pPr>
      <w:r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Несоответствие представленного </w:t>
      </w:r>
      <w:r w:rsidR="005A2F52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Заявителем </w:t>
      </w:r>
      <w:r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дизайн-проекта размещения вывески требованиям </w:t>
      </w:r>
      <w:r w:rsidR="005A2F52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пункта </w:t>
      </w:r>
      <w:r w:rsidR="00BB40D6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7</w:t>
      </w:r>
      <w:r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правил размещения и со</w:t>
      </w:r>
      <w:r w:rsidR="00F2141A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держания информационных вывесок, предусмотренных правилами благоустройства</w:t>
      </w:r>
      <w:r w:rsidR="00CF7741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территории </w:t>
      </w:r>
      <w:r w:rsidR="000774DC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Писаревского</w:t>
      </w:r>
      <w:r w:rsidR="002D2D23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сельского</w:t>
      </w:r>
      <w:r w:rsidR="00CF7741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поселения </w:t>
      </w:r>
      <w:r w:rsidR="002D2D23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F7741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67603D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, утвержденнымирешением Совета народных депутатов </w:t>
      </w:r>
      <w:r w:rsidR="000774DC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Писаревского</w:t>
      </w:r>
      <w:r w:rsidR="0067603D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сельского поселения </w:t>
      </w:r>
      <w:r w:rsidR="002D2D23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Кантемировского</w:t>
      </w:r>
      <w:r w:rsidR="0067603D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 № </w:t>
      </w:r>
      <w:r w:rsidR="000774DC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126</w:t>
      </w:r>
      <w:r w:rsidR="0067603D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от </w:t>
      </w:r>
      <w:r w:rsidR="000774DC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28.12.2017г</w:t>
      </w:r>
      <w:r w:rsidR="0067603D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.</w:t>
      </w:r>
    </w:p>
    <w:p w:rsidR="00472F26" w:rsidRPr="001130EF" w:rsidRDefault="00472F26" w:rsidP="001130EF">
      <w:pPr>
        <w:pStyle w:val="90"/>
        <w:numPr>
          <w:ilvl w:val="2"/>
          <w:numId w:val="22"/>
        </w:numPr>
        <w:shd w:val="clear" w:color="auto" w:fill="auto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Отказ </w:t>
      </w:r>
      <w:r w:rsidR="00B745D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в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предоставлени</w:t>
      </w:r>
      <w:r w:rsidR="00B745D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E8330E" w:rsidRPr="001130EF" w:rsidRDefault="00E8330E" w:rsidP="001130EF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отказа в предоставлении варианта Муниципальной услуги«Выдача дубликата » является обращение лица, не являющегося Заявителем (его представителем). </w:t>
      </w:r>
    </w:p>
    <w:p w:rsidR="00F7504A" w:rsidRPr="001130EF" w:rsidRDefault="00B56651" w:rsidP="001130EF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отказа в предоставлении </w:t>
      </w:r>
      <w:r w:rsidR="00F744DD" w:rsidRPr="001130EF">
        <w:rPr>
          <w:rFonts w:ascii="Arial" w:hAnsi="Arial" w:cs="Arial"/>
          <w:color w:val="000000" w:themeColor="text1"/>
          <w:sz w:val="24"/>
          <w:szCs w:val="24"/>
        </w:rPr>
        <w:t xml:space="preserve">варианта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услуги«Исправление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1130EF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предоставления </w:t>
      </w:r>
      <w:r w:rsidR="00B745D4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7377B5" w:rsidRPr="001130EF">
        <w:rPr>
          <w:rFonts w:ascii="Arial" w:hAnsi="Arial" w:cs="Arial"/>
          <w:color w:val="000000" w:themeColor="text1"/>
          <w:sz w:val="24"/>
          <w:szCs w:val="24"/>
        </w:rPr>
        <w:t>услуги документах опечаток и (или) ошибок.</w:t>
      </w:r>
    </w:p>
    <w:p w:rsidR="00AD1503" w:rsidRPr="001130EF" w:rsidRDefault="00AD150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B745D4" w:rsidRPr="001130EF" w:rsidRDefault="00B745D4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1130EF" w:rsidRDefault="00F7504A" w:rsidP="001130EF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Муниципальная услуга предоставляется бесплатно.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1A71CE" w:rsidRPr="001130EF" w:rsidRDefault="001A71CE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Максимальный срок ожидания в очереди</w:t>
      </w:r>
    </w:p>
    <w:p w:rsidR="004048A4" w:rsidRPr="001130EF" w:rsidRDefault="004048A4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1A71CE" w:rsidRPr="001130EF" w:rsidRDefault="001A71CE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</w:t>
      </w:r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>15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минут.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1A71CE" w:rsidRPr="001130EF" w:rsidRDefault="001A71CE" w:rsidP="001130EF">
      <w:pPr>
        <w:pStyle w:val="21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4048A4" w:rsidRPr="001130EF" w:rsidRDefault="004048A4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F59BF" w:rsidRPr="001130EF" w:rsidRDefault="00FF59BF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59BF" w:rsidRPr="001130EF" w:rsidRDefault="00FF59BF" w:rsidP="001130EF">
      <w:pPr>
        <w:pStyle w:val="21"/>
        <w:numPr>
          <w:ilvl w:val="1"/>
          <w:numId w:val="22"/>
        </w:numPr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случае поступления заявления в выходной (праздничный) день его регистрация осуществляется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в первый следующий за ним рабочий день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Перечень услуг, необходимых и обязательных для предоставления </w:t>
      </w:r>
      <w:r w:rsidR="00421225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услуги, в том числе порядок, размер и основания взимания платы за предоставление таких услуг</w:t>
      </w:r>
    </w:p>
    <w:p w:rsidR="004048A4" w:rsidRPr="001130EF" w:rsidRDefault="004048A4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4048A4" w:rsidP="001130EF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16.1.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B745D4" w:rsidP="001130EF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</w:t>
      </w:r>
    </w:p>
    <w:p w:rsidR="004048A4" w:rsidRPr="001130EF" w:rsidRDefault="004048A4" w:rsidP="001130E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услуги, а также выдача результатов предоставления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II групп, а также инвалидами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г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руп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беспрепятственного доступа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Центральный вход в здание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номера телефонов для справок.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оснащаются: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187CF0" w:rsidRPr="001130EF" w:rsidRDefault="00187CF0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Места приема Заявителей оборудуются информационными табличками (вывесками) с указанием: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-графика приема Заявителей.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предоставлении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инвалидам обеспечиваются: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услуга, и к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услуге с учетом ограничений их жизнедеятельности;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допуск сурдопереводчика и тифлосурдо</w:t>
      </w:r>
      <w:r w:rsidR="00BB0EF5" w:rsidRPr="001130EF">
        <w:rPr>
          <w:rFonts w:ascii="Arial" w:hAnsi="Arial" w:cs="Arial"/>
          <w:color w:val="000000" w:themeColor="text1"/>
          <w:sz w:val="24"/>
          <w:szCs w:val="24"/>
        </w:rPr>
        <w:t>пе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реводчика;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Муниципальные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 наравне с другими лицами.</w:t>
      </w:r>
    </w:p>
    <w:p w:rsidR="009559CB" w:rsidRPr="001130EF" w:rsidRDefault="009559CB" w:rsidP="001130EF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Показатели качества </w:t>
      </w:r>
      <w:r w:rsidR="00F744D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 доступности </w:t>
      </w:r>
      <w:r w:rsidR="005942A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9559CB" w:rsidRPr="001130EF" w:rsidRDefault="009559CB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б) возможность выбора Заявителем форм предоставления Муниципальной услуги;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в) возможность обращения за получением Муниципальной услуги в МФЦ, в том числе в форме оказания консультационной и организационно-технической </w:t>
      </w:r>
      <w:r w:rsidRPr="001130EF">
        <w:rPr>
          <w:rFonts w:cs="Arial"/>
          <w:color w:val="000000" w:themeColor="text1"/>
        </w:rPr>
        <w:lastRenderedPageBreak/>
        <w:t>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5D095A" w:rsidRPr="001130EF" w:rsidRDefault="005D095A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5D095A" w:rsidRPr="001130EF" w:rsidRDefault="005D095A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1130EF" w:rsidRDefault="00F7504A" w:rsidP="008940FD">
      <w:pPr>
        <w:pStyle w:val="21"/>
        <w:numPr>
          <w:ilvl w:val="1"/>
          <w:numId w:val="39"/>
        </w:numPr>
        <w:shd w:val="clear" w:color="auto" w:fill="auto"/>
        <w:tabs>
          <w:tab w:val="left" w:pos="137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9282E" w:rsidRPr="001130EF" w:rsidRDefault="00F9282E" w:rsidP="008940F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Для возможности подачи заявления о предоставлении Муниципальной услуги через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Заявитель должен быть зарегистрирован в единой системе идентификации и аутентификации. </w:t>
      </w:r>
    </w:p>
    <w:p w:rsidR="00CB214E" w:rsidRPr="001130EF" w:rsidRDefault="00CB214E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01E81" w:rsidP="008940FD">
      <w:pPr>
        <w:pStyle w:val="90"/>
        <w:numPr>
          <w:ilvl w:val="0"/>
          <w:numId w:val="40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услуги </w:t>
      </w:r>
      <w:r w:rsidR="001A71CE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в электронной форме и </w:t>
      </w:r>
      <w:r w:rsidR="00F7504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в </w:t>
      </w:r>
      <w:r w:rsidR="001A71CE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МФЦ.</w:t>
      </w:r>
    </w:p>
    <w:p w:rsidR="00CD4983" w:rsidRPr="001130EF" w:rsidRDefault="00CD4983" w:rsidP="008940F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285522" w:rsidP="008940FD">
      <w:pPr>
        <w:pStyle w:val="21"/>
        <w:numPr>
          <w:ilvl w:val="1"/>
          <w:numId w:val="41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Заявитель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аявитель вносит необходимые сведения в интерактивную форму вручную.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43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1C7E61" w:rsidRPr="001130EF" w:rsidRDefault="00F7504A" w:rsidP="008940FD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Заполненное заявление о предоставлении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отправляется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услуги, в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При авторизации в ЕСИА заявление о предоставлении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считается подписанным простой электронной подписью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представителя, уполномоченного на подписание заявления.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Результаты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услуги, указанные в пункте 6.1. настоящего Административного регламента, направляются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представителю в личный кабинет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(кроме случаев отсутствия у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представителя учетной записи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). В случае направления заявления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результат предоставления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также может быть выдан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аявителю на бумажном носителе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порядке, указанном в заявлении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 и сведений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</w:t>
      </w:r>
      <w:r w:rsidR="005D095A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1130EF" w:rsidRDefault="001C7E61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сервиса ЕПГУ «Узнать статус заявления»;</w:t>
      </w:r>
    </w:p>
    <w:p w:rsidR="001C7E61" w:rsidRPr="001130EF" w:rsidRDefault="001C7E61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по телефону.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6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Способы получения результата Муниципальной услуги:</w:t>
      </w:r>
    </w:p>
    <w:p w:rsidR="001C7E61" w:rsidRPr="001130EF" w:rsidRDefault="001C7E61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через Личный кабинет на ЕПГУ</w:t>
      </w:r>
      <w:r w:rsidR="005D095A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1130EF" w:rsidRDefault="001C7E61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Электронные документы представляются в следующих форматах: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doc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docx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odt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pdf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jpg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jpeg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png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bmp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tiff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zip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,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rar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сжатых документов в один файл;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9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dpi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Электронные документы должны обеспечивать: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содержать оглавление, соответствующее их смыслу и содержанию;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2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Документы, подлежащие представлению в форматах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xls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Style w:val="85pt0pt"/>
          <w:rFonts w:ascii="Arial" w:hAnsi="Arial" w:cs="Arial"/>
          <w:color w:val="000000" w:themeColor="text1"/>
          <w:sz w:val="24"/>
          <w:szCs w:val="24"/>
        </w:rPr>
        <w:t>xlIsx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ods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, формируются в виде отдельного электронного документа.</w:t>
      </w:r>
    </w:p>
    <w:p w:rsidR="00890952" w:rsidRPr="001130EF" w:rsidRDefault="001A71CE" w:rsidP="001130EF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</w:t>
      </w:r>
      <w:r w:rsidR="00890952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890952" w:rsidRPr="001130EF">
        <w:rPr>
          <w:rFonts w:ascii="Arial" w:hAnsi="Arial" w:cs="Arial"/>
          <w:color w:val="000000" w:themeColor="text1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</w:t>
      </w:r>
      <w:r w:rsidR="005D095A" w:rsidRPr="001130EF">
        <w:rPr>
          <w:rFonts w:eastAsiaTheme="minorHAnsi" w:cs="Arial"/>
          <w:color w:val="000000" w:themeColor="text1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1130EF">
        <w:rPr>
          <w:rFonts w:eastAsiaTheme="minorHAnsi" w:cs="Arial"/>
          <w:color w:val="000000" w:themeColor="text1"/>
          <w:lang w:eastAsia="en-US"/>
        </w:rPr>
        <w:t>;</w:t>
      </w:r>
    </w:p>
    <w:p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19</w:t>
      </w:r>
      <w:r w:rsidR="00F9282E" w:rsidRPr="001130EF">
        <w:rPr>
          <w:rFonts w:eastAsiaTheme="minorHAnsi" w:cs="Arial"/>
          <w:color w:val="000000" w:themeColor="text1"/>
          <w:lang w:eastAsia="en-US"/>
        </w:rPr>
        <w:t>.</w:t>
      </w:r>
      <w:r w:rsidR="001C7E61" w:rsidRPr="001130EF">
        <w:rPr>
          <w:rFonts w:eastAsiaTheme="minorHAnsi" w:cs="Arial"/>
          <w:color w:val="000000" w:themeColor="text1"/>
          <w:lang w:eastAsia="en-US"/>
        </w:rPr>
        <w:t>11</w:t>
      </w:r>
      <w:r w:rsidR="00F9282E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r w:rsidRPr="001130EF">
        <w:rPr>
          <w:rFonts w:eastAsiaTheme="minorHAnsi" w:cs="Arial"/>
          <w:color w:val="000000" w:themeColor="text1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D095A" w:rsidRPr="001130EF">
        <w:rPr>
          <w:rFonts w:eastAsiaTheme="minorHAnsi" w:cs="Arial"/>
          <w:color w:val="000000" w:themeColor="text1"/>
          <w:lang w:eastAsia="en-US"/>
        </w:rPr>
        <w:t>, РПГУ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 и получения результата муниципальной услуги в многофункциональном центре.</w:t>
      </w:r>
    </w:p>
    <w:p w:rsidR="00F7504A" w:rsidRPr="001130EF" w:rsidRDefault="001A71CE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19.</w:t>
      </w:r>
      <w:r w:rsidR="001C7E61" w:rsidRPr="001130EF">
        <w:rPr>
          <w:rFonts w:cs="Arial"/>
          <w:color w:val="000000" w:themeColor="text1"/>
        </w:rPr>
        <w:t>12</w:t>
      </w:r>
      <w:r w:rsidRPr="001130EF">
        <w:rPr>
          <w:rFonts w:cs="Arial"/>
          <w:color w:val="000000" w:themeColor="text1"/>
        </w:rPr>
        <w:t>. О</w:t>
      </w:r>
      <w:r w:rsidR="00F7504A" w:rsidRPr="001130EF">
        <w:rPr>
          <w:rFonts w:cs="Arial"/>
          <w:color w:val="000000" w:themeColor="text1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1130EF" w:rsidRDefault="001A71CE" w:rsidP="001130EF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13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осуществляет: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о порядке предоставления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а также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 иным вопросам, связанным с предоставлением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услуги, а также консультирование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о порядке предоставления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выдачу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результата предоставления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 бумажном носителе.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вправе привлекать иные организации</w:t>
      </w:r>
      <w:r w:rsidR="00F93775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– привлекаемые организации)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1A71CE" w:rsidP="001130EF">
      <w:pPr>
        <w:pStyle w:val="100"/>
        <w:shd w:val="clear" w:color="auto" w:fill="auto"/>
        <w:tabs>
          <w:tab w:val="left" w:pos="1434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заявителя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в 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осуществляется следующими способами: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путем размещения информации на официальных сайтах и информационных стендах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в 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при обращении заявителя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F7504A" w:rsidRPr="001130EF" w:rsidRDefault="001A71CE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5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личном обращении работник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7504A" w:rsidRPr="001130EF" w:rsidRDefault="001A71CE" w:rsidP="001130EF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6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, осуществляющий индивидуальное устное консультирование по телефону, может предложить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аявителю: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7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cs="Arial"/>
          <w:color w:val="000000" w:themeColor="text1"/>
        </w:rPr>
        <w:t>19.1</w:t>
      </w:r>
      <w:r w:rsidR="001C7E61" w:rsidRPr="001130EF">
        <w:rPr>
          <w:rFonts w:cs="Arial"/>
          <w:color w:val="000000" w:themeColor="text1"/>
        </w:rPr>
        <w:t>8</w:t>
      </w:r>
      <w:r w:rsidR="007B0D10" w:rsidRPr="001130EF">
        <w:rPr>
          <w:rFonts w:cs="Arial"/>
          <w:color w:val="000000" w:themeColor="text1"/>
        </w:rPr>
        <w:t>.</w:t>
      </w:r>
      <w:r w:rsidR="008416A3" w:rsidRPr="001130EF">
        <w:rPr>
          <w:rFonts w:eastAsiaTheme="minorHAnsi" w:cs="Arial"/>
          <w:color w:val="000000" w:themeColor="text1"/>
        </w:rPr>
        <w:t xml:space="preserve">Заявитель вправе обратиться в любой МФЦ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в пределах территории муниципального образования </w:t>
      </w:r>
      <w:r w:rsidR="008416A3" w:rsidRPr="001130EF">
        <w:rPr>
          <w:rFonts w:eastAsiaTheme="minorHAnsi" w:cs="Arial"/>
          <w:color w:val="000000" w:themeColor="text1"/>
        </w:rPr>
        <w:t>Воронежской области независимо от места проживания или регистрации</w:t>
      </w:r>
      <w:r w:rsidR="005D095A" w:rsidRPr="001130EF">
        <w:rPr>
          <w:rFonts w:eastAsiaTheme="minorHAnsi" w:cs="Arial"/>
          <w:color w:val="000000" w:themeColor="text1"/>
        </w:rPr>
        <w:t xml:space="preserve"> по месту нахождения недвижимого имущества</w:t>
      </w:r>
      <w:r w:rsidR="008416A3" w:rsidRPr="001130EF">
        <w:rPr>
          <w:rFonts w:eastAsiaTheme="minorHAnsi" w:cs="Arial"/>
          <w:color w:val="000000" w:themeColor="text1"/>
        </w:rPr>
        <w:t xml:space="preserve">. </w:t>
      </w:r>
    </w:p>
    <w:p w:rsidR="00F93775" w:rsidRPr="001130EF" w:rsidRDefault="008416A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Р</w:t>
      </w:r>
      <w:r w:rsidR="00956A18" w:rsidRPr="001130EF">
        <w:rPr>
          <w:rFonts w:eastAsiaTheme="minorHAnsi" w:cs="Arial"/>
          <w:color w:val="000000" w:themeColor="text1"/>
        </w:rPr>
        <w:t xml:space="preserve">езультат предоставления </w:t>
      </w:r>
      <w:r w:rsidR="001A71CE" w:rsidRPr="001130EF">
        <w:rPr>
          <w:rFonts w:eastAsiaTheme="minorHAnsi" w:cs="Arial"/>
          <w:color w:val="000000" w:themeColor="text1"/>
        </w:rPr>
        <w:t xml:space="preserve">Муниципальной </w:t>
      </w:r>
      <w:r w:rsidR="00956A18" w:rsidRPr="001130EF">
        <w:rPr>
          <w:rFonts w:eastAsiaTheme="minorHAnsi" w:cs="Arial"/>
          <w:color w:val="000000" w:themeColor="text1"/>
        </w:rPr>
        <w:t>услуги</w:t>
      </w:r>
      <w:r w:rsidR="00F93775" w:rsidRPr="001130EF">
        <w:rPr>
          <w:rFonts w:eastAsiaTheme="minorHAnsi" w:cs="Arial"/>
          <w:color w:val="000000" w:themeColor="text1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</w:t>
      </w:r>
      <w:r w:rsidRPr="001130EF">
        <w:rPr>
          <w:rFonts w:eastAsiaTheme="minorHAnsi" w:cs="Arial"/>
          <w:color w:val="000000" w:themeColor="text1"/>
        </w:rPr>
        <w:t>Муниципальной</w:t>
      </w:r>
      <w:r w:rsidR="00F93775" w:rsidRPr="001130EF">
        <w:rPr>
          <w:rFonts w:eastAsiaTheme="minorHAnsi" w:cs="Arial"/>
          <w:color w:val="000000" w:themeColor="text1"/>
        </w:rPr>
        <w:t xml:space="preserve"> услуги. 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наличии в заявлении 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о предоставлении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указания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 выдаче результатов оказания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через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передает документы в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последующей выдачи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представителю) способом, согласно заключенным соглашениям о взаимодействии между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642BE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19.1</w:t>
      </w:r>
      <w:r w:rsidR="001C7E61" w:rsidRPr="001130EF">
        <w:rPr>
          <w:rFonts w:cs="Arial"/>
          <w:color w:val="000000" w:themeColor="text1"/>
        </w:rPr>
        <w:t>9</w:t>
      </w:r>
      <w:r w:rsidRPr="001130EF">
        <w:rPr>
          <w:rFonts w:cs="Arial"/>
          <w:color w:val="000000" w:themeColor="text1"/>
        </w:rPr>
        <w:t>.</w:t>
      </w:r>
      <w:r w:rsidR="009642BE" w:rsidRPr="001130EF">
        <w:rPr>
          <w:rFonts w:eastAsiaTheme="minorHAnsi" w:cs="Arial"/>
          <w:color w:val="000000" w:themeColor="text1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в МФЦ, результат Муниципальной услуги </w:t>
      </w:r>
      <w:r w:rsidR="001A71CE" w:rsidRPr="001130EF">
        <w:rPr>
          <w:rFonts w:eastAsiaTheme="minorHAnsi" w:cs="Arial"/>
          <w:color w:val="000000" w:themeColor="text1"/>
          <w:lang w:eastAsia="en-US"/>
        </w:rPr>
        <w:t xml:space="preserve">Заявитель </w:t>
      </w:r>
      <w:r w:rsidRPr="001130EF">
        <w:rPr>
          <w:rFonts w:eastAsiaTheme="minorHAnsi" w:cs="Arial"/>
          <w:color w:val="000000" w:themeColor="text1"/>
          <w:lang w:eastAsia="en-US"/>
        </w:rPr>
        <w:t>получает в МФЦ;</w:t>
      </w:r>
    </w:p>
    <w:p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</w:t>
      </w:r>
      <w:r w:rsidR="005D095A" w:rsidRPr="001130EF">
        <w:rPr>
          <w:rFonts w:eastAsiaTheme="minorHAnsi" w:cs="Arial"/>
          <w:color w:val="000000" w:themeColor="text1"/>
          <w:lang w:eastAsia="en-US"/>
        </w:rPr>
        <w:t xml:space="preserve">в Администрацию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через </w:t>
      </w:r>
      <w:r w:rsidR="005D095A" w:rsidRPr="001130EF">
        <w:rPr>
          <w:rFonts w:eastAsiaTheme="minorHAnsi" w:cs="Arial"/>
          <w:color w:val="000000" w:themeColor="text1"/>
          <w:lang w:eastAsia="en-US"/>
        </w:rPr>
        <w:t>ЕПГУ, РПГУ,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 результат Муниципальной услуги </w:t>
      </w:r>
      <w:r w:rsidR="001A71CE" w:rsidRPr="001130EF">
        <w:rPr>
          <w:rFonts w:eastAsiaTheme="minorHAnsi" w:cs="Arial"/>
          <w:color w:val="000000" w:themeColor="text1"/>
          <w:lang w:eastAsia="en-US"/>
        </w:rPr>
        <w:t xml:space="preserve">Заявитель </w:t>
      </w:r>
      <w:r w:rsidRPr="001130EF">
        <w:rPr>
          <w:rFonts w:eastAsiaTheme="minorHAnsi" w:cs="Arial"/>
          <w:color w:val="000000" w:themeColor="text1"/>
          <w:lang w:eastAsia="en-US"/>
        </w:rPr>
        <w:t>получает в МФЦ;</w:t>
      </w:r>
    </w:p>
    <w:p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04A" w:rsidRPr="001130EF" w:rsidRDefault="001C7E61" w:rsidP="001130EF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20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Порядок и сроки передачи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таких документов в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самоуправления</w:t>
      </w:r>
      <w:r w:rsidR="009F3B01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»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1C7E61" w:rsidP="001130EF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19.21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Прием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для выдачи документов, являющихся результатом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19.22. Работник многофункционального центраосуществляет следующие действия: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полномочия представителя Заявителя (в случае обращения представителя Заявителя);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определяет статус исполнения </w:t>
      </w:r>
      <w:r w:rsidRPr="001130EF">
        <w:rPr>
          <w:rFonts w:cs="Arial"/>
          <w:bCs/>
          <w:color w:val="000000" w:themeColor="text1"/>
        </w:rPr>
        <w:t>заявления о предоставлении муниципальной услуги</w:t>
      </w:r>
      <w:r w:rsidRPr="001130EF">
        <w:rPr>
          <w:rFonts w:cs="Arial"/>
          <w:color w:val="000000" w:themeColor="text1"/>
        </w:rPr>
        <w:t xml:space="preserve"> в АИС «МФЦ»;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- выдает результат предоставления Муниципальной услуги Заявителю на бумажном носителе. 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bookmark1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  <w:bookmarkEnd w:id="1"/>
    </w:p>
    <w:p w:rsidR="00F7504A" w:rsidRPr="001130EF" w:rsidRDefault="00F7504A" w:rsidP="001130EF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F7504A" w:rsidP="00432FED">
      <w:pPr>
        <w:pStyle w:val="90"/>
        <w:numPr>
          <w:ilvl w:val="0"/>
          <w:numId w:val="40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9734BB" w:rsidRPr="001130EF" w:rsidRDefault="009734BB" w:rsidP="00432FE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4312B4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.1. Перечень вариантов предоставления Муниципальной услуги:</w:t>
      </w:r>
    </w:p>
    <w:p w:rsidR="00D52E85" w:rsidRPr="001130EF" w:rsidRDefault="009734BB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а)</w:t>
      </w:r>
      <w:r w:rsidR="00D52E85" w:rsidRPr="001130EF">
        <w:rPr>
          <w:rFonts w:ascii="Arial" w:hAnsi="Arial" w:cs="Arial"/>
          <w:color w:val="000000" w:themeColor="text1"/>
          <w:sz w:val="24"/>
          <w:szCs w:val="24"/>
        </w:rPr>
        <w:t>уведомление о согласовании установки информационной вывески, дизайн-проекта размещения вывески;</w:t>
      </w:r>
    </w:p>
    <w:p w:rsidR="005A7293" w:rsidRPr="001130EF" w:rsidRDefault="004312B4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б</w:t>
      </w:r>
      <w:r w:rsidR="009734BB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)</w:t>
      </w:r>
      <w:r w:rsidR="005A7293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выдача дубликата уведомления о согласовании установки информационной вывески, дизайн-проекта размещения вывески;</w:t>
      </w:r>
    </w:p>
    <w:p w:rsidR="009734BB" w:rsidRPr="001130EF" w:rsidRDefault="005A7293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в)</w:t>
      </w:r>
      <w:r w:rsidR="009734BB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1130EF" w:rsidRDefault="009642BE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20.2. Описание административной процедуры профилирования Заявителей.</w:t>
      </w:r>
    </w:p>
    <w:p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1130EF" w:rsidRDefault="004312B4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312B4" w:rsidRPr="001130EF" w:rsidRDefault="004312B4" w:rsidP="001130EF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AD33A8" w:rsidRPr="001130EF" w:rsidRDefault="00AD33A8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 административных процедур:</w:t>
      </w:r>
    </w:p>
    <w:p w:rsidR="004312B4" w:rsidRPr="001130EF" w:rsidRDefault="004312B4" w:rsidP="001130EF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прием 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и регистрация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запроса и документов и (или) информации, необходимых для предоставления Муниципальной услуги;</w:t>
      </w:r>
    </w:p>
    <w:p w:rsidR="004312B4" w:rsidRPr="001130EF" w:rsidRDefault="004312B4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1B31" w:rsidRPr="001130EF" w:rsidRDefault="004312B4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251B31" w:rsidRPr="001130EF">
        <w:rPr>
          <w:rFonts w:ascii="Arial" w:hAnsi="Arial" w:cs="Arial"/>
          <w:color w:val="000000" w:themeColor="text1"/>
          <w:sz w:val="24"/>
          <w:szCs w:val="24"/>
        </w:rPr>
        <w:t>подготовка уведомления о согласовании (об отказе в согласовании) установки информационной вывески, дизайн – проекта размещения вывески</w:t>
      </w:r>
      <w:r w:rsidR="00BE45A5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312B4" w:rsidRPr="001130EF" w:rsidRDefault="004312B4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1130EF" w:rsidRDefault="007837AC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</w:t>
      </w:r>
      <w:r w:rsidR="004312B4" w:rsidRPr="001130EF">
        <w:rPr>
          <w:rFonts w:ascii="Arial" w:hAnsi="Arial" w:cs="Arial"/>
          <w:color w:val="000000" w:themeColor="text1"/>
          <w:sz w:val="24"/>
          <w:szCs w:val="24"/>
        </w:rPr>
        <w:t xml:space="preserve">) получение дополнительных сведений от Заявителя. </w:t>
      </w:r>
    </w:p>
    <w:p w:rsidR="006A7353" w:rsidRPr="001130EF" w:rsidRDefault="006A735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D33A8" w:rsidRPr="001130EF" w:rsidRDefault="00AD33A8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E45A5" w:rsidRPr="001130EF" w:rsidRDefault="006A7353" w:rsidP="001130EF">
      <w:pPr>
        <w:pStyle w:val="21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Вариант 1.</w:t>
      </w:r>
      <w:r w:rsidR="00BE45A5" w:rsidRPr="001130EF">
        <w:rPr>
          <w:rFonts w:ascii="Arial" w:hAnsi="Arial" w:cs="Arial"/>
          <w:color w:val="000000" w:themeColor="text1"/>
          <w:sz w:val="24"/>
          <w:szCs w:val="24"/>
        </w:rPr>
        <w:t>Уведомление о согласовании установки информационной вывески, ди</w:t>
      </w:r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>зайн-проекта размещения вывески.</w:t>
      </w:r>
    </w:p>
    <w:p w:rsidR="005A6086" w:rsidRPr="001130EF" w:rsidRDefault="00AD33A8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ом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 xml:space="preserve"> выдача уведомления о согласовании установки информационной вывески, дизайн-проекта размещения вывески.</w:t>
      </w:r>
    </w:p>
    <w:p w:rsidR="00D90D47" w:rsidRPr="001130EF" w:rsidRDefault="005A6086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 xml:space="preserve">аксимальный срок предоставления Муниципальной услуги в соответствии с настоящим вариантом –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рабочих дней со дня регистрации заявления и документов. </w:t>
      </w:r>
    </w:p>
    <w:p w:rsidR="00C957D1" w:rsidRPr="001130EF" w:rsidRDefault="00C957D1" w:rsidP="001130EF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Прием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 и регистрация</w:t>
      </w:r>
      <w:r w:rsidR="008169E3" w:rsidRPr="001130EF">
        <w:rPr>
          <w:rFonts w:ascii="Arial" w:hAnsi="Arial" w:cs="Arial"/>
          <w:color w:val="000000" w:themeColor="text1"/>
          <w:sz w:val="24"/>
          <w:szCs w:val="24"/>
        </w:rPr>
        <w:t>запроса и документов и (или) информации, необходимых для предоставления 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957D1" w:rsidRPr="001130EF" w:rsidRDefault="00C957D1" w:rsidP="001130EF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1130EF">
        <w:rPr>
          <w:rFonts w:cs="Arial"/>
          <w:color w:val="000000" w:themeColor="text1"/>
        </w:rPr>
        <w:t xml:space="preserve">нистративной процедуры является </w:t>
      </w:r>
      <w:r w:rsidRPr="001130EF">
        <w:rPr>
          <w:rFonts w:cs="Arial"/>
          <w:color w:val="000000" w:themeColor="text1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1130EF">
        <w:rPr>
          <w:rFonts w:cs="Arial"/>
          <w:color w:val="000000" w:themeColor="text1"/>
        </w:rPr>
        <w:t xml:space="preserve"> в Администрацию либо в МФЦ.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D90D47" w:rsidRPr="001130EF">
        <w:rPr>
          <w:rFonts w:cs="Arial"/>
          <w:color w:val="000000" w:themeColor="text1"/>
        </w:rPr>
        <w:t>9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личном обращении </w:t>
      </w:r>
      <w:r w:rsidR="00D90D47" w:rsidRPr="001130EF">
        <w:rPr>
          <w:rFonts w:cs="Arial"/>
          <w:color w:val="000000" w:themeColor="text1"/>
        </w:rPr>
        <w:t xml:space="preserve">Заявителя </w:t>
      </w:r>
      <w:r w:rsidRPr="001130EF">
        <w:rPr>
          <w:rFonts w:cs="Arial"/>
          <w:color w:val="000000" w:themeColor="text1"/>
        </w:rPr>
        <w:t>или уполномоченного представителя в Администрациюлибо в МФЦ должностное лицо, уполномоченное на прием документов: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1130EF">
        <w:rPr>
          <w:rFonts w:cs="Arial"/>
          <w:color w:val="000000" w:themeColor="text1"/>
        </w:rPr>
        <w:t>Заявителя</w:t>
      </w:r>
      <w:r w:rsidRPr="001130EF">
        <w:rPr>
          <w:rFonts w:cs="Arial"/>
          <w:color w:val="000000" w:themeColor="text1"/>
        </w:rPr>
        <w:t>;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E78EC" w:rsidRPr="001130EF">
        <w:rPr>
          <w:rFonts w:cs="Arial"/>
          <w:color w:val="000000" w:themeColor="text1"/>
        </w:rPr>
        <w:t>11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1130EF" w:rsidRDefault="000D3A8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</w:t>
      </w:r>
      <w:r w:rsidR="00C957D1" w:rsidRPr="001130EF">
        <w:rPr>
          <w:rFonts w:cs="Arial"/>
          <w:color w:val="000000" w:themeColor="text1"/>
        </w:rPr>
        <w:t>ри наличии оснований для отказа в приеме документов должностное лицо</w:t>
      </w:r>
      <w:r w:rsidR="00D85BBA" w:rsidRPr="001130EF">
        <w:rPr>
          <w:rFonts w:cs="Arial"/>
          <w:color w:val="000000" w:themeColor="text1"/>
        </w:rPr>
        <w:t xml:space="preserve"> Администрации</w:t>
      </w:r>
      <w:r w:rsidR="00C957D1" w:rsidRPr="001130EF">
        <w:rPr>
          <w:rFonts w:cs="Arial"/>
          <w:color w:val="000000" w:themeColor="text1"/>
        </w:rPr>
        <w:t xml:space="preserve">, уполномоченное на прием документов, указывает </w:t>
      </w:r>
      <w:r w:rsidR="005E44FC" w:rsidRPr="001130EF">
        <w:rPr>
          <w:rFonts w:cs="Arial"/>
          <w:color w:val="000000" w:themeColor="text1"/>
        </w:rPr>
        <w:t xml:space="preserve">Заявителю </w:t>
      </w:r>
      <w:r w:rsidR="00C957D1" w:rsidRPr="001130EF">
        <w:rPr>
          <w:rFonts w:cs="Arial"/>
          <w:color w:val="000000" w:themeColor="text1"/>
        </w:rPr>
        <w:t>на допущенные нарушения и возвращает</w:t>
      </w:r>
      <w:r w:rsidR="005E44FC" w:rsidRPr="001130EF">
        <w:rPr>
          <w:rFonts w:cs="Arial"/>
          <w:color w:val="000000" w:themeColor="text1"/>
        </w:rPr>
        <w:t xml:space="preserve"> ему</w:t>
      </w:r>
      <w:r w:rsidR="00C957D1" w:rsidRPr="001130EF">
        <w:rPr>
          <w:rFonts w:cs="Arial"/>
          <w:color w:val="000000" w:themeColor="text1"/>
        </w:rPr>
        <w:t xml:space="preserve"> заявление и комплект документов</w:t>
      </w:r>
      <w:r w:rsidR="00D85BBA" w:rsidRPr="001130EF">
        <w:rPr>
          <w:rFonts w:cs="Arial"/>
          <w:color w:val="000000" w:themeColor="text1"/>
        </w:rPr>
        <w:t xml:space="preserve"> либо направляет решение об отказе в приеме документов посредством почтового отправления либо посредством ЕПГУ, РПГУ</w:t>
      </w:r>
      <w:r w:rsidR="00C957D1" w:rsidRPr="001130EF">
        <w:rPr>
          <w:rFonts w:cs="Arial"/>
          <w:color w:val="000000" w:themeColor="text1"/>
        </w:rPr>
        <w:t>.</w:t>
      </w:r>
      <w:r w:rsidR="00D85BBA" w:rsidRPr="001130EF">
        <w:rPr>
          <w:rFonts w:cs="Arial"/>
          <w:color w:val="000000" w:themeColor="text1"/>
        </w:rPr>
        <w:t xml:space="preserve"> Форма решения об отказе в приеме документов приведена в Приложении № 4 к настоящему Административному регламенту. 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 отсутствии оснований для отказа в приеме документов должностное лицо</w:t>
      </w:r>
      <w:r w:rsidR="005E44FC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1130EF">
        <w:rPr>
          <w:rFonts w:cs="Arial"/>
          <w:color w:val="000000" w:themeColor="text1"/>
        </w:rPr>
        <w:t>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В случае обращения </w:t>
      </w:r>
      <w:r w:rsidR="007B0D10" w:rsidRPr="001130EF">
        <w:rPr>
          <w:rFonts w:cs="Arial"/>
          <w:color w:val="000000" w:themeColor="text1"/>
        </w:rPr>
        <w:t>З</w:t>
      </w:r>
      <w:r w:rsidRPr="001130EF">
        <w:rPr>
          <w:rFonts w:cs="Arial"/>
          <w:color w:val="000000" w:themeColor="text1"/>
        </w:rPr>
        <w:t xml:space="preserve">аявителя за предоставлением </w:t>
      </w:r>
      <w:r w:rsidR="00D42147" w:rsidRPr="001130EF">
        <w:rPr>
          <w:rFonts w:cs="Arial"/>
          <w:color w:val="000000" w:themeColor="text1"/>
        </w:rPr>
        <w:t xml:space="preserve">Муниципальной </w:t>
      </w:r>
      <w:r w:rsidRPr="001130EF">
        <w:rPr>
          <w:rFonts w:cs="Arial"/>
          <w:color w:val="000000" w:themeColor="text1"/>
        </w:rPr>
        <w:t xml:space="preserve">услуги </w:t>
      </w:r>
      <w:r w:rsidR="00D42147" w:rsidRPr="001130EF">
        <w:rPr>
          <w:rFonts w:cs="Arial"/>
          <w:color w:val="000000" w:themeColor="text1"/>
        </w:rPr>
        <w:t>посредством</w:t>
      </w:r>
      <w:r w:rsidRPr="001130EF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1130EF">
        <w:rPr>
          <w:rFonts w:cs="Arial"/>
          <w:color w:val="000000" w:themeColor="text1"/>
        </w:rPr>
        <w:t>Администрации</w:t>
      </w:r>
      <w:r w:rsidR="00D85BBA" w:rsidRPr="001130EF">
        <w:rPr>
          <w:rFonts w:cs="Arial"/>
          <w:color w:val="000000" w:themeColor="text1"/>
        </w:rPr>
        <w:t>в порядке и сроки, указанные в соглашении о взаимодействии</w:t>
      </w:r>
      <w:r w:rsidRPr="001130EF">
        <w:rPr>
          <w:rFonts w:cs="Arial"/>
          <w:color w:val="000000" w:themeColor="text1"/>
        </w:rPr>
        <w:t>.</w:t>
      </w:r>
    </w:p>
    <w:p w:rsidR="00C957D1" w:rsidRPr="001130EF" w:rsidRDefault="00C957D1" w:rsidP="001130EF">
      <w:pPr>
        <w:ind w:firstLine="709"/>
        <w:rPr>
          <w:rFonts w:eastAsia="Calibri"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1130EF">
        <w:rPr>
          <w:rFonts w:eastAsia="Calibri" w:cs="Arial"/>
          <w:color w:val="000000" w:themeColor="text1"/>
        </w:rPr>
        <w:t xml:space="preserve">Заявителю </w:t>
      </w:r>
      <w:r w:rsidRPr="001130EF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1130EF">
        <w:rPr>
          <w:rFonts w:cs="Arial"/>
          <w:color w:val="000000" w:themeColor="text1"/>
        </w:rPr>
        <w:t xml:space="preserve">Заявителем </w:t>
      </w:r>
      <w:r w:rsidRPr="001130EF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1130EF">
        <w:rPr>
          <w:rFonts w:cs="Arial"/>
          <w:color w:val="000000" w:themeColor="text1"/>
        </w:rPr>
        <w:t>Администрацию</w:t>
      </w:r>
      <w:r w:rsidRPr="001130EF">
        <w:rPr>
          <w:rFonts w:cs="Arial"/>
          <w:color w:val="000000" w:themeColor="text1"/>
        </w:rPr>
        <w:t>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Максимальный срок исполнения административной процедуры - 1 рабочий день.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130EF">
        <w:rPr>
          <w:rFonts w:eastAsia="SimSun" w:cs="Arial"/>
          <w:color w:val="000000" w:themeColor="text1"/>
        </w:rPr>
        <w:t>.</w:t>
      </w:r>
    </w:p>
    <w:p w:rsidR="000A3DD3" w:rsidRPr="001130EF" w:rsidRDefault="008169E3" w:rsidP="001130EF">
      <w:pPr>
        <w:pStyle w:val="a6"/>
        <w:numPr>
          <w:ilvl w:val="1"/>
          <w:numId w:val="28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1130EF" w:rsidRDefault="000A3DD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Специалист в течение двух рабочих дней с </w:t>
      </w:r>
      <w:r w:rsidR="00120228" w:rsidRPr="001130EF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1130EF" w:rsidRDefault="001E4064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Рассмотрение документов, и</w:t>
      </w:r>
      <w:r w:rsidRPr="001130EF">
        <w:rPr>
          <w:rFonts w:eastAsia="SimSun" w:cs="Arial"/>
          <w:color w:val="000000" w:themeColor="text1"/>
        </w:rPr>
        <w:t>стребование документов (сведений), указанных в пункте 1</w:t>
      </w:r>
      <w:r w:rsidR="008169E3" w:rsidRPr="001130EF">
        <w:rPr>
          <w:rFonts w:eastAsia="SimSun" w:cs="Arial"/>
          <w:color w:val="000000" w:themeColor="text1"/>
        </w:rPr>
        <w:t>0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регламента, в рамках межведомственного взаимодействия</w:t>
      </w:r>
      <w:r w:rsidRPr="001130EF">
        <w:rPr>
          <w:rFonts w:cs="Arial"/>
          <w:color w:val="000000" w:themeColor="text1"/>
        </w:rPr>
        <w:t xml:space="preserve"> и подготовка проекта </w:t>
      </w:r>
      <w:r w:rsidR="003E78EC" w:rsidRPr="001130EF">
        <w:rPr>
          <w:rFonts w:cs="Arial"/>
          <w:color w:val="000000" w:themeColor="text1"/>
        </w:rPr>
        <w:t xml:space="preserve">уведомления о согласовании установки информационной вывески, дизайн-проекта размещения вывески </w:t>
      </w:r>
      <w:r w:rsidRPr="001130EF">
        <w:rPr>
          <w:rFonts w:cs="Arial"/>
          <w:color w:val="000000" w:themeColor="text1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Специалист в течение 5 рабочих дней </w:t>
      </w:r>
      <w:r w:rsidR="001E4064" w:rsidRPr="001130EF">
        <w:rPr>
          <w:rFonts w:cs="Arial"/>
          <w:color w:val="000000" w:themeColor="text1"/>
        </w:rPr>
        <w:t xml:space="preserve">(в пределах сроков, установленных </w:t>
      </w:r>
      <w:r w:rsidR="007B0D10" w:rsidRPr="001130EF">
        <w:rPr>
          <w:rFonts w:cs="Arial"/>
          <w:color w:val="000000" w:themeColor="text1"/>
        </w:rPr>
        <w:t>пунктом</w:t>
      </w:r>
      <w:r w:rsidR="008169E3" w:rsidRPr="001130EF">
        <w:rPr>
          <w:rFonts w:cs="Arial"/>
          <w:color w:val="000000" w:themeColor="text1"/>
        </w:rPr>
        <w:t>7</w:t>
      </w:r>
      <w:r w:rsidR="001E4064" w:rsidRPr="001130EF">
        <w:rPr>
          <w:rFonts w:cs="Arial"/>
          <w:color w:val="000000" w:themeColor="text1"/>
        </w:rPr>
        <w:t xml:space="preserve"> настоящего Административного регламента) </w:t>
      </w:r>
      <w:r w:rsidRPr="001130EF">
        <w:rPr>
          <w:rFonts w:eastAsia="SimSun" w:cs="Arial"/>
          <w:color w:val="000000" w:themeColor="text1"/>
        </w:rPr>
        <w:t>в рамках межведомственного взаимодействия запрашивает в случае необходимости: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1130EF">
        <w:rPr>
          <w:rFonts w:eastAsia="SimSun" w:cs="Arial"/>
          <w:color w:val="000000" w:themeColor="text1"/>
        </w:rPr>
        <w:t>недвижимости</w:t>
      </w:r>
      <w:r w:rsidRPr="001130EF">
        <w:rPr>
          <w:rFonts w:eastAsia="SimSun" w:cs="Arial"/>
          <w:color w:val="000000" w:themeColor="text1"/>
        </w:rPr>
        <w:t xml:space="preserve"> о зарегистрированных правах</w:t>
      </w:r>
      <w:r w:rsidR="00A26859" w:rsidRPr="001130EF">
        <w:rPr>
          <w:rFonts w:eastAsia="SimSun" w:cs="Arial"/>
          <w:color w:val="000000" w:themeColor="text1"/>
        </w:rPr>
        <w:t xml:space="preserve"> на </w:t>
      </w:r>
      <w:r w:rsidR="005A2F52" w:rsidRPr="001130EF">
        <w:rPr>
          <w:rFonts w:eastAsia="SimSun" w:cs="Arial"/>
          <w:color w:val="000000" w:themeColor="text1"/>
        </w:rPr>
        <w:t>объект недвижимого имущества</w:t>
      </w:r>
      <w:r w:rsidRPr="001130EF">
        <w:rPr>
          <w:rFonts w:eastAsia="SimSun" w:cs="Arial"/>
          <w:color w:val="000000" w:themeColor="text1"/>
        </w:rPr>
        <w:t>;</w:t>
      </w:r>
    </w:p>
    <w:p w:rsidR="00C957D1" w:rsidRPr="001130EF" w:rsidRDefault="00CD5CB9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б) </w:t>
      </w:r>
      <w:r w:rsidR="009B4FD6" w:rsidRPr="001130EF">
        <w:rPr>
          <w:rFonts w:eastAsia="SimSun" w:cs="Arial"/>
          <w:color w:val="000000" w:themeColor="text1"/>
        </w:rPr>
        <w:t>в Управлении Федеральной налоговой службы России по Воронежской области.</w:t>
      </w:r>
    </w:p>
    <w:p w:rsidR="00DF66FE" w:rsidRPr="001130EF" w:rsidRDefault="00DF66FE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-</w:t>
      </w:r>
      <w:r w:rsidRPr="001130EF">
        <w:rPr>
          <w:rFonts w:eastAsia="SimSun" w:cs="Arial"/>
          <w:color w:val="000000" w:themeColor="text1"/>
        </w:rPr>
        <w:t>выписку из Единого государственного реестра юридических лиц (для юридических лиц);</w:t>
      </w:r>
    </w:p>
    <w:p w:rsidR="00DF66FE" w:rsidRPr="001130EF" w:rsidRDefault="00DF66FE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(для индивидуальных предпринимателей)</w:t>
      </w:r>
      <w:r w:rsidR="009B4FD6" w:rsidRPr="001130EF">
        <w:rPr>
          <w:rFonts w:eastAsia="SimSun" w:cs="Arial"/>
          <w:color w:val="000000" w:themeColor="text1"/>
        </w:rPr>
        <w:t>.</w:t>
      </w:r>
    </w:p>
    <w:p w:rsidR="00D85BBA" w:rsidRPr="001130EF" w:rsidRDefault="00D85BBA" w:rsidP="001130EF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- контактная информация для направления ответа на межведомственный запрос;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D85BBA" w:rsidRPr="001130EF" w:rsidRDefault="00D85BBA" w:rsidP="001130EF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D85BBA" w:rsidRPr="001130EF" w:rsidRDefault="00D85BBA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1130EF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5A2F52" w:rsidRPr="001130EF">
        <w:rPr>
          <w:rFonts w:eastAsia="SimSun" w:cs="Arial"/>
          <w:color w:val="000000" w:themeColor="text1"/>
        </w:rPr>
        <w:t>7</w:t>
      </w:r>
      <w:r w:rsidR="00D162F0" w:rsidRPr="001130EF">
        <w:rPr>
          <w:rFonts w:eastAsia="SimSun" w:cs="Arial"/>
          <w:color w:val="000000" w:themeColor="text1"/>
        </w:rPr>
        <w:t xml:space="preserve"> настоящего Административногорегламента, </w:t>
      </w:r>
      <w:r w:rsidRPr="001130EF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1130EF">
        <w:rPr>
          <w:rFonts w:eastAsia="SimSun" w:cs="Arial"/>
          <w:color w:val="000000" w:themeColor="text1"/>
        </w:rPr>
        <w:t>,</w:t>
      </w:r>
      <w:r w:rsidRPr="001130EF">
        <w:rPr>
          <w:rFonts w:eastAsia="SimSun" w:cs="Arial"/>
          <w:color w:val="000000" w:themeColor="text1"/>
        </w:rPr>
        <w:t xml:space="preserve"> представленных </w:t>
      </w:r>
      <w:r w:rsidR="00D162F0" w:rsidRPr="001130EF">
        <w:rPr>
          <w:rFonts w:eastAsia="SimSun" w:cs="Arial"/>
          <w:color w:val="000000" w:themeColor="text1"/>
        </w:rPr>
        <w:t xml:space="preserve">Заявителем, </w:t>
      </w:r>
      <w:r w:rsidRPr="001130EF">
        <w:rPr>
          <w:rFonts w:eastAsia="SimSun" w:cs="Arial"/>
          <w:color w:val="000000" w:themeColor="text1"/>
        </w:rPr>
        <w:t>и информации</w:t>
      </w:r>
      <w:r w:rsidR="005E44FC" w:rsidRPr="001130EF">
        <w:rPr>
          <w:rFonts w:eastAsia="SimSun" w:cs="Arial"/>
          <w:color w:val="000000" w:themeColor="text1"/>
        </w:rPr>
        <w:t>,</w:t>
      </w:r>
      <w:r w:rsidRPr="001130EF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1130EF">
        <w:rPr>
          <w:rFonts w:eastAsia="SimSun" w:cs="Arial"/>
          <w:color w:val="000000" w:themeColor="text1"/>
        </w:rPr>
        <w:t xml:space="preserve">Муниципальной </w:t>
      </w:r>
      <w:r w:rsidRPr="001130EF">
        <w:rPr>
          <w:rFonts w:eastAsia="SimSun" w:cs="Arial"/>
          <w:color w:val="000000" w:themeColor="text1"/>
        </w:rPr>
        <w:t>услуги, на предмет наличия или отсутствия оснований, указанных в пункте 1</w:t>
      </w:r>
      <w:r w:rsidR="005A2F52" w:rsidRPr="001130EF">
        <w:rPr>
          <w:rFonts w:eastAsia="SimSun" w:cs="Arial"/>
          <w:color w:val="000000" w:themeColor="text1"/>
        </w:rPr>
        <w:t>2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1E4064" w:rsidRPr="001130EF" w:rsidRDefault="008169E3" w:rsidP="001130EF">
      <w:pPr>
        <w:pStyle w:val="21"/>
        <w:numPr>
          <w:ilvl w:val="1"/>
          <w:numId w:val="28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Принятие решения о предоставлении (об отказе в предоставлении) Муниципальной услуги</w:t>
      </w:r>
      <w:r w:rsidR="0037495C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4064" w:rsidRPr="001130EF" w:rsidRDefault="001E4064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1130EF">
        <w:rPr>
          <w:rFonts w:cs="Arial"/>
          <w:color w:val="000000" w:themeColor="text1"/>
        </w:rPr>
        <w:t xml:space="preserve"> информационного взаимодействия</w:t>
      </w:r>
      <w:r w:rsidRPr="001130EF">
        <w:rPr>
          <w:rFonts w:cs="Arial"/>
          <w:color w:val="000000" w:themeColor="text1"/>
        </w:rPr>
        <w:t xml:space="preserve"> документы</w:t>
      </w:r>
      <w:r w:rsidR="0037495C" w:rsidRPr="001130EF">
        <w:rPr>
          <w:rFonts w:cs="Arial"/>
          <w:color w:val="000000" w:themeColor="text1"/>
        </w:rPr>
        <w:t xml:space="preserve"> на предмет соответствия установленным требованиям.</w:t>
      </w:r>
    </w:p>
    <w:p w:rsidR="0037495C" w:rsidRPr="001130EF" w:rsidRDefault="0037495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1130EF">
        <w:rPr>
          <w:rFonts w:cs="Arial"/>
          <w:color w:val="000000" w:themeColor="text1"/>
        </w:rPr>
        <w:t>ой услуги, указанных в пункте 12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 </w:t>
      </w:r>
    </w:p>
    <w:p w:rsidR="005A2F52" w:rsidRPr="001130EF" w:rsidRDefault="00CE00C5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При наличии оснований, указанных в пункте 1</w:t>
      </w:r>
      <w:r w:rsidR="008429E1" w:rsidRPr="001130EF">
        <w:rPr>
          <w:rFonts w:eastAsia="SimSun" w:cs="Arial"/>
          <w:color w:val="000000" w:themeColor="text1"/>
        </w:rPr>
        <w:t>2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1130EF">
        <w:rPr>
          <w:rFonts w:cs="Arial"/>
          <w:color w:val="000000" w:themeColor="text1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1130EF">
        <w:rPr>
          <w:rFonts w:eastAsia="SimSun" w:cs="Arial"/>
          <w:color w:val="000000" w:themeColor="text1"/>
        </w:rPr>
        <w:t xml:space="preserve">об </w:t>
      </w:r>
      <w:r w:rsidRPr="001130EF">
        <w:rPr>
          <w:rFonts w:cs="Arial"/>
          <w:color w:val="000000" w:themeColor="text1"/>
        </w:rPr>
        <w:t>отказе в пред</w:t>
      </w:r>
      <w:r w:rsidR="005A2F52" w:rsidRPr="001130EF">
        <w:rPr>
          <w:rFonts w:cs="Arial"/>
          <w:color w:val="000000" w:themeColor="text1"/>
        </w:rPr>
        <w:t xml:space="preserve">оставлении Муниципальной услуги. </w:t>
      </w:r>
    </w:p>
    <w:p w:rsidR="00CE00C5" w:rsidRPr="001130EF" w:rsidRDefault="005A2F52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Форма решения об отказе в предоставлении Муниципальной услуги приведена в </w:t>
      </w:r>
      <w:r w:rsidR="002E7065" w:rsidRPr="001130EF">
        <w:rPr>
          <w:rFonts w:cs="Arial"/>
          <w:color w:val="000000" w:themeColor="text1"/>
        </w:rPr>
        <w:t>Приложени</w:t>
      </w:r>
      <w:r w:rsidRPr="001130EF">
        <w:rPr>
          <w:rFonts w:cs="Arial"/>
          <w:color w:val="000000" w:themeColor="text1"/>
        </w:rPr>
        <w:t>и</w:t>
      </w:r>
      <w:r w:rsidR="002E7065" w:rsidRPr="001130EF">
        <w:rPr>
          <w:rFonts w:cs="Arial"/>
          <w:color w:val="000000" w:themeColor="text1"/>
        </w:rPr>
        <w:t xml:space="preserve"> № </w:t>
      </w:r>
      <w:r w:rsidR="00AF6748" w:rsidRPr="001130EF">
        <w:rPr>
          <w:rFonts w:cs="Arial"/>
          <w:color w:val="000000" w:themeColor="text1"/>
        </w:rPr>
        <w:t>5</w:t>
      </w:r>
      <w:r w:rsidRPr="001130EF">
        <w:rPr>
          <w:rFonts w:cs="Arial"/>
          <w:color w:val="000000" w:themeColor="text1"/>
        </w:rPr>
        <w:t xml:space="preserve"> к настоящему Административному регламенту</w:t>
      </w:r>
      <w:r w:rsidR="002E7065" w:rsidRPr="001130EF">
        <w:rPr>
          <w:rFonts w:cs="Arial"/>
          <w:color w:val="000000" w:themeColor="text1"/>
        </w:rPr>
        <w:t>.</w:t>
      </w:r>
    </w:p>
    <w:p w:rsidR="008A2F9D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8A2F9D" w:rsidRPr="001130EF">
        <w:rPr>
          <w:rFonts w:cs="Arial"/>
          <w:color w:val="000000" w:themeColor="text1"/>
        </w:rPr>
        <w:t>уведомления о согласовании установки информационной вывески, дизайн-проекта размещения вывески.</w:t>
      </w:r>
      <w:r w:rsidR="002E7065" w:rsidRPr="001130EF">
        <w:rPr>
          <w:rFonts w:cs="Arial"/>
          <w:color w:val="000000" w:themeColor="text1"/>
        </w:rPr>
        <w:t xml:space="preserve"> (Приложение № </w:t>
      </w:r>
      <w:r w:rsidR="00641A70" w:rsidRPr="001130EF">
        <w:rPr>
          <w:rFonts w:cs="Arial"/>
          <w:color w:val="000000" w:themeColor="text1"/>
        </w:rPr>
        <w:t>3</w:t>
      </w:r>
      <w:r w:rsidR="002E7065" w:rsidRPr="001130EF">
        <w:rPr>
          <w:rFonts w:cs="Arial"/>
          <w:color w:val="000000" w:themeColor="text1"/>
        </w:rPr>
        <w:t>)</w:t>
      </w:r>
    </w:p>
    <w:p w:rsidR="00317DD3" w:rsidRPr="001130EF" w:rsidRDefault="00317DD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20.9.Подписание и направление (выдача) результата предоставления Муниципальной услуги Заявителю.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Подготовленный специалистом проект </w:t>
      </w:r>
      <w:r w:rsidR="00145B9D" w:rsidRPr="001130EF">
        <w:rPr>
          <w:rFonts w:cs="Arial"/>
          <w:color w:val="000000" w:themeColor="text1"/>
        </w:rPr>
        <w:t xml:space="preserve">уведомления о согласовании установки информационной вывески, дизайн-проекта размещения вывески </w:t>
      </w:r>
      <w:r w:rsidRPr="001130EF">
        <w:rPr>
          <w:rFonts w:cs="Arial"/>
          <w:color w:val="000000" w:themeColor="text1"/>
        </w:rPr>
        <w:t xml:space="preserve">передается на </w:t>
      </w:r>
      <w:r w:rsidRPr="001130EF">
        <w:rPr>
          <w:rFonts w:cs="Arial"/>
          <w:color w:val="000000" w:themeColor="text1"/>
        </w:rPr>
        <w:lastRenderedPageBreak/>
        <w:t xml:space="preserve">подписание главе </w:t>
      </w:r>
      <w:r w:rsidR="000774DC">
        <w:rPr>
          <w:rFonts w:cs="Arial"/>
          <w:color w:val="000000" w:themeColor="text1"/>
        </w:rPr>
        <w:t>Писаревского</w:t>
      </w:r>
      <w:r w:rsidR="00CA558E" w:rsidRPr="001130EF">
        <w:rPr>
          <w:rFonts w:cs="Arial"/>
          <w:color w:val="000000" w:themeColor="text1"/>
        </w:rPr>
        <w:t xml:space="preserve"> сельского</w:t>
      </w:r>
      <w:r w:rsidRPr="001130EF">
        <w:rPr>
          <w:rFonts w:cs="Arial"/>
          <w:color w:val="000000" w:themeColor="text1"/>
        </w:rPr>
        <w:t xml:space="preserve"> поселения </w:t>
      </w:r>
      <w:r w:rsidR="00CA558E" w:rsidRPr="001130EF">
        <w:rPr>
          <w:rFonts w:cs="Arial"/>
          <w:color w:val="000000" w:themeColor="text1"/>
        </w:rPr>
        <w:t>Кантемировского</w:t>
      </w:r>
      <w:r w:rsidRPr="001130EF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37495C" w:rsidRPr="001130EF" w:rsidRDefault="0037495C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Подписание проекта </w:t>
      </w:r>
      <w:r w:rsidR="00145B9D" w:rsidRPr="001130EF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согласовании установки информационной вывески, дизайн-проекта размещения вывески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осуществляется в течение одного рабочего дня (в пределах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 сроков, установленных пунктом 7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:rsidR="003C4B70" w:rsidRPr="001130EF" w:rsidRDefault="003C4B70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Решение</w:t>
      </w:r>
      <w:r w:rsidRPr="001130EF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1130EF" w:rsidRDefault="0037495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Результат предоставления Муниципальной услуги</w:t>
      </w:r>
      <w:r w:rsidR="00D162F0" w:rsidRPr="001130EF">
        <w:rPr>
          <w:rFonts w:cs="Arial"/>
          <w:color w:val="000000" w:themeColor="text1"/>
        </w:rPr>
        <w:t xml:space="preserve"> выдается (направляется) Заявителю </w:t>
      </w:r>
      <w:r w:rsidR="00967C01" w:rsidRPr="001130EF">
        <w:rPr>
          <w:rFonts w:cs="Arial"/>
          <w:color w:val="000000" w:themeColor="text1"/>
        </w:rPr>
        <w:t xml:space="preserve">способом, указанным в заявлении, </w:t>
      </w:r>
      <w:r w:rsidR="00D162F0" w:rsidRPr="001130EF">
        <w:rPr>
          <w:rFonts w:cs="Arial"/>
          <w:color w:val="000000" w:themeColor="text1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1130EF">
        <w:rPr>
          <w:rFonts w:cs="Arial"/>
          <w:color w:val="000000" w:themeColor="text1"/>
        </w:rPr>
        <w:t>настоящим Административным регламентом</w:t>
      </w:r>
      <w:r w:rsidR="00D162F0" w:rsidRPr="001130EF">
        <w:rPr>
          <w:rFonts w:cs="Arial"/>
          <w:color w:val="000000" w:themeColor="text1"/>
        </w:rPr>
        <w:t>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Решение об отказе в предоставлении Муниципальной услуги подписывается главой </w:t>
      </w:r>
      <w:r w:rsidR="000774DC">
        <w:rPr>
          <w:rFonts w:cs="Arial"/>
          <w:color w:val="000000" w:themeColor="text1"/>
        </w:rPr>
        <w:t>Писаревского</w:t>
      </w:r>
      <w:r w:rsidRPr="001130EF">
        <w:rPr>
          <w:rFonts w:cs="Arial"/>
          <w:color w:val="000000" w:themeColor="text1"/>
        </w:rPr>
        <w:t xml:space="preserve">сельского поселения </w:t>
      </w:r>
      <w:r w:rsidR="00CA558E" w:rsidRPr="001130EF">
        <w:rPr>
          <w:rFonts w:cs="Arial"/>
          <w:color w:val="000000" w:themeColor="text1"/>
        </w:rPr>
        <w:t xml:space="preserve">Кантемировского </w:t>
      </w:r>
      <w:r w:rsidRPr="001130EF">
        <w:rPr>
          <w:rFonts w:cs="Arial"/>
          <w:color w:val="000000" w:themeColor="text1"/>
        </w:rPr>
        <w:t xml:space="preserve">муниципального района Воронежской области в течение 1 рабочего дня </w:t>
      </w:r>
      <w:r w:rsidRPr="001130EF">
        <w:rPr>
          <w:rFonts w:eastAsia="SimSun" w:cs="Arial"/>
          <w:color w:val="000000" w:themeColor="text1"/>
        </w:rPr>
        <w:t xml:space="preserve">(в пределах сроков, установленных пунктом </w:t>
      </w:r>
      <w:r w:rsidR="005A2F52" w:rsidRPr="001130EF">
        <w:rPr>
          <w:rFonts w:eastAsia="SimSun" w:cs="Arial"/>
          <w:color w:val="000000" w:themeColor="text1"/>
        </w:rPr>
        <w:t>7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Pr="001130EF">
        <w:rPr>
          <w:rFonts w:cs="Arial"/>
          <w:color w:val="000000" w:themeColor="text1"/>
        </w:rPr>
        <w:t>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Решение</w:t>
      </w:r>
      <w:r w:rsidRPr="001130EF">
        <w:rPr>
          <w:rFonts w:cs="Arial"/>
          <w:color w:val="000000" w:themeColor="text1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Решение об отказе в </w:t>
      </w:r>
      <w:r w:rsidRPr="001130EF">
        <w:rPr>
          <w:rFonts w:cs="Arial"/>
          <w:color w:val="000000" w:themeColor="text1"/>
        </w:rPr>
        <w:t xml:space="preserve">предоставлении </w:t>
      </w:r>
      <w:r w:rsidR="005A2F52" w:rsidRPr="001130EF">
        <w:rPr>
          <w:rFonts w:cs="Arial"/>
          <w:color w:val="000000" w:themeColor="text1"/>
        </w:rPr>
        <w:t xml:space="preserve">Муниципальной </w:t>
      </w:r>
      <w:r w:rsidRPr="001130EF">
        <w:rPr>
          <w:rFonts w:cs="Arial"/>
          <w:color w:val="000000" w:themeColor="text1"/>
        </w:rPr>
        <w:t xml:space="preserve">услуги </w:t>
      </w:r>
      <w:r w:rsidRPr="001130EF">
        <w:rPr>
          <w:rFonts w:eastAsia="SimSun" w:cs="Arial"/>
          <w:color w:val="000000" w:themeColor="text1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B361DB" w:rsidRPr="001130EF" w:rsidRDefault="005A7293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20.10. </w:t>
      </w:r>
      <w:r w:rsidR="006307BF" w:rsidRPr="001130EF">
        <w:rPr>
          <w:rFonts w:cs="Arial"/>
          <w:color w:val="000000" w:themeColor="text1"/>
        </w:rPr>
        <w:t>Административная процедура по получению дополнительных сведений от Заявителя не применяется.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p w:rsidR="005A7293" w:rsidRPr="001130EF" w:rsidRDefault="005A7293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20.11. Вариант 2. Выдача дубликата 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уведомления о согласовании установки информационной вывески, дизайн-проекта размещения вывески.</w:t>
      </w:r>
    </w:p>
    <w:p w:rsidR="005A7293" w:rsidRPr="001130EF" w:rsidRDefault="005A7293" w:rsidP="001130EF">
      <w:pPr>
        <w:tabs>
          <w:tab w:val="left" w:pos="1123"/>
        </w:tabs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 xml:space="preserve">20.12. Результатом предоставления Муниципальной услуги является выдача либо отказ в выдаче дубликата </w:t>
      </w:r>
      <w:r w:rsidRPr="001130EF">
        <w:rPr>
          <w:rFonts w:eastAsiaTheme="minorHAnsi" w:cs="Arial"/>
          <w:color w:val="000000" w:themeColor="text1"/>
        </w:rPr>
        <w:t>уведомления о согласовании установки информационной вывески, дизайн-проекта размещения вывески</w:t>
      </w:r>
      <w:r w:rsidRPr="001130EF">
        <w:rPr>
          <w:rFonts w:eastAsia="Calibri" w:cs="Arial"/>
          <w:color w:val="000000" w:themeColor="text1"/>
          <w:lang w:eastAsia="en-US"/>
        </w:rPr>
        <w:t xml:space="preserve">. </w:t>
      </w:r>
    </w:p>
    <w:p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5A7293" w:rsidRPr="001130EF" w:rsidRDefault="005A7293" w:rsidP="001130EF">
      <w:pPr>
        <w:keepNext/>
        <w:keepLines/>
        <w:widowControl w:val="0"/>
        <w:ind w:firstLine="709"/>
        <w:rPr>
          <w:rFonts w:eastAsiaTheme="majorEastAsia" w:cs="Arial"/>
          <w:color w:val="000000" w:themeColor="text1"/>
          <w:lang w:bidi="ru-RU"/>
        </w:rPr>
      </w:pPr>
      <w:r w:rsidRPr="001130EF">
        <w:rPr>
          <w:rFonts w:eastAsiaTheme="majorEastAsia" w:cs="Arial"/>
          <w:color w:val="000000" w:themeColor="text1"/>
          <w:lang w:bidi="ru-RU"/>
        </w:rPr>
        <w:t>20.13.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t>20.14. Административная процедура по направлению межведомственных запросов для данного варианта не применяется.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20.15. Основанием для отказа в выдаче дубликата является обращение лица, не являющегося Заявителем (его представителем).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r w:rsidR="00CA558E" w:rsidRPr="001130EF">
        <w:rPr>
          <w:rFonts w:cs="Arial"/>
          <w:color w:val="000000" w:themeColor="text1"/>
        </w:rPr>
        <w:t>поселения</w:t>
      </w:r>
      <w:r w:rsidRPr="001130EF">
        <w:rPr>
          <w:rFonts w:cs="Arial"/>
          <w:color w:val="000000" w:themeColor="text1"/>
        </w:rPr>
        <w:t xml:space="preserve">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20.18. Направление (выдача) результата Муниципальной услуги осуществляются в порядке, установленном пунктом 20.9. Административного регламента</w:t>
      </w:r>
      <w:r w:rsidR="00D85BBA" w:rsidRPr="001130EF">
        <w:rPr>
          <w:rFonts w:cs="Arial"/>
          <w:color w:val="000000" w:themeColor="text1"/>
        </w:rPr>
        <w:t xml:space="preserve"> (за исключением электронной формы)</w:t>
      </w:r>
      <w:r w:rsidRPr="001130EF">
        <w:rPr>
          <w:rFonts w:cs="Arial"/>
          <w:color w:val="000000" w:themeColor="text1"/>
        </w:rPr>
        <w:t xml:space="preserve">. </w:t>
      </w:r>
    </w:p>
    <w:p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t>20.19. Направление и рассмотрение заявления об оставлении заявления на выдачу дубликата уведомления о согласовании установки информационной вывески, дизайн-проекта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20.20. Получение дополнительных сведений от Заявителя не предусмотрено.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</w:p>
    <w:p w:rsidR="00967C01" w:rsidRPr="001130EF" w:rsidRDefault="00967C01" w:rsidP="001130EF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E8330E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="SimSun" w:cs="Arial"/>
          <w:color w:val="000000" w:themeColor="text1"/>
        </w:rPr>
        <w:t>2</w:t>
      </w:r>
      <w:r w:rsidR="00967C01" w:rsidRPr="001130EF">
        <w:rPr>
          <w:rFonts w:eastAsia="SimSun" w:cs="Arial"/>
          <w:color w:val="000000" w:themeColor="text1"/>
        </w:rPr>
        <w:t>1</w:t>
      </w:r>
      <w:r w:rsidRPr="001130EF">
        <w:rPr>
          <w:rFonts w:eastAsia="SimSun" w:cs="Arial"/>
          <w:color w:val="000000" w:themeColor="text1"/>
        </w:rPr>
        <w:t>.</w:t>
      </w:r>
      <w:r w:rsidR="00967C01" w:rsidRPr="001130EF">
        <w:rPr>
          <w:rFonts w:eastAsia="SimSun" w:cs="Arial"/>
          <w:color w:val="000000" w:themeColor="text1"/>
        </w:rPr>
        <w:t>1</w:t>
      </w:r>
      <w:r w:rsidR="00FA5A39" w:rsidRPr="001130EF">
        <w:rPr>
          <w:rFonts w:eastAsia="SimSun" w:cs="Arial"/>
          <w:color w:val="000000" w:themeColor="text1"/>
        </w:rPr>
        <w:t>. Основанием для 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2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1130EF">
        <w:rPr>
          <w:rFonts w:eastAsiaTheme="minorHAnsi" w:cs="Arial"/>
          <w:color w:val="000000" w:themeColor="text1"/>
          <w:lang w:eastAsia="en-US"/>
        </w:rPr>
        <w:t>3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рабочих дн</w:t>
      </w:r>
      <w:r w:rsidR="00707570"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3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(или)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их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1.4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r w:rsidR="00707570" w:rsidRPr="001130EF">
        <w:rPr>
          <w:rFonts w:eastAsiaTheme="minorHAnsi" w:cs="Arial"/>
          <w:color w:val="000000" w:themeColor="text1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1130EF">
        <w:rPr>
          <w:rFonts w:eastAsiaTheme="minorHAnsi" w:cs="Arial"/>
          <w:color w:val="000000" w:themeColor="text1"/>
          <w:lang w:eastAsia="en-US"/>
        </w:rPr>
        <w:t>0</w:t>
      </w:r>
      <w:r w:rsidR="00707570"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6</w:t>
      </w:r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 настоящего Административного регламента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 в течение одного рабочего дня</w:t>
      </w:r>
      <w:r w:rsidR="00707570" w:rsidRPr="001130EF">
        <w:rPr>
          <w:rFonts w:eastAsiaTheme="minorHAnsi" w:cs="Arial"/>
          <w:color w:val="000000" w:themeColor="text1"/>
          <w:lang w:eastAsia="en-US"/>
        </w:rPr>
        <w:t>.</w:t>
      </w:r>
    </w:p>
    <w:p w:rsidR="00FA5A39" w:rsidRPr="001130EF" w:rsidRDefault="004633C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5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r w:rsidRPr="001130EF">
        <w:rPr>
          <w:rFonts w:eastAsiaTheme="minorHAnsi" w:cs="Arial"/>
          <w:color w:val="000000" w:themeColor="text1"/>
          <w:lang w:eastAsia="en-US"/>
        </w:rPr>
        <w:t>Специалист Администрации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в срок, не превышающий </w:t>
      </w:r>
      <w:r w:rsidR="00D42A23" w:rsidRPr="001130EF">
        <w:rPr>
          <w:rFonts w:eastAsiaTheme="minorHAnsi" w:cs="Arial"/>
          <w:color w:val="000000" w:themeColor="text1"/>
          <w:lang w:eastAsia="en-US"/>
        </w:rPr>
        <w:t>одного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его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дн</w:t>
      </w:r>
      <w:r w:rsidR="00D42A23"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со дня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>регистрации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1130EF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документ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об</w:t>
      </w:r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 их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1130EF" w:rsidRDefault="004633C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6</w:t>
      </w:r>
      <w:r w:rsidRPr="001130EF">
        <w:rPr>
          <w:rFonts w:eastAsiaTheme="minorHAnsi" w:cs="Arial"/>
          <w:color w:val="000000" w:themeColor="text1"/>
          <w:lang w:eastAsia="en-US"/>
        </w:rPr>
        <w:t>. Документ, содержащий исправленные опечатки и (или) ошибки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в выданных в результате предоставления </w:t>
      </w:r>
      <w:r w:rsidRPr="001130EF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услуги документах</w:t>
      </w:r>
      <w:r w:rsidR="00707570" w:rsidRPr="001130EF">
        <w:rPr>
          <w:rFonts w:eastAsiaTheme="minorHAnsi" w:cs="Arial"/>
          <w:color w:val="000000" w:themeColor="text1"/>
          <w:lang w:eastAsia="en-US"/>
        </w:rPr>
        <w:t>,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или справка об отсутствии опечаток и (или) ошибок в течение </w:t>
      </w:r>
      <w:r w:rsidRPr="001130EF">
        <w:rPr>
          <w:rFonts w:eastAsiaTheme="minorHAnsi" w:cs="Arial"/>
          <w:color w:val="000000" w:themeColor="text1"/>
          <w:lang w:eastAsia="en-US"/>
        </w:rPr>
        <w:t>1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</w:t>
      </w:r>
      <w:r w:rsidRPr="001130EF">
        <w:rPr>
          <w:rFonts w:eastAsiaTheme="minorHAnsi" w:cs="Arial"/>
          <w:color w:val="000000" w:themeColor="text1"/>
          <w:lang w:eastAsia="en-US"/>
        </w:rPr>
        <w:t>его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дн</w:t>
      </w:r>
      <w:r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 даты принятия соответствующего решения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подписывается уполномоченным должностным лицом Администрации и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вручается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Заявителю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либо направляется почтовым отправлением или </w:t>
      </w:r>
      <w:r w:rsidRPr="001130EF">
        <w:rPr>
          <w:rFonts w:eastAsiaTheme="minorHAnsi" w:cs="Arial"/>
          <w:color w:val="000000" w:themeColor="text1"/>
          <w:lang w:eastAsia="en-US"/>
        </w:rPr>
        <w:t>в электронном виде</w:t>
      </w:r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. Вид электронной подписи определяется </w:t>
      </w:r>
      <w:r w:rsidR="009476CE" w:rsidRPr="001130EF">
        <w:rPr>
          <w:rFonts w:eastAsiaTheme="minorHAnsi" w:cs="Arial"/>
          <w:color w:val="000000" w:themeColor="text1"/>
          <w:lang w:eastAsia="en-US"/>
        </w:rPr>
        <w:t>в соответствии с законодательством</w:t>
      </w:r>
      <w:r w:rsidR="00FA5A39" w:rsidRPr="001130EF">
        <w:rPr>
          <w:rFonts w:eastAsiaTheme="minorHAnsi" w:cs="Arial"/>
          <w:color w:val="000000" w:themeColor="text1"/>
          <w:lang w:eastAsia="en-US"/>
        </w:rPr>
        <w:t>.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21.7. </w:t>
      </w:r>
      <w:r w:rsidRPr="001130EF">
        <w:rPr>
          <w:rFonts w:cs="Arial"/>
          <w:color w:val="000000" w:themeColor="text1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21.8. Порядок оставления запр</w:t>
      </w:r>
      <w:r w:rsidR="00540094">
        <w:rPr>
          <w:rFonts w:eastAsiaTheme="minorHAnsi" w:cs="Arial"/>
          <w:color w:val="000000" w:themeColor="text1"/>
          <w:lang w:eastAsia="en-US"/>
        </w:rPr>
        <w:t>оса Заявителя без рассмотрения.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Срок рассмотрения </w:t>
      </w:r>
      <w:r w:rsidR="0044399D" w:rsidRPr="001130EF">
        <w:rPr>
          <w:rFonts w:cs="Arial"/>
          <w:color w:val="000000" w:themeColor="text1"/>
        </w:rPr>
        <w:t>заявления</w:t>
      </w:r>
      <w:r w:rsidRPr="001130EF">
        <w:rPr>
          <w:rFonts w:cs="Arial"/>
          <w:color w:val="000000" w:themeColor="text1"/>
        </w:rPr>
        <w:t xml:space="preserve"> об оставлении </w:t>
      </w:r>
      <w:r w:rsidR="0044399D" w:rsidRPr="001130EF">
        <w:rPr>
          <w:rFonts w:cs="Arial"/>
          <w:color w:val="000000" w:themeColor="text1"/>
        </w:rPr>
        <w:t>запроса</w:t>
      </w:r>
      <w:r w:rsidRPr="001130EF">
        <w:rPr>
          <w:rFonts w:cs="Arial"/>
          <w:color w:val="000000" w:themeColor="text1"/>
        </w:rPr>
        <w:t xml:space="preserve"> о предоставлении Муниципальной услуги без рассмотрения – 1 рабочий день.</w:t>
      </w:r>
    </w:p>
    <w:p w:rsidR="00D85BBA" w:rsidRPr="001130EF" w:rsidRDefault="00D85BBA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1130EF" w:rsidRDefault="00FA5A39" w:rsidP="001130EF">
      <w:pPr>
        <w:ind w:firstLine="709"/>
        <w:rPr>
          <w:rFonts w:eastAsia="SimSun" w:cs="Arial"/>
          <w:color w:val="000000" w:themeColor="text1"/>
        </w:rPr>
      </w:pPr>
    </w:p>
    <w:p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2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Порядок и формы контроля за исполнением административного регламента</w:t>
      </w:r>
      <w:bookmarkEnd w:id="2"/>
    </w:p>
    <w:p w:rsidR="008F2BD4" w:rsidRPr="001130EF" w:rsidRDefault="008F2BD4" w:rsidP="001130EF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положений </w:t>
      </w:r>
      <w:r w:rsidR="007B0D1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дминистративного регламента и иных нормативных правовых актов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1130EF" w:rsidRDefault="00031AC1" w:rsidP="001130EF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6D2D23" w:rsidRPr="001130EF" w:rsidRDefault="006D2D23" w:rsidP="001130EF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031AC1" w:rsidP="001130EF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3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Контроль за полнотой и качеством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уполномоченным должностным лицом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соблюдение сроков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Основанием для проведения внеплановых проверок являются: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0774DC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CA558E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обращения граждан и юридических лиц 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в связи с нарушением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законодательства, в том числе 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качество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717222" w:rsidRPr="001130EF" w:rsidRDefault="00717222" w:rsidP="001130E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Ответственность должностных лиц </w:t>
      </w:r>
      <w:r w:rsidR="000C057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4642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муниципальных служащих</w:t>
      </w:r>
      <w:r w:rsidR="006D36F4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  <w:r w:rsidR="006D36F4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6D2D23" w:rsidRPr="001130EF" w:rsidRDefault="006D2D23" w:rsidP="001130EF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031AC1" w:rsidP="001130EF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0774DC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CA558E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1130EF" w:rsidRDefault="006D36F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2</w:t>
      </w:r>
      <w:r w:rsidR="00717222" w:rsidRPr="001130EF">
        <w:rPr>
          <w:rFonts w:eastAsiaTheme="minorHAnsi" w:cs="Arial"/>
          <w:color w:val="000000" w:themeColor="text1"/>
        </w:rPr>
        <w:t>4</w:t>
      </w:r>
      <w:r w:rsidRPr="001130EF">
        <w:rPr>
          <w:rFonts w:eastAsiaTheme="minorHAnsi" w:cs="Arial"/>
          <w:color w:val="000000" w:themeColor="text1"/>
        </w:rPr>
        <w:t xml:space="preserve">.3. </w:t>
      </w:r>
      <w:r w:rsidR="00707570" w:rsidRPr="001130EF">
        <w:rPr>
          <w:rFonts w:eastAsiaTheme="minorHAnsi" w:cs="Arial"/>
          <w:color w:val="000000" w:themeColor="text1"/>
        </w:rPr>
        <w:t xml:space="preserve">Контроль за предоставлением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1130EF">
        <w:rPr>
          <w:rFonts w:eastAsiaTheme="minorHAnsi" w:cs="Arial"/>
          <w:color w:val="000000" w:themeColor="text1"/>
        </w:rPr>
        <w:t xml:space="preserve">ее </w:t>
      </w:r>
      <w:r w:rsidR="00707570" w:rsidRPr="001130EF">
        <w:rPr>
          <w:rFonts w:eastAsiaTheme="minorHAnsi" w:cs="Arial"/>
          <w:color w:val="000000" w:themeColor="text1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.4.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1130EF">
        <w:rPr>
          <w:rFonts w:ascii="Arial" w:hAnsi="Arial" w:cs="Arial"/>
          <w:color w:val="000000" w:themeColor="text1"/>
          <w:sz w:val="24"/>
          <w:szCs w:val="24"/>
        </w:rPr>
        <w:t xml:space="preserve">м Муниципальной услуги являются независимость,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тщательность.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.5.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.7.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.8.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.9.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.10.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1130EF" w:rsidRDefault="00F7504A" w:rsidP="001130EF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Раздел V. </w:t>
      </w:r>
      <w:r w:rsidRPr="001130EF">
        <w:rPr>
          <w:rFonts w:cs="Arial"/>
          <w:bCs/>
          <w:color w:val="000000" w:themeColor="text1"/>
        </w:rPr>
        <w:t>Досудебный (внесудебный) порядок обжалования решенийи действий (бездействия) органа, предоставляющегомуниципальную услугу, МФЦ, организаций, указанных в части1.1 статьи 16 федерального закона от 27.07.2010 № 210-ФЗ,а также их должностных лиц, муниципальных служащих,работников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26. Заявитель может обратиться с жалобой в том числе в следующих случаях: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0774DC">
        <w:rPr>
          <w:rFonts w:cs="Arial"/>
          <w:color w:val="000000" w:themeColor="text1"/>
        </w:rPr>
        <w:t>Писаревского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</w:t>
      </w:r>
      <w:r w:rsidRPr="001130EF">
        <w:rPr>
          <w:rFonts w:cs="Arial"/>
          <w:color w:val="000000" w:themeColor="text1"/>
        </w:rPr>
        <w:lastRenderedPageBreak/>
        <w:t>правовыми актами</w:t>
      </w:r>
      <w:r w:rsidR="000774DC">
        <w:rPr>
          <w:rFonts w:cs="Arial"/>
          <w:color w:val="000000" w:themeColor="text1"/>
        </w:rPr>
        <w:t>Писаревского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0774DC">
        <w:rPr>
          <w:rFonts w:cs="Arial"/>
          <w:color w:val="000000" w:themeColor="text1"/>
        </w:rPr>
        <w:t>Писаревского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0774DC">
        <w:rPr>
          <w:rFonts w:cs="Arial"/>
          <w:color w:val="000000" w:themeColor="text1"/>
        </w:rPr>
        <w:t>Писаревского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0774DC">
        <w:rPr>
          <w:rFonts w:cs="Arial"/>
          <w:color w:val="000000" w:themeColor="text1"/>
        </w:rPr>
        <w:t>Писаревского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27. Заявители имеют право на получение информации, необходимой для обоснования и рассмотрения жалобы.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28. Оснований для отказа в рассмотрении жалобы не имеется.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30. Жалоба должна содержать: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31. Жалобы на решения и действия (бездействие) должностного лица подаются в Администрацию.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853101" w:rsidRPr="001130EF">
        <w:rPr>
          <w:rFonts w:cs="Arial"/>
          <w:color w:val="000000" w:themeColor="text1"/>
        </w:rPr>
        <w:t>поселения</w:t>
      </w:r>
      <w:r w:rsidRPr="001130EF">
        <w:rPr>
          <w:rFonts w:cs="Arial"/>
          <w:color w:val="000000" w:themeColor="text1"/>
        </w:rPr>
        <w:t xml:space="preserve">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Глава </w:t>
      </w:r>
      <w:r w:rsidR="00853101" w:rsidRPr="001130EF">
        <w:rPr>
          <w:rFonts w:cs="Arial"/>
          <w:color w:val="000000" w:themeColor="text1"/>
        </w:rPr>
        <w:t xml:space="preserve">поселения </w:t>
      </w:r>
      <w:r w:rsidRPr="001130EF">
        <w:rPr>
          <w:rFonts w:cs="Arial"/>
          <w:color w:val="000000" w:themeColor="text1"/>
        </w:rPr>
        <w:t>провод</w:t>
      </w:r>
      <w:r w:rsidR="00853101" w:rsidRPr="001130EF">
        <w:rPr>
          <w:rFonts w:cs="Arial"/>
          <w:color w:val="000000" w:themeColor="text1"/>
        </w:rPr>
        <w:t>и</w:t>
      </w:r>
      <w:r w:rsidRPr="001130EF">
        <w:rPr>
          <w:rFonts w:cs="Arial"/>
          <w:color w:val="000000" w:themeColor="text1"/>
        </w:rPr>
        <w:t xml:space="preserve">т личный прием заявителей.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bookmarkStart w:id="3" w:name="p39"/>
      <w:bookmarkEnd w:id="3"/>
      <w:r w:rsidRPr="001130EF">
        <w:rPr>
          <w:rFonts w:cs="Arial"/>
          <w:color w:val="000000" w:themeColor="text1"/>
        </w:rPr>
        <w:lastRenderedPageBreak/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0774DC">
        <w:rPr>
          <w:rFonts w:cs="Arial"/>
          <w:color w:val="000000" w:themeColor="text1"/>
        </w:rPr>
        <w:t>Писаревского</w:t>
      </w:r>
      <w:bookmarkStart w:id="4" w:name="_GoBack"/>
      <w:bookmarkEnd w:id="4"/>
      <w:r w:rsidR="005374BC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, а также в иных формах;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34.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bookmarkStart w:id="5" w:name="p43"/>
      <w:bookmarkEnd w:id="5"/>
      <w:r w:rsidRPr="001130EF">
        <w:rPr>
          <w:rFonts w:cs="Arial"/>
          <w:color w:val="000000" w:themeColor="text1"/>
        </w:rPr>
        <w:t xml:space="preserve">35. Не позднее 1 рабочего дня, следующего за днем принятия решения, указанного в пункте 33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pStyle w:val="2"/>
        <w:spacing w:before="0" w:line="240" w:lineRule="auto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134019825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Федеральным законом N 210-ФЗ;</w:t>
      </w:r>
    </w:p>
    <w:p w:rsidR="005374BC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1130EF">
        <w:rPr>
          <w:rFonts w:cs="Arial"/>
          <w:color w:val="000000" w:themeColor="text1"/>
          <w:spacing w:val="7"/>
        </w:rPr>
        <w:t>.</w:t>
      </w:r>
      <w:r w:rsidR="005374BC" w:rsidRPr="001130EF">
        <w:rPr>
          <w:rFonts w:cs="Arial"/>
          <w:color w:val="000000" w:themeColor="text1"/>
        </w:rPr>
        <w:br w:type="page"/>
      </w:r>
    </w:p>
    <w:p w:rsidR="00A657E3" w:rsidRPr="001130EF" w:rsidRDefault="00A657E3" w:rsidP="005E0A05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Приложение № 1 </w:t>
      </w:r>
    </w:p>
    <w:p w:rsidR="005F0A5B" w:rsidRPr="001130EF" w:rsidRDefault="005F0A5B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регламентупо предоставлению муниципальной услуги"Установка информационной вывески, согласованиедизайн-проекта размещения вывески"</w:t>
      </w:r>
    </w:p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:rsidR="00A657E3" w:rsidRPr="001130EF" w:rsidRDefault="00A657E3" w:rsidP="005E0A05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Перечень</w:t>
      </w:r>
    </w:p>
    <w:p w:rsidR="00A657E3" w:rsidRPr="001130EF" w:rsidRDefault="00A657E3" w:rsidP="005E0A05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:rsidR="00A657E3" w:rsidRPr="001130EF" w:rsidRDefault="00A657E3" w:rsidP="001130EF">
      <w:pPr>
        <w:pStyle w:val="a6"/>
        <w:numPr>
          <w:ilvl w:val="0"/>
          <w:numId w:val="30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</w:t>
      </w:r>
    </w:p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/>
      </w:tblPr>
      <w:tblGrid>
        <w:gridCol w:w="1384"/>
        <w:gridCol w:w="3686"/>
        <w:gridCol w:w="4606"/>
      </w:tblGrid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№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Значения признаков заявителя</w:t>
            </w:r>
          </w:p>
        </w:tc>
      </w:tr>
      <w:tr w:rsidR="001130EF" w:rsidRPr="001130EF" w:rsidTr="005E0A05">
        <w:tc>
          <w:tcPr>
            <w:tcW w:w="9676" w:type="dxa"/>
            <w:gridSpan w:val="3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1 </w:t>
            </w:r>
            <w:r w:rsidR="00BF7D3D" w:rsidRPr="001130EF">
              <w:rPr>
                <w:rFonts w:cs="Arial"/>
                <w:color w:val="000000" w:themeColor="text1"/>
              </w:rPr>
              <w:t>. «Уведомление о согласовании установки информационной вывески, дизайн-проекта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</w:t>
            </w:r>
            <w:r w:rsidR="00BF7D3D"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</w:p>
          <w:p w:rsidR="00A657E3" w:rsidRPr="001130EF" w:rsidRDefault="00BF7D3D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2.Юридическое лицо</w:t>
            </w:r>
          </w:p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1130EF" w:rsidRDefault="00A657E3" w:rsidP="005E0A05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1130EF" w:rsidRDefault="00A657E3" w:rsidP="005E0A05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130EF" w:rsidRPr="001130EF" w:rsidTr="005E0A05">
        <w:tc>
          <w:tcPr>
            <w:tcW w:w="9676" w:type="dxa"/>
            <w:gridSpan w:val="3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Вариант 2. «В</w:t>
            </w:r>
            <w:r w:rsidRPr="001130EF">
              <w:rPr>
                <w:rFonts w:eastAsia="Calibri" w:cs="Arial"/>
                <w:color w:val="000000" w:themeColor="text1"/>
                <w:lang w:eastAsia="en-US"/>
              </w:rPr>
              <w:t xml:space="preserve">ыдача дубликата </w:t>
            </w:r>
            <w:r w:rsidRPr="001130EF">
              <w:rPr>
                <w:rFonts w:eastAsiaTheme="minorHAnsi" w:cs="Arial"/>
                <w:color w:val="000000" w:themeColor="text1"/>
              </w:rPr>
              <w:t>уведомления о согласовании установки информационной вывески, дизайн-проекта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1.Индивидуальный предприниматель</w:t>
            </w:r>
          </w:p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2.Юридическое лицо</w:t>
            </w:r>
          </w:p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1130EF" w:rsidRPr="001130EF" w:rsidTr="005E0A05">
        <w:tc>
          <w:tcPr>
            <w:tcW w:w="1384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B24EE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1. </w:t>
            </w:r>
            <w:r w:rsidR="007B24EE" w:rsidRPr="001130EF">
              <w:rPr>
                <w:rFonts w:cs="Arial"/>
                <w:color w:val="000000" w:themeColor="text1"/>
              </w:rPr>
              <w:t>За предоставлением Муниципальной услуги обратился лично заявитель</w:t>
            </w:r>
          </w:p>
          <w:p w:rsidR="007B24EE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2. </w:t>
            </w:r>
            <w:r w:rsidR="007B24EE" w:rsidRPr="001130EF">
              <w:rPr>
                <w:rFonts w:cs="Arial"/>
                <w:color w:val="000000" w:themeColor="text1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130EF" w:rsidRPr="001130EF" w:rsidTr="005E0A05">
        <w:tc>
          <w:tcPr>
            <w:tcW w:w="9676" w:type="dxa"/>
            <w:gridSpan w:val="3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  <w:r w:rsidR="007B24EE" w:rsidRPr="001130EF">
              <w:rPr>
                <w:rFonts w:cs="Arial"/>
                <w:color w:val="000000" w:themeColor="text1"/>
              </w:rPr>
              <w:t>3</w:t>
            </w:r>
            <w:r w:rsidRPr="001130EF">
              <w:rPr>
                <w:rFonts w:cs="Arial"/>
                <w:color w:val="000000" w:themeColor="text1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</w:t>
            </w:r>
            <w:r w:rsidR="00BF7D3D"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</w:p>
          <w:p w:rsidR="00A657E3" w:rsidRPr="001130EF" w:rsidRDefault="005E0A05" w:rsidP="005E0A05">
            <w:pPr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2.Юридическое лицо</w:t>
            </w:r>
          </w:p>
        </w:tc>
      </w:tr>
      <w:tr w:rsidR="005E0A05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1130EF" w:rsidRDefault="00A657E3" w:rsidP="005E0A05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1130EF" w:rsidRDefault="00A657E3" w:rsidP="005E0A05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:rsidR="00A657E3" w:rsidRPr="001130EF" w:rsidRDefault="004278D3" w:rsidP="001130EF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A657E3" w:rsidRPr="001130EF">
        <w:rPr>
          <w:rFonts w:ascii="Arial" w:hAnsi="Arial" w:cs="Arial"/>
          <w:color w:val="000000" w:themeColor="text1"/>
          <w:sz w:val="24"/>
          <w:szCs w:val="24"/>
        </w:rPr>
        <w:t>Комбинации значений признаков, каждая из которых соответствуетодному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8363"/>
      </w:tblGrid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</w:p>
        </w:tc>
        <w:tc>
          <w:tcPr>
            <w:tcW w:w="8363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Комбинация значений признаков </w:t>
            </w:r>
          </w:p>
        </w:tc>
      </w:tr>
      <w:tr w:rsidR="001130EF" w:rsidRPr="001130EF" w:rsidTr="005E0A05">
        <w:tc>
          <w:tcPr>
            <w:tcW w:w="9747" w:type="dxa"/>
            <w:gridSpan w:val="2"/>
          </w:tcPr>
          <w:p w:rsidR="00A657E3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1 </w:t>
            </w:r>
            <w:r w:rsidR="00BF7D3D" w:rsidRPr="001130EF">
              <w:rPr>
                <w:rFonts w:cs="Arial"/>
                <w:color w:val="000000" w:themeColor="text1"/>
              </w:rPr>
              <w:t>«Уведомление о согласовании установки информационной вывески, дизайн-проекта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363" w:type="dxa"/>
          </w:tcPr>
          <w:p w:rsidR="00A657E3" w:rsidRPr="001130EF" w:rsidRDefault="00BF7D3D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  <w:r w:rsidR="00A657E3" w:rsidRPr="001130EF">
              <w:rPr>
                <w:rFonts w:cs="Arial"/>
                <w:color w:val="000000" w:themeColor="text1"/>
              </w:rPr>
              <w:t>, лично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lastRenderedPageBreak/>
              <w:t>2</w:t>
            </w:r>
          </w:p>
        </w:tc>
        <w:tc>
          <w:tcPr>
            <w:tcW w:w="8363" w:type="dxa"/>
          </w:tcPr>
          <w:p w:rsidR="00A657E3" w:rsidRPr="001130EF" w:rsidRDefault="00A657E3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Представитель </w:t>
            </w:r>
            <w:r w:rsidR="00BF7D3D"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индивидуального предпринимателя</w:t>
            </w:r>
            <w:r w:rsidR="00744EB2"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доверенности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:rsidR="00A657E3" w:rsidRPr="001130EF" w:rsidRDefault="00BF7D3D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1130EF" w:rsidRPr="001130EF" w:rsidTr="005E0A05">
        <w:tc>
          <w:tcPr>
            <w:tcW w:w="9747" w:type="dxa"/>
            <w:gridSpan w:val="2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Вариант 2. «Выдача дубликата </w:t>
            </w:r>
            <w:r w:rsidRPr="001130EF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уведомления о согласовании установки информационной вывески, дизайн-проекта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363" w:type="dxa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1130EF" w:rsidRPr="001130EF" w:rsidTr="005E0A05">
        <w:tc>
          <w:tcPr>
            <w:tcW w:w="1384" w:type="dxa"/>
          </w:tcPr>
          <w:p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8363" w:type="dxa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1130EF" w:rsidRPr="001130EF" w:rsidTr="005E0A05">
        <w:tc>
          <w:tcPr>
            <w:tcW w:w="1384" w:type="dxa"/>
          </w:tcPr>
          <w:p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1130EF" w:rsidRPr="001130EF" w:rsidTr="005E0A05">
        <w:tc>
          <w:tcPr>
            <w:tcW w:w="9747" w:type="dxa"/>
            <w:gridSpan w:val="2"/>
          </w:tcPr>
          <w:p w:rsidR="00A657E3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  <w:r w:rsidR="008275A5" w:rsidRPr="001130EF">
              <w:rPr>
                <w:rFonts w:cs="Arial"/>
                <w:color w:val="000000" w:themeColor="text1"/>
              </w:rPr>
              <w:t>3</w:t>
            </w:r>
            <w:r w:rsidRPr="001130EF">
              <w:rPr>
                <w:rFonts w:cs="Arial"/>
                <w:color w:val="000000" w:themeColor="text1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130EF" w:rsidRPr="001130EF" w:rsidTr="005E0A05">
        <w:tc>
          <w:tcPr>
            <w:tcW w:w="1384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363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1130EF" w:rsidRPr="001130EF" w:rsidTr="005E0A05">
        <w:tc>
          <w:tcPr>
            <w:tcW w:w="1384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8363" w:type="dxa"/>
          </w:tcPr>
          <w:p w:rsidR="00744EB2" w:rsidRPr="001130EF" w:rsidRDefault="0024463F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1130EF" w:rsidRPr="001130EF" w:rsidTr="005E0A05">
        <w:tc>
          <w:tcPr>
            <w:tcW w:w="1384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:rsidR="00744EB2" w:rsidRPr="001130EF" w:rsidRDefault="0024463F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</w:tbl>
    <w:p w:rsidR="005374BC" w:rsidRPr="001130EF" w:rsidRDefault="005374B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br w:type="page"/>
      </w:r>
    </w:p>
    <w:p w:rsidR="005F0A5B" w:rsidRPr="001130EF" w:rsidRDefault="005E0A05" w:rsidP="005E0A05">
      <w:pPr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Приложение № 2</w:t>
      </w:r>
    </w:p>
    <w:p w:rsidR="005F0A5B" w:rsidRPr="001130EF" w:rsidRDefault="005F0A5B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регламентупо предоставлению муниципальной услуги"Установка информационной вывески, согласованиедизайн-проекта размещения вывески"</w:t>
      </w:r>
    </w:p>
    <w:p w:rsidR="005F0A5B" w:rsidRPr="001130EF" w:rsidRDefault="005F0A5B" w:rsidP="001130EF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3764"/>
      </w:tblGrid>
      <w:tr w:rsidR="001130EF" w:rsidRPr="001130EF">
        <w:tc>
          <w:tcPr>
            <w:tcW w:w="9071" w:type="dxa"/>
            <w:gridSpan w:val="4"/>
          </w:tcPr>
          <w:p w:rsidR="005F0A5B" w:rsidRPr="001130EF" w:rsidRDefault="005F0A5B" w:rsidP="005E0A0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Заявление</w:t>
            </w:r>
          </w:p>
          <w:p w:rsidR="005F0A5B" w:rsidRPr="001130EF" w:rsidRDefault="005F0A5B" w:rsidP="005E0A0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 согласовании установки информационной вывески,согласовани</w:t>
            </w:r>
            <w:r w:rsidR="00EF7225" w:rsidRPr="001130EF">
              <w:rPr>
                <w:rFonts w:eastAsiaTheme="minorHAnsi" w:cs="Arial"/>
                <w:color w:val="000000" w:themeColor="text1"/>
                <w:lang w:eastAsia="en-US"/>
              </w:rPr>
              <w:t>и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дизайн-проекта размещения вывески</w:t>
            </w:r>
          </w:p>
        </w:tc>
      </w:tr>
      <w:tr w:rsidR="001130EF" w:rsidRPr="001130EF">
        <w:tc>
          <w:tcPr>
            <w:tcW w:w="9071" w:type="dxa"/>
            <w:gridSpan w:val="4"/>
            <w:vAlign w:val="center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1. Заявитель _______________________________________________________________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2. Юридический адрес, почтовый адрес, адрес эл. почты, тел. 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4. Владелец информационной конструкции: ____________________________________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</w:t>
            </w:r>
            <w:r w:rsidR="00311577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_______________________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сельского поселения </w:t>
            </w:r>
            <w:r w:rsidR="005374BC" w:rsidRPr="001130EF">
              <w:rPr>
                <w:rFonts w:eastAsiaTheme="minorHAnsi" w:cs="Arial"/>
                <w:color w:val="000000" w:themeColor="text1"/>
                <w:lang w:eastAsia="en-US"/>
              </w:rPr>
              <w:t>Кантемировского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муниципального районаВоронежской областипо адресу:</w:t>
            </w:r>
            <w:r w:rsidR="00EF7225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______________________________________________________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Документы, необходимые для предоставления муниципальной услуги,прилагаются.</w:t>
            </w:r>
          </w:p>
          <w:p w:rsidR="005F0A5B" w:rsidRPr="001130EF" w:rsidRDefault="00311577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Конечный</w:t>
            </w:r>
            <w:r w:rsidR="005F0A5B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результат предоставления муниципальной услуги прошу представить (нужное подчеркнуть):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(подпись)(расшифровка подписи)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Дата 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Подпись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lastRenderedPageBreak/>
              <w:t>___________________________________________________________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Дата 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Запрос принят: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Ф.И.О. должностного лица (работника),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уполномоченного на прием запроса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Подпись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Дата 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>
        <w:tc>
          <w:tcPr>
            <w:tcW w:w="2144" w:type="dxa"/>
            <w:vAlign w:val="bottom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794" w:type="dxa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>
        <w:tc>
          <w:tcPr>
            <w:tcW w:w="2144" w:type="dxa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МП</w:t>
            </w:r>
          </w:p>
        </w:tc>
        <w:tc>
          <w:tcPr>
            <w:tcW w:w="794" w:type="dxa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</w:tc>
      </w:tr>
    </w:tbl>
    <w:p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:rsidR="008B4373" w:rsidRPr="001130EF" w:rsidRDefault="008B4373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 xml:space="preserve">Приложение N </w:t>
      </w:r>
      <w:r w:rsidR="00980402" w:rsidRPr="001130EF">
        <w:rPr>
          <w:rFonts w:eastAsiaTheme="minorHAnsi" w:cs="Arial"/>
          <w:color w:val="000000" w:themeColor="text1"/>
          <w:lang w:eastAsia="en-US"/>
        </w:rPr>
        <w:t>3</w:t>
      </w:r>
    </w:p>
    <w:p w:rsidR="008B4373" w:rsidRPr="001130EF" w:rsidRDefault="008B4373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регламентупо предоставлению муниципальной услуги"Установка информационной вывески, согласованиедизайн-проекта размещения вывески"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8B4373" w:rsidRPr="001130EF" w:rsidRDefault="008B4373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УВЕДОМЛЕНИЕ О СОГЛАСОВАНИИ</w:t>
      </w:r>
    </w:p>
    <w:p w:rsidR="008B4373" w:rsidRPr="001130EF" w:rsidRDefault="008B4373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установки информационной вывески, дизайн-проектаразмещения вывески</w:t>
      </w:r>
    </w:p>
    <w:p w:rsidR="005E0A05" w:rsidRDefault="005E0A0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8B4373" w:rsidRPr="001130EF" w:rsidRDefault="008B4373" w:rsidP="005E0A05">
      <w:pPr>
        <w:autoSpaceDE w:val="0"/>
        <w:autoSpaceDN w:val="0"/>
        <w:adjustRightInd w:val="0"/>
        <w:ind w:firstLine="0"/>
        <w:jc w:val="left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N _________ от 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Получатель согласования: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Тип вывески: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Адрес размещения: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Дата начала размещения: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Дата окончания размещения: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1130EF" w:rsidRPr="001130EF" w:rsidTr="00C95BEA">
        <w:tc>
          <w:tcPr>
            <w:tcW w:w="1622" w:type="dxa"/>
            <w:tcBorders>
              <w:bottom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 w:rsidTr="00C95BEA">
        <w:tc>
          <w:tcPr>
            <w:tcW w:w="1622" w:type="dxa"/>
            <w:tcBorders>
              <w:top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</w:t>
            </w:r>
            <w:r w:rsidR="00B4729F" w:rsidRPr="001130EF">
              <w:rPr>
                <w:rFonts w:eastAsiaTheme="minorHAnsi" w:cs="Arial"/>
                <w:color w:val="000000" w:themeColor="text1"/>
                <w:lang w:eastAsia="en-US"/>
              </w:rPr>
              <w:t>ь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(фамилия, имя, отчество)</w:t>
            </w:r>
          </w:p>
        </w:tc>
      </w:tr>
    </w:tbl>
    <w:p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:rsidR="00A71615" w:rsidRPr="001130EF" w:rsidRDefault="00454D66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>П</w:t>
      </w:r>
      <w:r w:rsidR="00A71615" w:rsidRPr="001130EF">
        <w:rPr>
          <w:rFonts w:eastAsiaTheme="minorHAnsi" w:cs="Arial"/>
          <w:color w:val="000000" w:themeColor="text1"/>
          <w:lang w:eastAsia="en-US"/>
        </w:rPr>
        <w:t xml:space="preserve">риложение N </w:t>
      </w:r>
      <w:r w:rsidR="00980402" w:rsidRPr="001130EF">
        <w:rPr>
          <w:rFonts w:eastAsiaTheme="minorHAnsi" w:cs="Arial"/>
          <w:color w:val="000000" w:themeColor="text1"/>
          <w:lang w:eastAsia="en-US"/>
        </w:rPr>
        <w:t>4</w:t>
      </w:r>
    </w:p>
    <w:p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регламентупо предоставлению муниципальной услуги"Установка информационной вывески, согласованиедизайн-проекта размещения вывески"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РЕШЕНИЕ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об отказе в приеме документов, необходимыхдля предоставления услуги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5E0A05" w:rsidRPr="001130EF"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N ___________</w:t>
            </w:r>
          </w:p>
        </w:tc>
      </w:tr>
    </w:tbl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4"/>
        <w:gridCol w:w="340"/>
        <w:gridCol w:w="1417"/>
        <w:gridCol w:w="340"/>
        <w:gridCol w:w="5499"/>
      </w:tblGrid>
      <w:tr w:rsidR="001130EF" w:rsidRPr="001130EF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 w:rsidTr="00C95BEA">
        <w:tc>
          <w:tcPr>
            <w:tcW w:w="1554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(должность</w:t>
            </w:r>
            <w:r w:rsidR="00C95BEA"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(фамилия, имя, отчество) </w:t>
            </w:r>
          </w:p>
        </w:tc>
      </w:tr>
    </w:tbl>
    <w:p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>Приложение N</w:t>
      </w:r>
      <w:r w:rsidR="00980402" w:rsidRPr="001130EF">
        <w:rPr>
          <w:rFonts w:eastAsiaTheme="minorHAnsi" w:cs="Arial"/>
          <w:color w:val="000000" w:themeColor="text1"/>
          <w:lang w:eastAsia="en-US"/>
        </w:rPr>
        <w:t>5</w:t>
      </w:r>
    </w:p>
    <w:p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регламентупо предоставлению муниципальной услуги"Установка информационной вывески, согласованиедизайн-проекта размещения вывески"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РЕШЕНИЕ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об отказе в предоставлении</w:t>
      </w:r>
      <w:r w:rsidR="005A2F52" w:rsidRPr="001130EF">
        <w:rPr>
          <w:rFonts w:eastAsiaTheme="minorHAnsi" w:cs="Arial"/>
          <w:color w:val="000000" w:themeColor="text1"/>
          <w:lang w:eastAsia="en-US"/>
        </w:rPr>
        <w:t xml:space="preserve"> муниципальной </w:t>
      </w:r>
      <w:r w:rsidRPr="001130EF">
        <w:rPr>
          <w:rFonts w:eastAsiaTheme="minorHAnsi" w:cs="Arial"/>
          <w:color w:val="000000" w:themeColor="text1"/>
          <w:lang w:eastAsia="en-US"/>
        </w:rPr>
        <w:t>услуги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5E0A05" w:rsidRPr="001130EF"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N ___________</w:t>
            </w:r>
          </w:p>
        </w:tc>
      </w:tr>
    </w:tbl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Разъяснение причин отказа: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:rsidR="00A71615" w:rsidRPr="001130EF" w:rsidRDefault="00A71615" w:rsidP="001130EF">
      <w:pPr>
        <w:tabs>
          <w:tab w:val="left" w:pos="1560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1130EF" w:rsidRPr="001130EF" w:rsidTr="00C95BEA">
        <w:tc>
          <w:tcPr>
            <w:tcW w:w="1763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5E0A05" w:rsidRPr="001130EF" w:rsidTr="00C95BEA">
        <w:tc>
          <w:tcPr>
            <w:tcW w:w="1763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(должность</w:t>
            </w:r>
            <w:r w:rsidR="00C95BEA"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(фамилия, имя, отчество) </w:t>
            </w:r>
          </w:p>
        </w:tc>
      </w:tr>
    </w:tbl>
    <w:p w:rsidR="00A71615" w:rsidRPr="001130EF" w:rsidRDefault="00A71615" w:rsidP="005E0A0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sectPr w:rsidR="00A71615" w:rsidRPr="001130EF" w:rsidSect="001130EF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DCE" w:rsidRDefault="00F06DCE" w:rsidP="009476CE">
      <w:r>
        <w:separator/>
      </w:r>
    </w:p>
  </w:endnote>
  <w:endnote w:type="continuationSeparator" w:id="1">
    <w:p w:rsidR="00F06DCE" w:rsidRDefault="00F06DCE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DCE" w:rsidRDefault="00F06DCE" w:rsidP="009476CE">
      <w:r>
        <w:separator/>
      </w:r>
    </w:p>
  </w:footnote>
  <w:footnote w:type="continuationSeparator" w:id="1">
    <w:p w:rsidR="00F06DCE" w:rsidRDefault="00F06DCE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4E" w:rsidRDefault="00CB214E">
    <w:pPr>
      <w:pStyle w:val="a9"/>
      <w:jc w:val="center"/>
    </w:pPr>
  </w:p>
  <w:p w:rsidR="00CB214E" w:rsidRDefault="00CB214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366698F"/>
    <w:multiLevelType w:val="multilevel"/>
    <w:tmpl w:val="E00842B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1AE16558"/>
    <w:multiLevelType w:val="multilevel"/>
    <w:tmpl w:val="58A087BE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0">
    <w:nsid w:val="3FEF798A"/>
    <w:multiLevelType w:val="multilevel"/>
    <w:tmpl w:val="B49AF33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039C2"/>
    <w:multiLevelType w:val="multilevel"/>
    <w:tmpl w:val="4EA46DCA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4E06A90"/>
    <w:multiLevelType w:val="multilevel"/>
    <w:tmpl w:val="2D28DF68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486B06"/>
    <w:multiLevelType w:val="multilevel"/>
    <w:tmpl w:val="10A8403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EFE7066"/>
    <w:multiLevelType w:val="multilevel"/>
    <w:tmpl w:val="B45A838A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0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9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26"/>
  </w:num>
  <w:num w:numId="5">
    <w:abstractNumId w:val="33"/>
  </w:num>
  <w:num w:numId="6">
    <w:abstractNumId w:val="39"/>
  </w:num>
  <w:num w:numId="7">
    <w:abstractNumId w:val="15"/>
  </w:num>
  <w:num w:numId="8">
    <w:abstractNumId w:val="7"/>
  </w:num>
  <w:num w:numId="9">
    <w:abstractNumId w:val="10"/>
  </w:num>
  <w:num w:numId="10">
    <w:abstractNumId w:val="40"/>
  </w:num>
  <w:num w:numId="11">
    <w:abstractNumId w:val="14"/>
  </w:num>
  <w:num w:numId="12">
    <w:abstractNumId w:val="25"/>
  </w:num>
  <w:num w:numId="13">
    <w:abstractNumId w:val="4"/>
  </w:num>
  <w:num w:numId="14">
    <w:abstractNumId w:val="23"/>
  </w:num>
  <w:num w:numId="15">
    <w:abstractNumId w:val="19"/>
  </w:num>
  <w:num w:numId="16">
    <w:abstractNumId w:val="17"/>
  </w:num>
  <w:num w:numId="17">
    <w:abstractNumId w:val="31"/>
  </w:num>
  <w:num w:numId="18">
    <w:abstractNumId w:val="9"/>
  </w:num>
  <w:num w:numId="19">
    <w:abstractNumId w:val="2"/>
  </w:num>
  <w:num w:numId="20">
    <w:abstractNumId w:val="32"/>
  </w:num>
  <w:num w:numId="21">
    <w:abstractNumId w:val="3"/>
  </w:num>
  <w:num w:numId="22">
    <w:abstractNumId w:val="18"/>
  </w:num>
  <w:num w:numId="23">
    <w:abstractNumId w:val="38"/>
  </w:num>
  <w:num w:numId="24">
    <w:abstractNumId w:val="16"/>
  </w:num>
  <w:num w:numId="25">
    <w:abstractNumId w:val="11"/>
  </w:num>
  <w:num w:numId="26">
    <w:abstractNumId w:val="1"/>
  </w:num>
  <w:num w:numId="27">
    <w:abstractNumId w:val="30"/>
  </w:num>
  <w:num w:numId="28">
    <w:abstractNumId w:val="36"/>
  </w:num>
  <w:num w:numId="29">
    <w:abstractNumId w:val="28"/>
  </w:num>
  <w:num w:numId="30">
    <w:abstractNumId w:val="13"/>
  </w:num>
  <w:num w:numId="31">
    <w:abstractNumId w:val="37"/>
  </w:num>
  <w:num w:numId="32">
    <w:abstractNumId w:val="12"/>
  </w:num>
  <w:num w:numId="33">
    <w:abstractNumId w:val="34"/>
  </w:num>
  <w:num w:numId="34">
    <w:abstractNumId w:val="21"/>
  </w:num>
  <w:num w:numId="35">
    <w:abstractNumId w:val="35"/>
  </w:num>
  <w:num w:numId="36">
    <w:abstractNumId w:val="0"/>
  </w:num>
  <w:num w:numId="37">
    <w:abstractNumId w:val="5"/>
  </w:num>
  <w:num w:numId="38">
    <w:abstractNumId w:val="24"/>
  </w:num>
  <w:num w:numId="39">
    <w:abstractNumId w:val="29"/>
  </w:num>
  <w:num w:numId="40">
    <w:abstractNumId w:val="27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175E"/>
    <w:rsid w:val="00002AC2"/>
    <w:rsid w:val="00013E51"/>
    <w:rsid w:val="00014705"/>
    <w:rsid w:val="000173E5"/>
    <w:rsid w:val="00023EA0"/>
    <w:rsid w:val="00026AD6"/>
    <w:rsid w:val="00031AC1"/>
    <w:rsid w:val="00033B81"/>
    <w:rsid w:val="000448BD"/>
    <w:rsid w:val="00046A9A"/>
    <w:rsid w:val="00053D9C"/>
    <w:rsid w:val="00057487"/>
    <w:rsid w:val="0007386D"/>
    <w:rsid w:val="000774DC"/>
    <w:rsid w:val="00094918"/>
    <w:rsid w:val="00094B6B"/>
    <w:rsid w:val="000974D0"/>
    <w:rsid w:val="000A2983"/>
    <w:rsid w:val="000A380D"/>
    <w:rsid w:val="000A38C5"/>
    <w:rsid w:val="000A3DD3"/>
    <w:rsid w:val="000A42EB"/>
    <w:rsid w:val="000A50AD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0F6D96"/>
    <w:rsid w:val="00104033"/>
    <w:rsid w:val="00111762"/>
    <w:rsid w:val="001130EF"/>
    <w:rsid w:val="0011481B"/>
    <w:rsid w:val="00114948"/>
    <w:rsid w:val="00120228"/>
    <w:rsid w:val="00120FEC"/>
    <w:rsid w:val="00131986"/>
    <w:rsid w:val="00135021"/>
    <w:rsid w:val="00145B9D"/>
    <w:rsid w:val="00153406"/>
    <w:rsid w:val="00160FD6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65415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B59F4"/>
    <w:rsid w:val="002C09B8"/>
    <w:rsid w:val="002C0B27"/>
    <w:rsid w:val="002C3946"/>
    <w:rsid w:val="002D2D23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866FF"/>
    <w:rsid w:val="003901A8"/>
    <w:rsid w:val="0039272A"/>
    <w:rsid w:val="0039466C"/>
    <w:rsid w:val="00397608"/>
    <w:rsid w:val="003B3D80"/>
    <w:rsid w:val="003C29FB"/>
    <w:rsid w:val="003C4B70"/>
    <w:rsid w:val="003C4B8F"/>
    <w:rsid w:val="003C6A21"/>
    <w:rsid w:val="003C78D2"/>
    <w:rsid w:val="003D7F48"/>
    <w:rsid w:val="003E28FB"/>
    <w:rsid w:val="003E33E0"/>
    <w:rsid w:val="003E3478"/>
    <w:rsid w:val="003E5DD8"/>
    <w:rsid w:val="003E7444"/>
    <w:rsid w:val="003E78EC"/>
    <w:rsid w:val="003F02A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78D3"/>
    <w:rsid w:val="004312B4"/>
    <w:rsid w:val="00432FED"/>
    <w:rsid w:val="004339D3"/>
    <w:rsid w:val="0044399D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4F74FD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374BC"/>
    <w:rsid w:val="00540094"/>
    <w:rsid w:val="00546E64"/>
    <w:rsid w:val="00555A5A"/>
    <w:rsid w:val="00560343"/>
    <w:rsid w:val="00561475"/>
    <w:rsid w:val="0056251A"/>
    <w:rsid w:val="005657C9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599F"/>
    <w:rsid w:val="005A6086"/>
    <w:rsid w:val="005A7293"/>
    <w:rsid w:val="005B033B"/>
    <w:rsid w:val="005B353F"/>
    <w:rsid w:val="005B3AEA"/>
    <w:rsid w:val="005C5911"/>
    <w:rsid w:val="005C6A63"/>
    <w:rsid w:val="005D095A"/>
    <w:rsid w:val="005D20C9"/>
    <w:rsid w:val="005D5168"/>
    <w:rsid w:val="005E0A05"/>
    <w:rsid w:val="005E44FC"/>
    <w:rsid w:val="005F036F"/>
    <w:rsid w:val="005F0A5B"/>
    <w:rsid w:val="005F4894"/>
    <w:rsid w:val="005F6F78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2DFF"/>
    <w:rsid w:val="00833C5B"/>
    <w:rsid w:val="00837B21"/>
    <w:rsid w:val="008416A3"/>
    <w:rsid w:val="008429E1"/>
    <w:rsid w:val="00851E8B"/>
    <w:rsid w:val="00853101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40FD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2BD4"/>
    <w:rsid w:val="008F41F3"/>
    <w:rsid w:val="008F58A4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6300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16887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844F0"/>
    <w:rsid w:val="00A90757"/>
    <w:rsid w:val="00A9581D"/>
    <w:rsid w:val="00A97E56"/>
    <w:rsid w:val="00AA4B05"/>
    <w:rsid w:val="00AA605A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31B82"/>
    <w:rsid w:val="00B338E2"/>
    <w:rsid w:val="00B361DB"/>
    <w:rsid w:val="00B45E4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96C03"/>
    <w:rsid w:val="00BA301F"/>
    <w:rsid w:val="00BA45CA"/>
    <w:rsid w:val="00BB0EF5"/>
    <w:rsid w:val="00BB2B7E"/>
    <w:rsid w:val="00BB40D6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558E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071D"/>
    <w:rsid w:val="00D6157D"/>
    <w:rsid w:val="00D64752"/>
    <w:rsid w:val="00D6555A"/>
    <w:rsid w:val="00D660AD"/>
    <w:rsid w:val="00D76281"/>
    <w:rsid w:val="00D83AF1"/>
    <w:rsid w:val="00D850CA"/>
    <w:rsid w:val="00D85BB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B7229"/>
    <w:rsid w:val="00DC00AE"/>
    <w:rsid w:val="00DC1229"/>
    <w:rsid w:val="00DC6A56"/>
    <w:rsid w:val="00DE0C7C"/>
    <w:rsid w:val="00DE1E3A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1853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C3434"/>
    <w:rsid w:val="00ED2813"/>
    <w:rsid w:val="00EE4D10"/>
    <w:rsid w:val="00EE51F1"/>
    <w:rsid w:val="00EE5514"/>
    <w:rsid w:val="00EF02DE"/>
    <w:rsid w:val="00EF2586"/>
    <w:rsid w:val="00EF7225"/>
    <w:rsid w:val="00EF74EB"/>
    <w:rsid w:val="00F01E81"/>
    <w:rsid w:val="00F05BC6"/>
    <w:rsid w:val="00F06DCE"/>
    <w:rsid w:val="00F20C6B"/>
    <w:rsid w:val="00F2141A"/>
    <w:rsid w:val="00F21F39"/>
    <w:rsid w:val="00F31E09"/>
    <w:rsid w:val="00F345E3"/>
    <w:rsid w:val="00F3496C"/>
    <w:rsid w:val="00F34A71"/>
    <w:rsid w:val="00F361CA"/>
    <w:rsid w:val="00F36630"/>
    <w:rsid w:val="00F465D1"/>
    <w:rsid w:val="00F50927"/>
    <w:rsid w:val="00F63BF0"/>
    <w:rsid w:val="00F64808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C9296-AE04-48F0-A2D6-3CD45AAE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6749</TotalTime>
  <Pages>1</Pages>
  <Words>14029</Words>
  <Characters>79966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474</cp:revision>
  <cp:lastPrinted>2023-07-18T09:53:00Z</cp:lastPrinted>
  <dcterms:created xsi:type="dcterms:W3CDTF">2023-03-27T09:10:00Z</dcterms:created>
  <dcterms:modified xsi:type="dcterms:W3CDTF">2025-07-09T14:22:00Z</dcterms:modified>
</cp:coreProperties>
</file>