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36" w:rsidRDefault="00400604" w:rsidP="00EF2C36">
      <w:pPr>
        <w:jc w:val="center"/>
        <w:rPr>
          <w:rFonts w:ascii="Times New Roman" w:hAnsi="Times New Roman"/>
          <w:sz w:val="28"/>
          <w:szCs w:val="28"/>
        </w:rPr>
      </w:pPr>
      <w:r>
        <w:rPr>
          <w:rFonts w:ascii="Times New Roman" w:hAnsi="Times New Roman"/>
          <w:sz w:val="28"/>
          <w:szCs w:val="28"/>
        </w:rPr>
        <w:t xml:space="preserve">                                      </w:t>
      </w:r>
      <w:r w:rsidR="004A0254" w:rsidRPr="00582FEE">
        <w:rPr>
          <w:rFonts w:ascii="Times New Roman" w:hAnsi="Times New Roman"/>
          <w:sz w:val="28"/>
          <w:szCs w:val="28"/>
        </w:rPr>
        <w:t>АДМИНИСТРАЦИЯ</w:t>
      </w:r>
      <w:r>
        <w:rPr>
          <w:rFonts w:ascii="Times New Roman" w:hAnsi="Times New Roman"/>
          <w:sz w:val="28"/>
          <w:szCs w:val="28"/>
        </w:rPr>
        <w:t xml:space="preserve">                                                     </w:t>
      </w:r>
      <w:r w:rsidRPr="00400604">
        <w:rPr>
          <w:rFonts w:ascii="Times New Roman" w:hAnsi="Times New Roman"/>
          <w:sz w:val="28"/>
          <w:szCs w:val="28"/>
          <w:highlight w:val="yellow"/>
        </w:rPr>
        <w:t>ПРОЕКТ</w:t>
      </w:r>
    </w:p>
    <w:p w:rsidR="004A0254" w:rsidRPr="00582FEE" w:rsidRDefault="00012923" w:rsidP="004A0254">
      <w:pPr>
        <w:jc w:val="center"/>
        <w:rPr>
          <w:rFonts w:ascii="Times New Roman" w:hAnsi="Times New Roman"/>
          <w:sz w:val="28"/>
          <w:szCs w:val="28"/>
        </w:rPr>
      </w:pPr>
      <w:r>
        <w:rPr>
          <w:rFonts w:ascii="Times New Roman" w:hAnsi="Times New Roman"/>
          <w:sz w:val="28"/>
          <w:szCs w:val="28"/>
        </w:rPr>
        <w:t xml:space="preserve">ПИСАРЕВСКОГО </w:t>
      </w:r>
      <w:r w:rsidR="004A0254" w:rsidRPr="00582FEE">
        <w:rPr>
          <w:rFonts w:ascii="Times New Roman" w:hAnsi="Times New Roman"/>
          <w:sz w:val="28"/>
          <w:szCs w:val="28"/>
        </w:rPr>
        <w:t>СЕЛЬСКОГО</w:t>
      </w:r>
      <w:r>
        <w:rPr>
          <w:rFonts w:ascii="Times New Roman" w:hAnsi="Times New Roman"/>
          <w:sz w:val="28"/>
          <w:szCs w:val="28"/>
        </w:rPr>
        <w:t xml:space="preserve"> </w:t>
      </w:r>
      <w:r w:rsidR="004A0254" w:rsidRPr="00582FEE">
        <w:rPr>
          <w:rFonts w:ascii="Times New Roman" w:hAnsi="Times New Roman"/>
          <w:sz w:val="28"/>
          <w:szCs w:val="28"/>
        </w:rPr>
        <w:t>ПОСЕЛЕНИЯ</w:t>
      </w:r>
      <w:r>
        <w:rPr>
          <w:rFonts w:ascii="Times New Roman" w:hAnsi="Times New Roman"/>
          <w:sz w:val="28"/>
          <w:szCs w:val="28"/>
        </w:rPr>
        <w:t xml:space="preserve"> </w:t>
      </w:r>
      <w:r w:rsidR="00400604">
        <w:rPr>
          <w:rFonts w:ascii="Times New Roman" w:hAnsi="Times New Roman"/>
          <w:sz w:val="28"/>
          <w:szCs w:val="28"/>
        </w:rPr>
        <w:t xml:space="preserve">КАНТЕМИРОВСКОГО </w:t>
      </w:r>
      <w:r w:rsidR="00400604" w:rsidRPr="00582FEE">
        <w:rPr>
          <w:rFonts w:ascii="Times New Roman" w:hAnsi="Times New Roman"/>
          <w:sz w:val="28"/>
          <w:szCs w:val="28"/>
        </w:rPr>
        <w:t>МУНИЦИПАЛЬНОГО</w:t>
      </w:r>
      <w:r w:rsidR="004A0254" w:rsidRPr="00582FEE">
        <w:rPr>
          <w:rFonts w:ascii="Times New Roman" w:hAnsi="Times New Roman"/>
          <w:sz w:val="28"/>
          <w:szCs w:val="28"/>
        </w:rPr>
        <w:t xml:space="preserve"> РАЙОНА 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4A0254" w:rsidP="004A0254">
      <w:pPr>
        <w:tabs>
          <w:tab w:val="left" w:pos="1172"/>
        </w:tabs>
        <w:rPr>
          <w:rFonts w:ascii="Times New Roman" w:hAnsi="Times New Roman"/>
        </w:rPr>
      </w:pPr>
      <w:r w:rsidRPr="00582FEE">
        <w:rPr>
          <w:rFonts w:ascii="Times New Roman" w:hAnsi="Times New Roman"/>
        </w:rPr>
        <w:t>«___» ______________ 2023 г.                                                                                           № ____</w:t>
      </w:r>
    </w:p>
    <w:p w:rsidR="004A0254" w:rsidRPr="00012923" w:rsidRDefault="00400604" w:rsidP="00012923">
      <w:pPr>
        <w:pStyle w:val="Title"/>
        <w:spacing w:before="0" w:after="0"/>
        <w:ind w:firstLine="0"/>
        <w:jc w:val="left"/>
        <w:rPr>
          <w:rFonts w:ascii="Times New Roman" w:hAnsi="Times New Roman" w:cs="Times New Roman"/>
          <w:b w:val="0"/>
          <w:sz w:val="28"/>
          <w:szCs w:val="28"/>
        </w:rPr>
      </w:pPr>
      <w:r w:rsidRPr="00012923">
        <w:rPr>
          <w:rFonts w:ascii="Times New Roman" w:hAnsi="Times New Roman" w:cs="Times New Roman"/>
          <w:b w:val="0"/>
          <w:sz w:val="28"/>
          <w:szCs w:val="28"/>
        </w:rPr>
        <w:t>с. Писаревка</w:t>
      </w: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012923">
        <w:rPr>
          <w:rFonts w:ascii="Times New Roman" w:hAnsi="Times New Roman" w:cs="Times New Roman"/>
          <w:sz w:val="28"/>
          <w:szCs w:val="28"/>
        </w:rPr>
        <w:t xml:space="preserve">Писаревского </w:t>
      </w: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w:t>
      </w:r>
      <w:r w:rsidR="00400604">
        <w:rPr>
          <w:rFonts w:ascii="Times New Roman" w:hAnsi="Times New Roman" w:cs="Times New Roman"/>
          <w:sz w:val="28"/>
          <w:szCs w:val="28"/>
        </w:rPr>
        <w:t>поселения Кантемировского</w:t>
      </w:r>
      <w:r w:rsidR="00012923">
        <w:rPr>
          <w:rFonts w:ascii="Times New Roman" w:hAnsi="Times New Roman" w:cs="Times New Roman"/>
          <w:sz w:val="28"/>
          <w:szCs w:val="28"/>
        </w:rPr>
        <w:t xml:space="preserve"> </w:t>
      </w:r>
      <w:r w:rsidRPr="00745366">
        <w:rPr>
          <w:rFonts w:ascii="Times New Roman" w:hAnsi="Times New Roman" w:cs="Times New Roman"/>
          <w:sz w:val="28"/>
          <w:szCs w:val="28"/>
        </w:rPr>
        <w:t xml:space="preserve">муниципального </w:t>
      </w:r>
      <w:r w:rsidR="00400604" w:rsidRPr="00745366">
        <w:rPr>
          <w:rFonts w:ascii="Times New Roman" w:hAnsi="Times New Roman" w:cs="Times New Roman"/>
          <w:sz w:val="28"/>
          <w:szCs w:val="28"/>
        </w:rPr>
        <w:t>района Воронежской</w:t>
      </w:r>
      <w:r w:rsidRPr="00745366">
        <w:rPr>
          <w:rFonts w:ascii="Times New Roman" w:hAnsi="Times New Roman" w:cs="Times New Roman"/>
          <w:sz w:val="28"/>
          <w:szCs w:val="28"/>
        </w:rPr>
        <w:t xml:space="preserve">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012923">
        <w:t>Писаревского сельского</w:t>
      </w:r>
      <w:r w:rsidR="00C77DB0">
        <w:t xml:space="preserve"> поселения</w:t>
      </w:r>
      <w:r w:rsidR="00012923">
        <w:t xml:space="preserve"> Кантемировского</w:t>
      </w:r>
      <w:r w:rsidR="00C77DB0">
        <w:t xml:space="preserve"> </w:t>
      </w:r>
      <w:r w:rsidRPr="00582FEE">
        <w:t>муниципального района</w:t>
      </w:r>
      <w:r>
        <w:t xml:space="preserve"> Воронежской области</w:t>
      </w:r>
      <w:r w:rsidR="00C77DB0">
        <w:t xml:space="preserve"> администрация </w:t>
      </w:r>
      <w:r w:rsidR="00012923">
        <w:t xml:space="preserve">Писаревского </w:t>
      </w:r>
      <w:r w:rsidRPr="00582FEE">
        <w:t>сельск</w:t>
      </w:r>
      <w:r w:rsidR="00012923">
        <w:t>ого</w:t>
      </w:r>
      <w:r w:rsidR="00C77DB0">
        <w:t xml:space="preserve"> поселения</w:t>
      </w:r>
      <w:r w:rsidR="00012923">
        <w:t xml:space="preserve"> Кантемировского</w:t>
      </w:r>
      <w:r w:rsidR="00C77DB0">
        <w:t xml:space="preserve">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012923">
        <w:rPr>
          <w:rFonts w:ascii="Times New Roman" w:hAnsi="Times New Roman" w:cs="Times New Roman"/>
          <w:sz w:val="28"/>
          <w:szCs w:val="28"/>
        </w:rPr>
        <w:t>Писаревского сельского</w:t>
      </w:r>
      <w:r w:rsidR="00C77DB0" w:rsidRPr="00EF2C36">
        <w:rPr>
          <w:rFonts w:ascii="Times New Roman" w:hAnsi="Times New Roman" w:cs="Times New Roman"/>
          <w:sz w:val="28"/>
          <w:szCs w:val="28"/>
        </w:rPr>
        <w:t xml:space="preserve"> поселения</w:t>
      </w:r>
      <w:r w:rsidR="00012923">
        <w:rPr>
          <w:rFonts w:ascii="Times New Roman" w:hAnsi="Times New Roman" w:cs="Times New Roman"/>
          <w:sz w:val="28"/>
          <w:szCs w:val="28"/>
        </w:rPr>
        <w:t xml:space="preserve"> Кантемировского</w:t>
      </w:r>
      <w:r w:rsidR="00C77DB0" w:rsidRPr="00EF2C36">
        <w:rPr>
          <w:rFonts w:ascii="Times New Roman" w:hAnsi="Times New Roman" w:cs="Times New Roman"/>
          <w:sz w:val="28"/>
          <w:szCs w:val="28"/>
        </w:rPr>
        <w:t xml:space="preserve">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012923" w:rsidRPr="00012923">
        <w:rPr>
          <w:rFonts w:ascii="Times New Roman" w:hAnsi="Times New Roman" w:cs="Times New Roman"/>
          <w:sz w:val="28"/>
          <w:szCs w:val="28"/>
        </w:rPr>
        <w:t>Писаревского сельского поселения Кантемировского муниципального района Воронежской области</w:t>
      </w:r>
      <w:r w:rsidRPr="00012923">
        <w:rPr>
          <w:rFonts w:ascii="Times New Roman" w:hAnsi="Times New Roman" w:cs="Times New Roman"/>
          <w:sz w:val="28"/>
          <w:szCs w:val="28"/>
        </w:rPr>
        <w:t>:</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012923">
        <w:rPr>
          <w:rFonts w:ascii="Times New Roman" w:hAnsi="Times New Roman" w:cs="Times New Roman"/>
          <w:sz w:val="28"/>
          <w:szCs w:val="28"/>
        </w:rPr>
        <w:t xml:space="preserve">14» декабря 2015 </w:t>
      </w:r>
      <w:r w:rsidRPr="00BC6424">
        <w:rPr>
          <w:rFonts w:ascii="Times New Roman" w:hAnsi="Times New Roman" w:cs="Times New Roman"/>
          <w:sz w:val="28"/>
          <w:szCs w:val="28"/>
        </w:rPr>
        <w:t xml:space="preserve">г. № </w:t>
      </w:r>
      <w:r w:rsidR="00012923">
        <w:rPr>
          <w:rFonts w:ascii="Times New Roman" w:hAnsi="Times New Roman" w:cs="Times New Roman"/>
          <w:sz w:val="28"/>
          <w:szCs w:val="28"/>
        </w:rPr>
        <w:t>65</w:t>
      </w:r>
      <w:r w:rsidRPr="00BC6424">
        <w:rPr>
          <w:rFonts w:ascii="Times New Roman" w:hAnsi="Times New Roman" w:cs="Times New Roman"/>
          <w:sz w:val="28"/>
          <w:szCs w:val="28"/>
        </w:rPr>
        <w:t xml:space="preserve"> «</w:t>
      </w:r>
      <w:r w:rsidR="00012923" w:rsidRPr="00012923">
        <w:rPr>
          <w:rFonts w:ascii="Times New Roman" w:hAnsi="Times New Roman" w:cs="Times New Roman"/>
          <w:sz w:val="28"/>
          <w:szCs w:val="28"/>
        </w:rPr>
        <w:t xml:space="preserve">Об утверждении административного регламента администрации Писаревского сельского поселения по предоставлению муниципальной услуги «Выдача разрешений на использование земель или </w:t>
      </w:r>
      <w:r w:rsidR="00012923" w:rsidRPr="00012923">
        <w:rPr>
          <w:rFonts w:ascii="Times New Roman" w:hAnsi="Times New Roman" w:cs="Times New Roman"/>
          <w:sz w:val="28"/>
          <w:szCs w:val="28"/>
        </w:rPr>
        <w:lastRenderedPageBreak/>
        <w:t>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F2C36" w:rsidRPr="00EF2C36">
        <w:rPr>
          <w:rFonts w:ascii="Times New Roman" w:hAnsi="Times New Roman" w:cs="Times New Roman"/>
          <w:sz w:val="28"/>
          <w:szCs w:val="28"/>
        </w:rPr>
        <w:t>»</w:t>
      </w:r>
      <w:r w:rsidRPr="00BC6424">
        <w:rPr>
          <w:rFonts w:ascii="Times New Roman" w:hAnsi="Times New Roman" w:cs="Times New Roman"/>
          <w:sz w:val="28"/>
          <w:szCs w:val="28"/>
        </w:rPr>
        <w:t>;</w:t>
      </w:r>
    </w:p>
    <w:p w:rsidR="004A025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012923">
        <w:rPr>
          <w:rFonts w:ascii="Times New Roman" w:hAnsi="Times New Roman" w:cs="Times New Roman"/>
          <w:sz w:val="28"/>
          <w:szCs w:val="28"/>
        </w:rPr>
        <w:t>05</w:t>
      </w:r>
      <w:r w:rsidRPr="00BC6424">
        <w:rPr>
          <w:rFonts w:ascii="Times New Roman" w:hAnsi="Times New Roman" w:cs="Times New Roman"/>
          <w:sz w:val="28"/>
          <w:szCs w:val="28"/>
        </w:rPr>
        <w:t>»</w:t>
      </w:r>
      <w:r w:rsidR="00012923">
        <w:rPr>
          <w:rFonts w:ascii="Times New Roman" w:hAnsi="Times New Roman" w:cs="Times New Roman"/>
          <w:sz w:val="28"/>
          <w:szCs w:val="28"/>
        </w:rPr>
        <w:t xml:space="preserve"> июня 2017 </w:t>
      </w:r>
      <w:r w:rsidRPr="00BC6424">
        <w:rPr>
          <w:rFonts w:ascii="Times New Roman" w:hAnsi="Times New Roman" w:cs="Times New Roman"/>
          <w:sz w:val="28"/>
          <w:szCs w:val="28"/>
        </w:rPr>
        <w:t>г. №</w:t>
      </w:r>
      <w:r w:rsidR="00012923">
        <w:rPr>
          <w:rFonts w:ascii="Times New Roman" w:hAnsi="Times New Roman" w:cs="Times New Roman"/>
          <w:sz w:val="28"/>
          <w:szCs w:val="28"/>
        </w:rPr>
        <w:t>17</w:t>
      </w:r>
      <w:r w:rsidRPr="00BC6424">
        <w:rPr>
          <w:rFonts w:ascii="Times New Roman" w:hAnsi="Times New Roman" w:cs="Times New Roman"/>
          <w:sz w:val="28"/>
          <w:szCs w:val="28"/>
        </w:rPr>
        <w:t xml:space="preserve"> «</w:t>
      </w:r>
      <w:r w:rsidR="00012923" w:rsidRPr="00012923">
        <w:rPr>
          <w:rFonts w:ascii="Times New Roman" w:hAnsi="Times New Roman" w:cs="Times New Roman"/>
          <w:sz w:val="28"/>
          <w:szCs w:val="28"/>
        </w:rPr>
        <w:t>О внесении изменений в постановление администрации Писаревского  сельского поселения от 14.12.2015 г. № 65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012923">
        <w:rPr>
          <w:rFonts w:ascii="Times New Roman" w:hAnsi="Times New Roman" w:cs="Times New Roman"/>
          <w:sz w:val="28"/>
          <w:szCs w:val="28"/>
        </w:rPr>
        <w:t>;</w:t>
      </w:r>
    </w:p>
    <w:p w:rsidR="00012923" w:rsidRDefault="00012923" w:rsidP="00012923">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Pr>
          <w:rFonts w:ascii="Times New Roman" w:hAnsi="Times New Roman" w:cs="Times New Roman"/>
          <w:sz w:val="28"/>
          <w:szCs w:val="28"/>
        </w:rPr>
        <w:t>05</w:t>
      </w:r>
      <w:r w:rsidRPr="00BC6424">
        <w:rPr>
          <w:rFonts w:ascii="Times New Roman" w:hAnsi="Times New Roman" w:cs="Times New Roman"/>
          <w:sz w:val="28"/>
          <w:szCs w:val="28"/>
        </w:rPr>
        <w:t>»</w:t>
      </w:r>
      <w:r>
        <w:rPr>
          <w:rFonts w:ascii="Times New Roman" w:hAnsi="Times New Roman" w:cs="Times New Roman"/>
          <w:sz w:val="28"/>
          <w:szCs w:val="28"/>
        </w:rPr>
        <w:t xml:space="preserve"> апреля 2022 </w:t>
      </w:r>
      <w:r w:rsidRPr="00BC6424">
        <w:rPr>
          <w:rFonts w:ascii="Times New Roman" w:hAnsi="Times New Roman" w:cs="Times New Roman"/>
          <w:sz w:val="28"/>
          <w:szCs w:val="28"/>
        </w:rPr>
        <w:t>г. №</w:t>
      </w:r>
      <w:r>
        <w:rPr>
          <w:rFonts w:ascii="Times New Roman" w:hAnsi="Times New Roman" w:cs="Times New Roman"/>
          <w:sz w:val="28"/>
          <w:szCs w:val="28"/>
        </w:rPr>
        <w:t>18</w:t>
      </w:r>
      <w:r w:rsidRPr="00BC6424">
        <w:rPr>
          <w:rFonts w:ascii="Times New Roman" w:hAnsi="Times New Roman" w:cs="Times New Roman"/>
          <w:sz w:val="28"/>
          <w:szCs w:val="28"/>
        </w:rPr>
        <w:t xml:space="preserve"> «</w:t>
      </w:r>
      <w:r w:rsidRPr="00012923">
        <w:rPr>
          <w:rFonts w:ascii="Times New Roman" w:hAnsi="Times New Roman" w:cs="Times New Roman"/>
          <w:sz w:val="28"/>
          <w:szCs w:val="28"/>
        </w:rPr>
        <w:t>О внесении изменений в постановление администрации Писаревского  сельского поселения от 14.12.2015 г. № 65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Pr>
          <w:rFonts w:ascii="Times New Roman" w:hAnsi="Times New Roman" w:cs="Times New Roman"/>
          <w:sz w:val="28"/>
          <w:szCs w:val="28"/>
        </w:rPr>
        <w:t>;</w:t>
      </w:r>
    </w:p>
    <w:p w:rsidR="00012923" w:rsidRDefault="00012923" w:rsidP="00012923">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Pr>
          <w:rFonts w:ascii="Times New Roman" w:hAnsi="Times New Roman" w:cs="Times New Roman"/>
          <w:sz w:val="28"/>
          <w:szCs w:val="28"/>
        </w:rPr>
        <w:t>16</w:t>
      </w:r>
      <w:r w:rsidRPr="00BC6424">
        <w:rPr>
          <w:rFonts w:ascii="Times New Roman" w:hAnsi="Times New Roman" w:cs="Times New Roman"/>
          <w:sz w:val="28"/>
          <w:szCs w:val="28"/>
        </w:rPr>
        <w:t>»</w:t>
      </w:r>
      <w:r>
        <w:rPr>
          <w:rFonts w:ascii="Times New Roman" w:hAnsi="Times New Roman" w:cs="Times New Roman"/>
          <w:sz w:val="28"/>
          <w:szCs w:val="28"/>
        </w:rPr>
        <w:t xml:space="preserve"> декабря 2022 </w:t>
      </w:r>
      <w:r w:rsidRPr="00BC6424">
        <w:rPr>
          <w:rFonts w:ascii="Times New Roman" w:hAnsi="Times New Roman" w:cs="Times New Roman"/>
          <w:sz w:val="28"/>
          <w:szCs w:val="28"/>
        </w:rPr>
        <w:t>г. №</w:t>
      </w:r>
      <w:r>
        <w:rPr>
          <w:rFonts w:ascii="Times New Roman" w:hAnsi="Times New Roman" w:cs="Times New Roman"/>
          <w:sz w:val="28"/>
          <w:szCs w:val="28"/>
        </w:rPr>
        <w:t>69</w:t>
      </w:r>
      <w:r w:rsidRPr="00BC6424">
        <w:rPr>
          <w:rFonts w:ascii="Times New Roman" w:hAnsi="Times New Roman" w:cs="Times New Roman"/>
          <w:sz w:val="28"/>
          <w:szCs w:val="28"/>
        </w:rPr>
        <w:t xml:space="preserve"> «</w:t>
      </w:r>
      <w:r w:rsidRPr="00012923">
        <w:rPr>
          <w:rFonts w:ascii="Times New Roman" w:hAnsi="Times New Roman" w:cs="Times New Roman"/>
          <w:sz w:val="28"/>
          <w:szCs w:val="28"/>
        </w:rPr>
        <w:t>О внесении изменений в постановление администрации Писаревского  сельского поселения от 14.12.2015 г. № 65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Pr>
          <w:rFonts w:ascii="Times New Roman" w:hAnsi="Times New Roman" w:cs="Times New Roman"/>
          <w:sz w:val="28"/>
          <w:szCs w:val="28"/>
        </w:rPr>
        <w:t>;</w:t>
      </w:r>
    </w:p>
    <w:p w:rsidR="00012923" w:rsidRPr="00BC6424" w:rsidRDefault="00012923"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Pr>
          <w:rFonts w:ascii="Times New Roman" w:hAnsi="Times New Roman" w:cs="Times New Roman"/>
          <w:sz w:val="28"/>
          <w:szCs w:val="28"/>
        </w:rPr>
        <w:t>21</w:t>
      </w:r>
      <w:r w:rsidRPr="00BC6424">
        <w:rPr>
          <w:rFonts w:ascii="Times New Roman" w:hAnsi="Times New Roman" w:cs="Times New Roman"/>
          <w:sz w:val="28"/>
          <w:szCs w:val="28"/>
        </w:rPr>
        <w:t>»</w:t>
      </w:r>
      <w:r>
        <w:rPr>
          <w:rFonts w:ascii="Times New Roman" w:hAnsi="Times New Roman" w:cs="Times New Roman"/>
          <w:sz w:val="28"/>
          <w:szCs w:val="28"/>
        </w:rPr>
        <w:t xml:space="preserve"> апреля 2023 </w:t>
      </w:r>
      <w:r w:rsidRPr="00BC6424">
        <w:rPr>
          <w:rFonts w:ascii="Times New Roman" w:hAnsi="Times New Roman" w:cs="Times New Roman"/>
          <w:sz w:val="28"/>
          <w:szCs w:val="28"/>
        </w:rPr>
        <w:t>г. №</w:t>
      </w:r>
      <w:r>
        <w:rPr>
          <w:rFonts w:ascii="Times New Roman" w:hAnsi="Times New Roman" w:cs="Times New Roman"/>
          <w:sz w:val="28"/>
          <w:szCs w:val="28"/>
        </w:rPr>
        <w:t>17</w:t>
      </w:r>
      <w:r w:rsidRPr="00BC6424">
        <w:rPr>
          <w:rFonts w:ascii="Times New Roman" w:hAnsi="Times New Roman" w:cs="Times New Roman"/>
          <w:sz w:val="28"/>
          <w:szCs w:val="28"/>
        </w:rPr>
        <w:t xml:space="preserve"> «</w:t>
      </w:r>
      <w:r w:rsidRPr="00012923">
        <w:rPr>
          <w:rFonts w:ascii="Times New Roman" w:hAnsi="Times New Roman" w:cs="Times New Roman"/>
          <w:sz w:val="28"/>
          <w:szCs w:val="28"/>
        </w:rPr>
        <w:t>О внесении изменений в постановление администрации Писаревского  сельского поселения от 14.12.2015 г. № 65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38330F" w:rsidRPr="00012923" w:rsidRDefault="004A0254" w:rsidP="0001292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4A0254" w:rsidRPr="00677A4B" w:rsidTr="00C727DE">
        <w:tc>
          <w:tcPr>
            <w:tcW w:w="3284" w:type="dxa"/>
            <w:shd w:val="clear" w:color="auto" w:fill="auto"/>
          </w:tcPr>
          <w:p w:rsidR="004A0254" w:rsidRPr="00677A4B" w:rsidRDefault="004A0254" w:rsidP="00012923">
            <w:pPr>
              <w:rPr>
                <w:rFonts w:ascii="Times New Roman" w:hAnsi="Times New Roman"/>
                <w:color w:val="auto"/>
                <w:sz w:val="28"/>
                <w:szCs w:val="28"/>
              </w:rPr>
            </w:pPr>
            <w:r w:rsidRPr="00677A4B">
              <w:rPr>
                <w:rFonts w:ascii="Times New Roman" w:hAnsi="Times New Roman"/>
                <w:color w:val="auto"/>
                <w:sz w:val="28"/>
                <w:szCs w:val="28"/>
              </w:rPr>
              <w:t xml:space="preserve">Глава </w:t>
            </w:r>
            <w:r w:rsidR="00012923">
              <w:rPr>
                <w:rFonts w:ascii="Times New Roman" w:hAnsi="Times New Roman"/>
                <w:color w:val="auto"/>
                <w:sz w:val="28"/>
                <w:szCs w:val="28"/>
              </w:rPr>
              <w:t>Писаревского сельского</w:t>
            </w:r>
            <w:r w:rsidRPr="00677A4B">
              <w:rPr>
                <w:rFonts w:ascii="Times New Roman" w:hAnsi="Times New Roman"/>
                <w:color w:val="auto"/>
                <w:sz w:val="28"/>
                <w:szCs w:val="28"/>
              </w:rPr>
              <w:t xml:space="preserve"> 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Pr="00677A4B" w:rsidRDefault="004A0254" w:rsidP="00012923">
            <w:pPr>
              <w:rPr>
                <w:rFonts w:ascii="Times New Roman" w:hAnsi="Times New Roman"/>
                <w:color w:val="auto"/>
                <w:sz w:val="28"/>
                <w:szCs w:val="28"/>
              </w:rPr>
            </w:pPr>
            <w:r w:rsidRPr="00677A4B">
              <w:rPr>
                <w:rFonts w:ascii="Times New Roman" w:hAnsi="Times New Roman"/>
                <w:color w:val="auto"/>
                <w:sz w:val="28"/>
                <w:szCs w:val="28"/>
              </w:rPr>
              <w:t xml:space="preserve">      </w:t>
            </w:r>
          </w:p>
        </w:tc>
      </w:tr>
    </w:tbl>
    <w:p w:rsidR="004A0254" w:rsidRPr="00677A4B" w:rsidRDefault="00012923" w:rsidP="004A0254">
      <w:pPr>
        <w:rPr>
          <w:rFonts w:ascii="Times New Roman" w:hAnsi="Times New Roman"/>
          <w:color w:val="auto"/>
          <w:sz w:val="28"/>
          <w:szCs w:val="28"/>
        </w:rPr>
      </w:pPr>
      <w:r>
        <w:rPr>
          <w:rFonts w:ascii="Times New Roman" w:hAnsi="Times New Roman"/>
          <w:color w:val="auto"/>
          <w:sz w:val="28"/>
          <w:szCs w:val="28"/>
        </w:rPr>
        <w:t>Кантемировского муниципального района                                 И.И.Скибина</w:t>
      </w: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F56A32" w:rsidP="00F56A32">
      <w:pPr>
        <w:jc w:val="right"/>
        <w:rPr>
          <w:rFonts w:ascii="Times New Roman" w:hAnsi="Times New Roman"/>
          <w:sz w:val="28"/>
          <w:szCs w:val="28"/>
        </w:rPr>
      </w:pPr>
      <w:r>
        <w:rPr>
          <w:rFonts w:ascii="Times New Roman" w:hAnsi="Times New Roman"/>
          <w:sz w:val="28"/>
          <w:szCs w:val="28"/>
        </w:rPr>
        <w:t>Писаревского сельского</w:t>
      </w:r>
      <w:r w:rsidR="004A0254" w:rsidRPr="005D0D76">
        <w:rPr>
          <w:rFonts w:ascii="Times New Roman" w:hAnsi="Times New Roman"/>
          <w:sz w:val="28"/>
          <w:szCs w:val="28"/>
        </w:rPr>
        <w:t xml:space="preserve"> поселения</w:t>
      </w:r>
    </w:p>
    <w:p w:rsidR="00F56A32" w:rsidRDefault="00F56A32" w:rsidP="004A0254">
      <w:pPr>
        <w:jc w:val="right"/>
        <w:rPr>
          <w:rFonts w:ascii="Times New Roman" w:hAnsi="Times New Roman"/>
          <w:sz w:val="28"/>
          <w:szCs w:val="28"/>
        </w:rPr>
      </w:pPr>
      <w:r>
        <w:rPr>
          <w:rFonts w:ascii="Times New Roman" w:hAnsi="Times New Roman"/>
          <w:sz w:val="28"/>
          <w:szCs w:val="28"/>
        </w:rPr>
        <w:t>Кантемировского</w:t>
      </w:r>
      <w:r w:rsidR="004A0254" w:rsidRPr="005D0D76">
        <w:rPr>
          <w:rFonts w:ascii="Times New Roman" w:hAnsi="Times New Roman"/>
          <w:sz w:val="28"/>
          <w:szCs w:val="28"/>
        </w:rPr>
        <w:t xml:space="preserve"> муниципального района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F56A32">
        <w:rPr>
          <w:b/>
          <w:i w:val="0"/>
          <w:sz w:val="28"/>
          <w:szCs w:val="28"/>
        </w:rPr>
        <w:t xml:space="preserve">Писаревского </w:t>
      </w:r>
      <w:r w:rsidRPr="00525207">
        <w:rPr>
          <w:b/>
          <w:i w:val="0"/>
          <w:sz w:val="28"/>
          <w:szCs w:val="28"/>
        </w:rPr>
        <w:t>сель</w:t>
      </w:r>
      <w:r w:rsidR="0038330F">
        <w:rPr>
          <w:b/>
          <w:i w:val="0"/>
          <w:sz w:val="28"/>
          <w:szCs w:val="28"/>
        </w:rPr>
        <w:t>ского поселения</w:t>
      </w:r>
      <w:r w:rsidR="00F56A32">
        <w:rPr>
          <w:b/>
          <w:i w:val="0"/>
          <w:sz w:val="28"/>
          <w:szCs w:val="28"/>
        </w:rPr>
        <w:t xml:space="preserve"> Кантемировского</w:t>
      </w:r>
      <w:r w:rsidR="0038330F">
        <w:rPr>
          <w:b/>
          <w:i w:val="0"/>
          <w:sz w:val="28"/>
          <w:szCs w:val="28"/>
        </w:rPr>
        <w:t xml:space="preserve">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F56A32">
        <w:t xml:space="preserve"> Писаревского </w:t>
      </w:r>
      <w:r w:rsidRPr="00853924">
        <w:t>се</w:t>
      </w:r>
      <w:r w:rsidR="00F56A32">
        <w:t>льского</w:t>
      </w:r>
      <w:r w:rsidR="0038330F">
        <w:t xml:space="preserve"> поселения</w:t>
      </w:r>
      <w:r w:rsidR="00F56A32">
        <w:t xml:space="preserve"> Кантемировского</w:t>
      </w:r>
      <w:r w:rsidRPr="00853924">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 xml:space="preserve">строительных и иных материалов, техники для обеспечения строительства, реконструкции линейных </w:t>
      </w:r>
      <w:r>
        <w:rPr>
          <w:rFonts w:ascii="Times New Roman" w:eastAsiaTheme="minorHAnsi" w:hAnsi="Times New Roman" w:cs="Times New Roman"/>
          <w:color w:val="auto"/>
          <w:sz w:val="28"/>
          <w:szCs w:val="28"/>
          <w:lang w:eastAsia="en-US" w:bidi="ar-SA"/>
        </w:rPr>
        <w:lastRenderedPageBreak/>
        <w:t>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00F56A32" w:rsidRPr="00842BA3">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3.1. Прием Заявителей по вопросу предоставления Муниципальной услуги осуществляется администрацией </w:t>
      </w:r>
      <w:r w:rsidR="00F56A32" w:rsidRPr="00F56A32">
        <w:rPr>
          <w:rFonts w:ascii="Times New Roman" w:hAnsi="Times New Roman" w:cs="Times New Roman"/>
          <w:spacing w:val="7"/>
          <w:sz w:val="28"/>
          <w:szCs w:val="28"/>
        </w:rPr>
        <w:t xml:space="preserve">Писаревского сельского поселения Кантемировского муниципального района Воронежской области </w:t>
      </w:r>
      <w:r w:rsidRPr="004F392A">
        <w:rPr>
          <w:rFonts w:ascii="Times New Roman" w:hAnsi="Times New Roman" w:cs="Times New Roman"/>
          <w:spacing w:val="7"/>
          <w:sz w:val="28"/>
          <w:szCs w:val="28"/>
        </w:rPr>
        <w:t>(д</w:t>
      </w:r>
      <w:r w:rsidR="00F56A32">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055E7D">
        <w:rPr>
          <w:rFonts w:ascii="Times New Roman" w:hAnsi="Times New Roman" w:cs="Times New Roman"/>
          <w:spacing w:val="7"/>
          <w:sz w:val="28"/>
          <w:szCs w:val="28"/>
        </w:rPr>
        <w:t xml:space="preserve">Писаревского сельского поселения </w:t>
      </w:r>
      <w:r w:rsidRPr="004F392A">
        <w:rPr>
          <w:rFonts w:ascii="Times New Roman" w:hAnsi="Times New Roman" w:cs="Times New Roman"/>
          <w:spacing w:val="7"/>
          <w:sz w:val="28"/>
          <w:szCs w:val="28"/>
        </w:rPr>
        <w:t>(</w:t>
      </w:r>
      <w:r w:rsidR="00055E7D" w:rsidRPr="00055E7D">
        <w:rPr>
          <w:rFonts w:ascii="Times New Roman" w:hAnsi="Times New Roman" w:cs="Times New Roman"/>
          <w:spacing w:val="7"/>
          <w:sz w:val="28"/>
          <w:szCs w:val="28"/>
        </w:rPr>
        <w:t xml:space="preserve">https://pisarevskoe.gosuslugi.ru   </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представления документа, являющегося результатом предоставления </w:t>
      </w:r>
      <w:r w:rsidRPr="004F392A">
        <w:rPr>
          <w:rFonts w:ascii="Times New Roman" w:hAnsi="Times New Roman" w:cs="Times New Roman"/>
          <w:spacing w:val="7"/>
          <w:sz w:val="28"/>
          <w:szCs w:val="28"/>
        </w:rPr>
        <w:lastRenderedPageBreak/>
        <w:t>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Муниципальной </w:t>
      </w:r>
      <w:r w:rsidRPr="004F392A">
        <w:rPr>
          <w:rFonts w:ascii="Times New Roman" w:hAnsi="Times New Roman" w:cs="Times New Roman"/>
          <w:spacing w:val="7"/>
          <w:sz w:val="28"/>
          <w:szCs w:val="28"/>
        </w:rPr>
        <w:lastRenderedPageBreak/>
        <w:t>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lastRenderedPageBreak/>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055E7D">
      <w:pPr>
        <w:pStyle w:val="11"/>
        <w:numPr>
          <w:ilvl w:val="1"/>
          <w:numId w:val="6"/>
        </w:numPr>
        <w:tabs>
          <w:tab w:val="left" w:pos="1945"/>
        </w:tabs>
        <w:jc w:val="both"/>
        <w:rPr>
          <w:rStyle w:val="0pt"/>
          <w:i w:val="0"/>
          <w:iCs w:val="0"/>
          <w:color w:val="auto"/>
          <w:spacing w:val="0"/>
          <w:sz w:val="28"/>
          <w:szCs w:val="28"/>
        </w:rPr>
      </w:pPr>
      <w:r w:rsidRPr="009476CE">
        <w:t xml:space="preserve">Муниципальная услуга предоставляется Администрацией </w:t>
      </w:r>
      <w:r w:rsidR="00055E7D" w:rsidRPr="00055E7D">
        <w:t xml:space="preserve">Писаревского сельского поселения Кантемировского муниципального района Воронежской области </w:t>
      </w:r>
      <w:r>
        <w:t>(далее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B91FAE" w:rsidRDefault="004A0254" w:rsidP="00055E7D">
      <w:pPr>
        <w:pStyle w:val="11"/>
        <w:numPr>
          <w:ilvl w:val="1"/>
          <w:numId w:val="6"/>
        </w:numPr>
        <w:tabs>
          <w:tab w:val="left" w:pos="1418"/>
        </w:tabs>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55E7D" w:rsidRPr="00055E7D">
        <w:t>постановлением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p>
    <w:p w:rsidR="004A0254" w:rsidRDefault="004A0254" w:rsidP="004A0254">
      <w:pPr>
        <w:pStyle w:val="11"/>
        <w:tabs>
          <w:tab w:val="left" w:pos="1945"/>
        </w:tabs>
        <w:ind w:firstLine="709"/>
        <w:jc w:val="both"/>
        <w:rPr>
          <w:i/>
        </w:rPr>
      </w:pP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lastRenderedPageBreak/>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7B12E8">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w:t>
      </w:r>
      <w:r w:rsidRPr="00570B35">
        <w:rPr>
          <w:rFonts w:ascii="Times New Roman" w:eastAsia="Calibri" w:hAnsi="Times New Roman" w:cs="Times New Roman"/>
          <w:sz w:val="28"/>
          <w:szCs w:val="28"/>
          <w:lang w:eastAsia="en-US"/>
        </w:rPr>
        <w:lastRenderedPageBreak/>
        <w:t xml:space="preserve">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7B12E8">
      <w:pPr>
        <w:pStyle w:val="25"/>
        <w:numPr>
          <w:ilvl w:val="1"/>
          <w:numId w:val="6"/>
        </w:numPr>
        <w:shd w:val="clear" w:color="auto" w:fill="auto"/>
        <w:tabs>
          <w:tab w:val="left" w:pos="1341"/>
        </w:tabs>
        <w:spacing w:before="0" w:after="0" w:line="240" w:lineRule="auto"/>
        <w:rPr>
          <w:sz w:val="28"/>
          <w:szCs w:val="28"/>
        </w:rPr>
      </w:pPr>
      <w:r w:rsidRPr="00D628CE">
        <w:rPr>
          <w:sz w:val="28"/>
          <w:szCs w:val="28"/>
        </w:rPr>
        <w:t xml:space="preserve">Перечень </w:t>
      </w:r>
      <w:r w:rsidR="007B12E8" w:rsidRPr="007B12E8">
        <w:rPr>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https://pisarevskoe-r20.gosweb.gosuslugi.ru/deyatelnost/napravleniya-deyatelnosti/administrativnye-reglamenty/.</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lastRenderedPageBreak/>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 xml:space="preserve">земельного участка на кадастровом плане территории с указанием координат </w:t>
      </w:r>
      <w:r w:rsidR="00495257" w:rsidRPr="004773E4">
        <w:rPr>
          <w:rFonts w:ascii="Times New Roman" w:hAnsi="Times New Roman"/>
          <w:sz w:val="28"/>
          <w:szCs w:val="28"/>
        </w:rPr>
        <w:lastRenderedPageBreak/>
        <w:t>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6"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w:t>
      </w:r>
      <w:r>
        <w:rPr>
          <w:rFonts w:ascii="Times New Roman" w:eastAsiaTheme="minorHAnsi" w:hAnsi="Times New Roman" w:cs="Times New Roman"/>
          <w:color w:val="auto"/>
          <w:sz w:val="28"/>
          <w:szCs w:val="28"/>
          <w:lang w:eastAsia="en-US" w:bidi="ar-SA"/>
        </w:rPr>
        <w:lastRenderedPageBreak/>
        <w:t>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8"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0"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1"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sidRPr="007B12E8">
        <w:rPr>
          <w:rFonts w:ascii="Times New Roman" w:eastAsiaTheme="minorHAnsi" w:hAnsi="Times New Roman" w:cs="Times New Roman"/>
          <w:color w:val="auto"/>
          <w:sz w:val="28"/>
          <w:szCs w:val="28"/>
          <w:highlight w:val="green"/>
          <w:lang w:eastAsia="en-US" w:bidi="ar-SA"/>
        </w:rPr>
        <w:t xml:space="preserve">и) типовое архитектурное решение, выполненное в соответствии с требованиями, установленными </w:t>
      </w:r>
      <w:r w:rsidR="00D1622F" w:rsidRPr="007B12E8">
        <w:rPr>
          <w:rFonts w:ascii="Times New Roman" w:eastAsiaTheme="minorHAnsi" w:hAnsi="Times New Roman" w:cs="Times New Roman"/>
          <w:color w:val="auto"/>
          <w:sz w:val="28"/>
          <w:szCs w:val="28"/>
          <w:highlight w:val="green"/>
          <w:lang w:eastAsia="en-US" w:bidi="ar-SA"/>
        </w:rPr>
        <w:t>____________________________ (</w:t>
      </w:r>
      <w:r w:rsidR="00D1622F" w:rsidRPr="007B12E8">
        <w:rPr>
          <w:rFonts w:ascii="Times New Roman" w:eastAsiaTheme="minorHAnsi" w:hAnsi="Times New Roman" w:cs="Times New Roman"/>
          <w:i/>
          <w:color w:val="auto"/>
          <w:sz w:val="28"/>
          <w:szCs w:val="28"/>
          <w:highlight w:val="green"/>
          <w:lang w:eastAsia="en-US" w:bidi="ar-SA"/>
        </w:rPr>
        <w:t xml:space="preserve">указывается </w:t>
      </w:r>
      <w:r w:rsidRPr="007B12E8">
        <w:rPr>
          <w:rFonts w:ascii="Times New Roman" w:eastAsiaTheme="minorHAnsi" w:hAnsi="Times New Roman" w:cs="Times New Roman"/>
          <w:i/>
          <w:color w:val="auto"/>
          <w:sz w:val="28"/>
          <w:szCs w:val="28"/>
          <w:highlight w:val="green"/>
          <w:lang w:eastAsia="en-US" w:bidi="ar-SA"/>
        </w:rPr>
        <w:t>нормативны</w:t>
      </w:r>
      <w:r w:rsidR="00D1622F" w:rsidRPr="007B12E8">
        <w:rPr>
          <w:rFonts w:ascii="Times New Roman" w:eastAsiaTheme="minorHAnsi" w:hAnsi="Times New Roman" w:cs="Times New Roman"/>
          <w:i/>
          <w:color w:val="auto"/>
          <w:sz w:val="28"/>
          <w:szCs w:val="28"/>
          <w:highlight w:val="green"/>
          <w:lang w:eastAsia="en-US" w:bidi="ar-SA"/>
        </w:rPr>
        <w:t>й</w:t>
      </w:r>
      <w:r w:rsidRPr="007B12E8">
        <w:rPr>
          <w:rFonts w:ascii="Times New Roman" w:eastAsiaTheme="minorHAnsi" w:hAnsi="Times New Roman" w:cs="Times New Roman"/>
          <w:i/>
          <w:color w:val="auto"/>
          <w:sz w:val="28"/>
          <w:szCs w:val="28"/>
          <w:highlight w:val="green"/>
          <w:lang w:eastAsia="en-US" w:bidi="ar-SA"/>
        </w:rPr>
        <w:t xml:space="preserve"> правов</w:t>
      </w:r>
      <w:r w:rsidR="00D1622F" w:rsidRPr="007B12E8">
        <w:rPr>
          <w:rFonts w:ascii="Times New Roman" w:eastAsiaTheme="minorHAnsi" w:hAnsi="Times New Roman" w:cs="Times New Roman"/>
          <w:i/>
          <w:color w:val="auto"/>
          <w:sz w:val="28"/>
          <w:szCs w:val="28"/>
          <w:highlight w:val="green"/>
          <w:lang w:eastAsia="en-US" w:bidi="ar-SA"/>
        </w:rPr>
        <w:t xml:space="preserve">ой </w:t>
      </w:r>
      <w:r w:rsidRPr="007B12E8">
        <w:rPr>
          <w:rFonts w:ascii="Times New Roman" w:eastAsiaTheme="minorHAnsi" w:hAnsi="Times New Roman" w:cs="Times New Roman"/>
          <w:i/>
          <w:color w:val="auto"/>
          <w:sz w:val="28"/>
          <w:szCs w:val="28"/>
          <w:highlight w:val="green"/>
          <w:lang w:eastAsia="en-US" w:bidi="ar-SA"/>
        </w:rPr>
        <w:t>акт орган</w:t>
      </w:r>
      <w:r w:rsidR="00D1622F" w:rsidRPr="007B12E8">
        <w:rPr>
          <w:rFonts w:ascii="Times New Roman" w:eastAsiaTheme="minorHAnsi" w:hAnsi="Times New Roman" w:cs="Times New Roman"/>
          <w:i/>
          <w:color w:val="auto"/>
          <w:sz w:val="28"/>
          <w:szCs w:val="28"/>
          <w:highlight w:val="green"/>
          <w:lang w:eastAsia="en-US" w:bidi="ar-SA"/>
        </w:rPr>
        <w:t xml:space="preserve">а </w:t>
      </w:r>
      <w:r w:rsidRPr="007B12E8">
        <w:rPr>
          <w:rFonts w:ascii="Times New Roman" w:eastAsiaTheme="minorHAnsi" w:hAnsi="Times New Roman" w:cs="Times New Roman"/>
          <w:i/>
          <w:color w:val="auto"/>
          <w:sz w:val="28"/>
          <w:szCs w:val="28"/>
          <w:highlight w:val="green"/>
          <w:lang w:eastAsia="en-US" w:bidi="ar-SA"/>
        </w:rPr>
        <w:t>местного самоуправления</w:t>
      </w:r>
      <w:r w:rsidR="00D1622F" w:rsidRPr="007B12E8">
        <w:rPr>
          <w:rFonts w:ascii="Times New Roman" w:eastAsiaTheme="minorHAnsi" w:hAnsi="Times New Roman" w:cs="Times New Roman"/>
          <w:color w:val="auto"/>
          <w:sz w:val="28"/>
          <w:szCs w:val="28"/>
          <w:highlight w:val="green"/>
          <w:lang w:eastAsia="en-US" w:bidi="ar-SA"/>
        </w:rPr>
        <w:t>)</w:t>
      </w:r>
      <w:r w:rsidRPr="007B12E8">
        <w:rPr>
          <w:rFonts w:ascii="Times New Roman" w:eastAsiaTheme="minorHAnsi" w:hAnsi="Times New Roman" w:cs="Times New Roman"/>
          <w:color w:val="auto"/>
          <w:sz w:val="28"/>
          <w:szCs w:val="28"/>
          <w:highlight w:val="green"/>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w:t>
      </w:r>
      <w:r w:rsidRPr="007B12E8">
        <w:rPr>
          <w:rFonts w:ascii="Times New Roman" w:eastAsiaTheme="minorHAnsi" w:hAnsi="Times New Roman" w:cs="Times New Roman"/>
          <w:color w:val="auto"/>
          <w:sz w:val="28"/>
          <w:szCs w:val="28"/>
          <w:highlight w:val="green"/>
          <w:lang w:eastAsia="en-US" w:bidi="ar-SA"/>
        </w:rPr>
        <w:lastRenderedPageBreak/>
        <w:t>сооружений связи в целях расположения вышек сотовой связи и опор двойного назначения.</w:t>
      </w:r>
      <w:r w:rsidR="007B12E8">
        <w:rPr>
          <w:rFonts w:ascii="Times New Roman" w:eastAsiaTheme="minorHAnsi" w:hAnsi="Times New Roman" w:cs="Times New Roman"/>
          <w:color w:val="auto"/>
          <w:sz w:val="28"/>
          <w:szCs w:val="28"/>
          <w:lang w:eastAsia="en-US" w:bidi="ar-SA"/>
        </w:rPr>
        <w:t xml:space="preserve"> </w:t>
      </w:r>
      <w:r w:rsidR="007B12E8" w:rsidRPr="007B12E8">
        <w:rPr>
          <w:rFonts w:ascii="Times New Roman" w:eastAsiaTheme="minorHAnsi" w:hAnsi="Times New Roman" w:cs="Times New Roman"/>
          <w:color w:val="auto"/>
          <w:sz w:val="28"/>
          <w:szCs w:val="28"/>
          <w:highlight w:val="green"/>
          <w:lang w:eastAsia="en-US" w:bidi="ar-SA"/>
        </w:rPr>
        <w:t>–нет у нас такого акта</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xml:space="preserve">, об объекте </w:t>
      </w:r>
      <w:r w:rsidR="00E9787B" w:rsidRPr="00E9787B">
        <w:lastRenderedPageBreak/>
        <w:t>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7B12E8">
        <w:rPr>
          <w:rFonts w:ascii="Times New Roman" w:hAnsi="Times New Roman"/>
          <w:bCs/>
          <w:sz w:val="28"/>
          <w:szCs w:val="28"/>
        </w:rPr>
        <w:t xml:space="preserve">Писаревского сельского поселения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1622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lastRenderedPageBreak/>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8">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F85161">
        <w:rPr>
          <w:rFonts w:ascii="Times New Roman" w:hAnsi="Times New Roman" w:cs="Times New Roman"/>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lastRenderedPageBreak/>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w:t>
      </w:r>
      <w:r w:rsidRPr="00F85161">
        <w:rPr>
          <w:rFonts w:ascii="Times New Roman" w:hAnsi="Times New Roman" w:cs="Times New Roman"/>
          <w:sz w:val="28"/>
          <w:szCs w:val="28"/>
        </w:rPr>
        <w:lastRenderedPageBreak/>
        <w:t xml:space="preserve">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w:t>
      </w:r>
      <w:r w:rsidRPr="00F85161">
        <w:rPr>
          <w:rFonts w:ascii="Times New Roman" w:hAnsi="Times New Roman" w:cs="Times New Roman"/>
          <w:sz w:val="28"/>
          <w:szCs w:val="28"/>
        </w:rPr>
        <w:lastRenderedPageBreak/>
        <w:t>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F85161">
        <w:rPr>
          <w:rFonts w:ascii="Times New Roman" w:hAnsi="Times New Roman" w:cs="Times New Roman"/>
          <w:sz w:val="28"/>
          <w:szCs w:val="28"/>
        </w:rPr>
        <w:lastRenderedPageBreak/>
        <w:t>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F85161">
        <w:rPr>
          <w:rFonts w:ascii="Times New Roman" w:hAnsi="Times New Roman" w:cs="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w:t>
      </w:r>
      <w:r w:rsidRPr="00406F5B">
        <w:lastRenderedPageBreak/>
        <w:t>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 (</w:t>
      </w:r>
      <w:r w:rsidRPr="009F755F">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1"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w:t>
      </w:r>
      <w:r w:rsidR="00753AB4">
        <w:rPr>
          <w:rFonts w:ascii="Times New Roman" w:hAnsi="Times New Roman"/>
          <w:sz w:val="28"/>
          <w:szCs w:val="28"/>
        </w:rPr>
        <w:lastRenderedPageBreak/>
        <w:t xml:space="preserve">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2"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176C4B">
        <w:rPr>
          <w:rFonts w:ascii="Times New Roman" w:hAnsi="Times New Roman" w:cs="Times New Roman"/>
          <w:sz w:val="28"/>
          <w:szCs w:val="28"/>
        </w:rPr>
        <w:lastRenderedPageBreak/>
        <w:t xml:space="preserve">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7B12E8">
        <w:rPr>
          <w:rFonts w:ascii="Times New Roman" w:hAnsi="Times New Roman"/>
          <w:sz w:val="28"/>
          <w:szCs w:val="28"/>
        </w:rPr>
        <w:t xml:space="preserve">Писаревского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7B12E8">
        <w:rPr>
          <w:rFonts w:ascii="Times New Roman" w:hAnsi="Times New Roman"/>
          <w:sz w:val="28"/>
          <w:szCs w:val="28"/>
        </w:rPr>
        <w:t>Кантемировского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lastRenderedPageBreak/>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 xml:space="preserve">разрешение на </w:t>
      </w:r>
      <w:r w:rsidR="002A3AA5" w:rsidRPr="002A3AA5">
        <w:lastRenderedPageBreak/>
        <w:t>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lastRenderedPageBreak/>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7B12E8">
        <w:rPr>
          <w:rFonts w:ascii="Times New Roman" w:hAnsi="Times New Roman"/>
          <w:sz w:val="28"/>
          <w:szCs w:val="28"/>
        </w:rPr>
        <w:t>Писаревского</w:t>
      </w:r>
      <w:r w:rsidRPr="002C0C69">
        <w:rPr>
          <w:rFonts w:ascii="Times New Roman" w:hAnsi="Times New Roman"/>
          <w:sz w:val="28"/>
          <w:szCs w:val="28"/>
        </w:rPr>
        <w:t xml:space="preserve"> сельского поселения </w:t>
      </w:r>
      <w:r w:rsidR="007B12E8">
        <w:rPr>
          <w:rFonts w:ascii="Times New Roman" w:hAnsi="Times New Roman"/>
          <w:sz w:val="28"/>
          <w:szCs w:val="28"/>
        </w:rPr>
        <w:t>Кантемировского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 xml:space="preserve">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w:t>
      </w:r>
      <w:r>
        <w:lastRenderedPageBreak/>
        <w:t>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w:t>
      </w:r>
      <w:r w:rsidRPr="003E0752">
        <w:rPr>
          <w:rFonts w:eastAsia="Calibri"/>
        </w:rPr>
        <w:lastRenderedPageBreak/>
        <w:t xml:space="preserve">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lastRenderedPageBreak/>
        <w:t xml:space="preserve">области </w:t>
      </w:r>
      <w:r w:rsidRPr="0022029F">
        <w:t xml:space="preserve">и нормативных правовых актов </w:t>
      </w:r>
      <w:r w:rsidR="000254A0">
        <w:t xml:space="preserve">Писаревского </w:t>
      </w:r>
      <w:r w:rsidRPr="00F32D1D">
        <w:t xml:space="preserve">сельского поселения </w:t>
      </w:r>
      <w:r w:rsidR="000254A0">
        <w:t>Кантемировского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254A0">
      <w:pPr>
        <w:pStyle w:val="25"/>
        <w:numPr>
          <w:ilvl w:val="1"/>
          <w:numId w:val="17"/>
        </w:numPr>
        <w:shd w:val="clear" w:color="auto" w:fill="auto"/>
        <w:tabs>
          <w:tab w:val="left" w:pos="0"/>
          <w:tab w:val="left" w:pos="142"/>
          <w:tab w:val="left" w:pos="1463"/>
        </w:tabs>
        <w:spacing w:before="0" w:after="0" w:line="240" w:lineRule="auto"/>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254A0" w:rsidRPr="000254A0">
        <w:rPr>
          <w:sz w:val="28"/>
          <w:szCs w:val="28"/>
        </w:rPr>
        <w:t xml:space="preserve">Писаревского сельского поселения Кантемировского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lastRenderedPageBreak/>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400604">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400604">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990048">
        <w:rPr>
          <w:rFonts w:ascii="Times New Roman" w:hAnsi="Times New Roman" w:cs="Times New Roman"/>
          <w:color w:val="auto"/>
          <w:sz w:val="28"/>
          <w:szCs w:val="28"/>
        </w:rPr>
        <w:lastRenderedPageBreak/>
        <w:t xml:space="preserve">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400604"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lastRenderedPageBreak/>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400604"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0254A0" w:rsidRDefault="000254A0" w:rsidP="004A0254">
      <w:pPr>
        <w:pStyle w:val="40"/>
        <w:spacing w:after="0"/>
        <w:jc w:val="right"/>
      </w:pPr>
    </w:p>
    <w:p w:rsidR="004A0254" w:rsidRDefault="004A0254" w:rsidP="004A0254">
      <w:pPr>
        <w:pStyle w:val="40"/>
        <w:spacing w:after="0"/>
        <w:jc w:val="right"/>
      </w:pPr>
      <w:bookmarkStart w:id="11" w:name="_GoBack"/>
      <w:bookmarkEnd w:id="11"/>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00604"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00604"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00604"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00604"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00604"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00604"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00604"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A03" w:rsidRDefault="00BD2A03">
      <w:r>
        <w:separator/>
      </w:r>
    </w:p>
  </w:endnote>
  <w:endnote w:type="continuationSeparator" w:id="0">
    <w:p w:rsidR="00BD2A03" w:rsidRDefault="00BD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A03" w:rsidRDefault="00BD2A03">
      <w:r>
        <w:separator/>
      </w:r>
    </w:p>
  </w:footnote>
  <w:footnote w:type="continuationSeparator" w:id="0">
    <w:p w:rsidR="00BD2A03" w:rsidRDefault="00BD2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7501"/>
      <w:docPartObj>
        <w:docPartGallery w:val="Page Numbers (Top of Page)"/>
        <w:docPartUnique/>
      </w:docPartObj>
    </w:sdtPr>
    <w:sdtContent>
      <w:p w:rsidR="00400604" w:rsidRDefault="00400604">
        <w:pPr>
          <w:pStyle w:val="af5"/>
          <w:jc w:val="center"/>
        </w:pPr>
        <w:r>
          <w:fldChar w:fldCharType="begin"/>
        </w:r>
        <w:r>
          <w:instrText>PAGE   \* MERGEFORMAT</w:instrText>
        </w:r>
        <w:r>
          <w:fldChar w:fldCharType="separate"/>
        </w:r>
        <w:r w:rsidR="000254A0">
          <w:rPr>
            <w:noProof/>
          </w:rPr>
          <w:t>42</w:t>
        </w:r>
        <w:r>
          <w:fldChar w:fldCharType="end"/>
        </w:r>
      </w:p>
    </w:sdtContent>
  </w:sdt>
  <w:p w:rsidR="00400604" w:rsidRDefault="00400604">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04" w:rsidRDefault="0040060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04" w:rsidRDefault="004006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2923"/>
    <w:rsid w:val="00013CD3"/>
    <w:rsid w:val="000254A0"/>
    <w:rsid w:val="00032324"/>
    <w:rsid w:val="00055E7D"/>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3316CB"/>
    <w:rsid w:val="0034669C"/>
    <w:rsid w:val="0038330F"/>
    <w:rsid w:val="00386C9D"/>
    <w:rsid w:val="00400604"/>
    <w:rsid w:val="00450442"/>
    <w:rsid w:val="004773E4"/>
    <w:rsid w:val="00495257"/>
    <w:rsid w:val="004A0254"/>
    <w:rsid w:val="004A6F42"/>
    <w:rsid w:val="004C78BB"/>
    <w:rsid w:val="005F7140"/>
    <w:rsid w:val="00694136"/>
    <w:rsid w:val="006F74E2"/>
    <w:rsid w:val="0071099C"/>
    <w:rsid w:val="007263DB"/>
    <w:rsid w:val="007319DC"/>
    <w:rsid w:val="00745366"/>
    <w:rsid w:val="00753AB4"/>
    <w:rsid w:val="00793FFF"/>
    <w:rsid w:val="007B12E8"/>
    <w:rsid w:val="007D679F"/>
    <w:rsid w:val="00842BA3"/>
    <w:rsid w:val="00853924"/>
    <w:rsid w:val="00873FC1"/>
    <w:rsid w:val="008906B4"/>
    <w:rsid w:val="008E02E8"/>
    <w:rsid w:val="0093593A"/>
    <w:rsid w:val="00941625"/>
    <w:rsid w:val="009A1C8D"/>
    <w:rsid w:val="009F098E"/>
    <w:rsid w:val="00A148BD"/>
    <w:rsid w:val="00A371EE"/>
    <w:rsid w:val="00A62786"/>
    <w:rsid w:val="00A84286"/>
    <w:rsid w:val="00AB2F41"/>
    <w:rsid w:val="00B06FF3"/>
    <w:rsid w:val="00B126EA"/>
    <w:rsid w:val="00B1570E"/>
    <w:rsid w:val="00B21129"/>
    <w:rsid w:val="00B30852"/>
    <w:rsid w:val="00B75A0F"/>
    <w:rsid w:val="00BB033B"/>
    <w:rsid w:val="00BC6424"/>
    <w:rsid w:val="00BD2A03"/>
    <w:rsid w:val="00BE25C0"/>
    <w:rsid w:val="00C1088F"/>
    <w:rsid w:val="00C431C0"/>
    <w:rsid w:val="00C51BEF"/>
    <w:rsid w:val="00C727DE"/>
    <w:rsid w:val="00C77DB0"/>
    <w:rsid w:val="00C82AAA"/>
    <w:rsid w:val="00C87BC2"/>
    <w:rsid w:val="00CA3194"/>
    <w:rsid w:val="00CD3956"/>
    <w:rsid w:val="00CF5538"/>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56A32"/>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76BD"/>
  <w15:docId w15:val="{F8B1BA14-0B4D-42B4-8BD6-4F93B928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82415-FEF4-48FB-8785-D2276F82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52</Pages>
  <Words>19470</Words>
  <Characters>110984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Писаревское сельское поселение</cp:lastModifiedBy>
  <cp:revision>63</cp:revision>
  <dcterms:created xsi:type="dcterms:W3CDTF">2023-05-21T20:46:00Z</dcterms:created>
  <dcterms:modified xsi:type="dcterms:W3CDTF">2023-08-15T12:41:00Z</dcterms:modified>
</cp:coreProperties>
</file>