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2C" w:rsidRDefault="0011662C" w:rsidP="0011662C">
      <w:pPr>
        <w:tabs>
          <w:tab w:val="left" w:pos="7563"/>
        </w:tabs>
        <w:ind w:firstLine="0"/>
        <w:jc w:val="left"/>
        <w:rPr>
          <w:rFonts w:ascii="Times New Roman" w:hAnsi="Times New Roman"/>
          <w:sz w:val="28"/>
          <w:szCs w:val="28"/>
        </w:rPr>
      </w:pPr>
      <w:r>
        <w:rPr>
          <w:rFonts w:ascii="Times New Roman" w:hAnsi="Times New Roman"/>
          <w:sz w:val="28"/>
          <w:szCs w:val="28"/>
        </w:rPr>
        <w:tab/>
        <w:t>ПРОЕКТ</w:t>
      </w: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DB27D4" w:rsidP="00F7504A">
      <w:pPr>
        <w:ind w:firstLine="0"/>
        <w:jc w:val="center"/>
        <w:rPr>
          <w:rFonts w:ascii="Times New Roman" w:hAnsi="Times New Roman"/>
          <w:sz w:val="28"/>
          <w:szCs w:val="28"/>
        </w:rPr>
      </w:pPr>
      <w:r>
        <w:rPr>
          <w:rFonts w:ascii="Times New Roman" w:hAnsi="Times New Roman"/>
          <w:sz w:val="28"/>
          <w:szCs w:val="28"/>
        </w:rPr>
        <w:t>ПИСАРЕВСКОГО</w:t>
      </w:r>
      <w:r w:rsidR="0062611E">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p>
    <w:p w:rsidR="0062611E" w:rsidRDefault="0062611E"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62611E" w:rsidP="00F7504A">
      <w:pPr>
        <w:ind w:firstLine="0"/>
        <w:rPr>
          <w:rFonts w:ascii="Times New Roman" w:hAnsi="Times New Roman"/>
        </w:rPr>
      </w:pPr>
      <w:r>
        <w:rPr>
          <w:rFonts w:ascii="Times New Roman" w:hAnsi="Times New Roman"/>
        </w:rPr>
        <w:t>с.</w:t>
      </w:r>
      <w:r w:rsidR="00DB27D4">
        <w:rPr>
          <w:rFonts w:ascii="Times New Roman" w:hAnsi="Times New Roman"/>
        </w:rPr>
        <w:t>Писаревка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3E11DD">
        <w:rPr>
          <w:rFonts w:ascii="Times New Roman" w:hAnsi="Times New Roman" w:cs="Times New Roman"/>
          <w:sz w:val="28"/>
          <w:szCs w:val="28"/>
        </w:rPr>
        <w:t>Писаревского</w:t>
      </w:r>
      <w:r w:rsidR="0062611E">
        <w:rPr>
          <w:rFonts w:ascii="Times New Roman" w:hAnsi="Times New Roman" w:cs="Times New Roman"/>
          <w:sz w:val="28"/>
          <w:szCs w:val="28"/>
        </w:rPr>
        <w:t xml:space="preserve"> </w:t>
      </w:r>
      <w:r w:rsidRPr="00EE75D9">
        <w:rPr>
          <w:rFonts w:ascii="Times New Roman" w:hAnsi="Times New Roman" w:cs="Times New Roman"/>
          <w:sz w:val="28"/>
          <w:szCs w:val="28"/>
        </w:rPr>
        <w:t xml:space="preserve">сельского поселения </w:t>
      </w:r>
      <w:r w:rsidR="0062611E">
        <w:rPr>
          <w:rFonts w:ascii="Times New Roman" w:hAnsi="Times New Roman" w:cs="Times New Roman"/>
          <w:sz w:val="28"/>
          <w:szCs w:val="28"/>
        </w:rPr>
        <w:t>Кантемировского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E11DD">
        <w:t>Писаревского</w:t>
      </w:r>
      <w:r w:rsidRPr="00EE75D9">
        <w:t xml:space="preserve"> сельского поселения </w:t>
      </w:r>
      <w:r w:rsidR="0062611E">
        <w:t>Кантемировского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3E11DD">
        <w:t>Писаревского</w:t>
      </w:r>
      <w:r w:rsidR="0062611E">
        <w:t xml:space="preserve"> </w:t>
      </w:r>
      <w:r w:rsidR="0062611E" w:rsidRPr="00EE75D9">
        <w:t xml:space="preserve"> сельского поселения </w:t>
      </w:r>
      <w:r w:rsidR="0062611E">
        <w:t>Кантемировского</w:t>
      </w:r>
      <w:r w:rsidR="0062611E"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003E11DD" w:rsidRPr="00EE75D9">
        <w:t>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3E11DD" w:rsidRPr="003E11DD">
        <w:t>Писаревского</w:t>
      </w:r>
      <w:r w:rsidR="0062611E" w:rsidRPr="003E11DD">
        <w:t xml:space="preserve"> </w:t>
      </w:r>
      <w:r w:rsidR="0062611E" w:rsidRPr="00EE75D9">
        <w:t xml:space="preserve">сельского поселения </w:t>
      </w:r>
      <w:r w:rsidR="0062611E">
        <w:t>Кантемировского</w:t>
      </w:r>
      <w:r w:rsidR="0062611E" w:rsidRPr="00EE75D9">
        <w:t xml:space="preserve"> муниципального района</w:t>
      </w:r>
      <w:r w:rsidR="0062668B" w:rsidRPr="00EE75D9">
        <w:t xml:space="preserve"> Воронежской области </w:t>
      </w:r>
      <w:r w:rsidRPr="00EE75D9">
        <w:t xml:space="preserve">согласно </w:t>
      </w:r>
      <w:r w:rsidR="003E11DD" w:rsidRPr="00EE75D9">
        <w:t>приложению,</w:t>
      </w:r>
      <w:r w:rsidR="00A71FC9" w:rsidRPr="00EE75D9">
        <w:t xml:space="preserve"> к настоящему постановлению</w:t>
      </w:r>
      <w:r w:rsidRPr="00EE75D9">
        <w:t>.</w:t>
      </w:r>
    </w:p>
    <w:p w:rsidR="00A71FC9" w:rsidRDefault="00F7504A" w:rsidP="0062611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3E11DD">
        <w:rPr>
          <w:rFonts w:ascii="Times New Roman" w:hAnsi="Times New Roman"/>
          <w:sz w:val="28"/>
          <w:szCs w:val="28"/>
        </w:rPr>
        <w:t>Писаревского</w:t>
      </w:r>
      <w:r w:rsidR="0062611E" w:rsidRPr="0062611E">
        <w:rPr>
          <w:rFonts w:ascii="Times New Roman" w:hAnsi="Times New Roman"/>
          <w:sz w:val="28"/>
          <w:szCs w:val="28"/>
        </w:rPr>
        <w:t xml:space="preserve">  сельского поселения Кантемировского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682072" w:rsidRPr="003E11DD" w:rsidRDefault="00A71FC9" w:rsidP="00682072">
      <w:pPr>
        <w:pStyle w:val="Title"/>
        <w:spacing w:before="0" w:after="0"/>
        <w:ind w:firstLine="0"/>
        <w:jc w:val="left"/>
        <w:rPr>
          <w:rFonts w:ascii="Times New Roman" w:eastAsia="SimSun" w:hAnsi="Times New Roman" w:cs="Times New Roman"/>
          <w:b w:val="0"/>
          <w:kern w:val="1"/>
          <w:sz w:val="28"/>
          <w:szCs w:val="28"/>
          <w:lang w:eastAsia="hi-IN" w:bidi="hi-IN"/>
        </w:rPr>
      </w:pPr>
      <w:r w:rsidRPr="003E11DD">
        <w:rPr>
          <w:rFonts w:ascii="Times New Roman" w:hAnsi="Times New Roman"/>
          <w:b w:val="0"/>
          <w:sz w:val="28"/>
          <w:szCs w:val="28"/>
        </w:rPr>
        <w:lastRenderedPageBreak/>
        <w:t xml:space="preserve">- </w:t>
      </w:r>
      <w:r w:rsidR="00F7504A" w:rsidRPr="003E11DD">
        <w:rPr>
          <w:rFonts w:ascii="Times New Roman" w:hAnsi="Times New Roman"/>
          <w:b w:val="0"/>
          <w:sz w:val="28"/>
          <w:szCs w:val="28"/>
        </w:rPr>
        <w:t xml:space="preserve">от </w:t>
      </w:r>
      <w:r w:rsidRPr="003E11DD">
        <w:rPr>
          <w:rFonts w:ascii="Times New Roman" w:hAnsi="Times New Roman"/>
          <w:b w:val="0"/>
          <w:sz w:val="28"/>
          <w:szCs w:val="28"/>
        </w:rPr>
        <w:t>«</w:t>
      </w:r>
      <w:r w:rsidR="003E11DD" w:rsidRPr="003E11DD">
        <w:rPr>
          <w:rFonts w:ascii="Times New Roman" w:hAnsi="Times New Roman"/>
          <w:b w:val="0"/>
          <w:sz w:val="28"/>
          <w:szCs w:val="28"/>
        </w:rPr>
        <w:t>14</w:t>
      </w:r>
      <w:r w:rsidRPr="003E11DD">
        <w:rPr>
          <w:rFonts w:ascii="Times New Roman" w:hAnsi="Times New Roman"/>
          <w:b w:val="0"/>
          <w:sz w:val="28"/>
          <w:szCs w:val="28"/>
        </w:rPr>
        <w:t>»</w:t>
      </w:r>
      <w:r w:rsidR="00682072" w:rsidRPr="003E11DD">
        <w:rPr>
          <w:rFonts w:ascii="Times New Roman" w:hAnsi="Times New Roman"/>
          <w:b w:val="0"/>
          <w:sz w:val="28"/>
          <w:szCs w:val="28"/>
        </w:rPr>
        <w:t xml:space="preserve"> декабря 2015 </w:t>
      </w:r>
      <w:r w:rsidRPr="003E11DD">
        <w:rPr>
          <w:rFonts w:ascii="Times New Roman" w:hAnsi="Times New Roman"/>
          <w:b w:val="0"/>
          <w:sz w:val="28"/>
          <w:szCs w:val="28"/>
        </w:rPr>
        <w:t xml:space="preserve">г. </w:t>
      </w:r>
      <w:r w:rsidR="00F7504A" w:rsidRPr="003E11DD">
        <w:rPr>
          <w:rFonts w:ascii="Times New Roman" w:hAnsi="Times New Roman"/>
          <w:b w:val="0"/>
          <w:sz w:val="28"/>
          <w:szCs w:val="28"/>
        </w:rPr>
        <w:t xml:space="preserve">№ </w:t>
      </w:r>
      <w:r w:rsidR="003E11DD" w:rsidRPr="003E11DD">
        <w:rPr>
          <w:rFonts w:ascii="Times New Roman" w:hAnsi="Times New Roman"/>
          <w:b w:val="0"/>
          <w:sz w:val="28"/>
          <w:szCs w:val="28"/>
        </w:rPr>
        <w:t>66</w:t>
      </w:r>
      <w:r w:rsidR="00F7504A" w:rsidRPr="003E11DD">
        <w:rPr>
          <w:rFonts w:ascii="Times New Roman" w:hAnsi="Times New Roman"/>
          <w:b w:val="0"/>
          <w:sz w:val="28"/>
          <w:szCs w:val="28"/>
        </w:rPr>
        <w:t xml:space="preserve"> «</w:t>
      </w:r>
      <w:r w:rsidR="00682072" w:rsidRPr="003E11DD">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EE75D9" w:rsidRDefault="00682072" w:rsidP="00682072">
      <w:pPr>
        <w:pStyle w:val="Title"/>
        <w:spacing w:before="0" w:after="0"/>
        <w:ind w:firstLine="0"/>
        <w:jc w:val="left"/>
        <w:rPr>
          <w:rFonts w:ascii="Times New Roman" w:hAnsi="Times New Roman"/>
          <w:sz w:val="28"/>
          <w:szCs w:val="28"/>
        </w:rPr>
      </w:pPr>
      <w:r w:rsidRPr="003E11DD">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3E11DD">
        <w:rPr>
          <w:rFonts w:ascii="Times New Roman" w:hAnsi="Times New Roman" w:cs="Times New Roman"/>
          <w:b w:val="0"/>
          <w:sz w:val="28"/>
          <w:szCs w:val="28"/>
        </w:rPr>
        <w:t xml:space="preserve">Передача жилых </w:t>
      </w:r>
      <w:r w:rsidR="00E72F5D" w:rsidRPr="003E11DD">
        <w:rPr>
          <w:rFonts w:ascii="Times New Roman" w:hAnsi="Times New Roman" w:cs="Times New Roman"/>
          <w:b w:val="0"/>
          <w:sz w:val="28"/>
          <w:szCs w:val="28"/>
        </w:rPr>
        <w:t>помещений муниципального</w:t>
      </w:r>
      <w:r w:rsidRPr="003E11DD">
        <w:rPr>
          <w:rFonts w:ascii="Times New Roman" w:hAnsi="Times New Roman" w:cs="Times New Roman"/>
          <w:b w:val="0"/>
          <w:sz w:val="28"/>
          <w:szCs w:val="28"/>
        </w:rPr>
        <w:t xml:space="preserve"> жилищного </w:t>
      </w:r>
      <w:r w:rsidR="00E72F5D" w:rsidRPr="003E11DD">
        <w:rPr>
          <w:rFonts w:ascii="Times New Roman" w:hAnsi="Times New Roman" w:cs="Times New Roman"/>
          <w:b w:val="0"/>
          <w:sz w:val="28"/>
          <w:szCs w:val="28"/>
        </w:rPr>
        <w:t>фонда в</w:t>
      </w:r>
      <w:r w:rsidRPr="003E11DD">
        <w:rPr>
          <w:rFonts w:ascii="Times New Roman" w:hAnsi="Times New Roman" w:cs="Times New Roman"/>
          <w:b w:val="0"/>
          <w:sz w:val="28"/>
          <w:szCs w:val="28"/>
        </w:rPr>
        <w:t xml:space="preserve"> собственность граждан в порядке приватизации</w:t>
      </w:r>
      <w:r w:rsidRPr="003E11DD">
        <w:rPr>
          <w:rFonts w:ascii="Times New Roman" w:eastAsia="SimSun" w:hAnsi="Times New Roman" w:cs="Times New Roman"/>
          <w:b w:val="0"/>
          <w:kern w:val="1"/>
          <w:sz w:val="28"/>
          <w:szCs w:val="28"/>
          <w:lang w:eastAsia="hi-IN" w:bidi="hi-IN"/>
        </w:rPr>
        <w:t>»</w:t>
      </w:r>
      <w:r w:rsidR="003E11DD" w:rsidRPr="003E11DD">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bookmarkStart w:id="0" w:name="_GoBack"/>
      <w:bookmarkEnd w:id="0"/>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4"/>
        <w:gridCol w:w="3156"/>
        <w:gridCol w:w="3191"/>
      </w:tblGrid>
      <w:tr w:rsidR="00EE75D9" w:rsidRPr="00EE75D9" w:rsidTr="007264B4">
        <w:tc>
          <w:tcPr>
            <w:tcW w:w="3284" w:type="dxa"/>
            <w:shd w:val="clear" w:color="auto" w:fill="auto"/>
          </w:tcPr>
          <w:p w:rsidR="00F7504A" w:rsidRPr="00EE75D9" w:rsidRDefault="00F7504A" w:rsidP="003E11DD">
            <w:pPr>
              <w:ind w:firstLine="0"/>
              <w:rPr>
                <w:rFonts w:ascii="Times New Roman" w:hAnsi="Times New Roman"/>
                <w:sz w:val="28"/>
                <w:szCs w:val="28"/>
              </w:rPr>
            </w:pPr>
            <w:r w:rsidRPr="00EE75D9">
              <w:rPr>
                <w:rFonts w:ascii="Times New Roman" w:hAnsi="Times New Roman"/>
                <w:sz w:val="28"/>
                <w:szCs w:val="28"/>
              </w:rPr>
              <w:t xml:space="preserve">Глава </w:t>
            </w:r>
            <w:r w:rsidR="003E11DD">
              <w:rPr>
                <w:rFonts w:ascii="Times New Roman" w:hAnsi="Times New Roman"/>
                <w:sz w:val="28"/>
                <w:szCs w:val="28"/>
              </w:rPr>
              <w:t>Писаревского</w:t>
            </w:r>
            <w:r w:rsidR="00782664" w:rsidRPr="00EE75D9">
              <w:rPr>
                <w:rFonts w:ascii="Times New Roman" w:hAnsi="Times New Roman"/>
                <w:sz w:val="28"/>
                <w:szCs w:val="28"/>
              </w:rPr>
              <w:t xml:space="preserve"> </w:t>
            </w:r>
            <w:r w:rsidRPr="00EE75D9">
              <w:rPr>
                <w:rFonts w:ascii="Times New Roman" w:hAnsi="Times New Roman"/>
                <w:sz w:val="28"/>
                <w:szCs w:val="28"/>
              </w:rPr>
              <w:t>сельского</w:t>
            </w:r>
            <w:r w:rsidR="00682072">
              <w:rPr>
                <w:rFonts w:ascii="Times New Roman" w:hAnsi="Times New Roman"/>
                <w:sz w:val="28"/>
                <w:szCs w:val="28"/>
              </w:rPr>
              <w:t xml:space="preserve"> </w:t>
            </w:r>
            <w:r w:rsidRPr="00EE75D9">
              <w:rPr>
                <w:rFonts w:ascii="Times New Roman" w:hAnsi="Times New Roman"/>
                <w:sz w:val="28"/>
                <w:szCs w:val="28"/>
              </w:rPr>
              <w:t xml:space="preserve"> поселения</w:t>
            </w:r>
          </w:p>
        </w:tc>
        <w:tc>
          <w:tcPr>
            <w:tcW w:w="3285" w:type="dxa"/>
            <w:shd w:val="clear" w:color="auto" w:fill="auto"/>
          </w:tcPr>
          <w:p w:rsidR="00F7504A" w:rsidRPr="00EE75D9" w:rsidRDefault="00F7504A" w:rsidP="00682072">
            <w:pPr>
              <w:ind w:firstLine="0"/>
              <w:jc w:val="right"/>
              <w:rPr>
                <w:rFonts w:ascii="Times New Roman" w:hAnsi="Times New Roman"/>
                <w:sz w:val="28"/>
                <w:szCs w:val="28"/>
              </w:rPr>
            </w:pPr>
          </w:p>
        </w:tc>
        <w:tc>
          <w:tcPr>
            <w:tcW w:w="3285" w:type="dxa"/>
            <w:shd w:val="clear" w:color="auto" w:fill="auto"/>
          </w:tcPr>
          <w:p w:rsidR="00F7504A" w:rsidRPr="00EE75D9" w:rsidRDefault="00582FEE" w:rsidP="003E11DD">
            <w:pPr>
              <w:ind w:left="-681" w:hanging="163"/>
              <w:rPr>
                <w:rFonts w:ascii="Times New Roman" w:hAnsi="Times New Roman"/>
                <w:sz w:val="28"/>
                <w:szCs w:val="28"/>
              </w:rPr>
            </w:pPr>
            <w:r w:rsidRPr="00EE75D9">
              <w:rPr>
                <w:rFonts w:ascii="Times New Roman" w:hAnsi="Times New Roman"/>
                <w:sz w:val="28"/>
                <w:szCs w:val="28"/>
              </w:rPr>
              <w:t xml:space="preserve"> </w:t>
            </w:r>
            <w:r w:rsidR="00782664" w:rsidRPr="00EE75D9">
              <w:rPr>
                <w:rFonts w:ascii="Times New Roman" w:hAnsi="Times New Roman"/>
                <w:sz w:val="28"/>
                <w:szCs w:val="28"/>
              </w:rPr>
              <w:t xml:space="preserve">____________ </w:t>
            </w:r>
            <w:r w:rsidR="00682072">
              <w:rPr>
                <w:rFonts w:ascii="Times New Roman" w:hAnsi="Times New Roman"/>
                <w:sz w:val="28"/>
                <w:szCs w:val="28"/>
              </w:rPr>
              <w:t xml:space="preserve">  </w:t>
            </w:r>
            <w:r w:rsidR="003E11DD">
              <w:rPr>
                <w:rFonts w:ascii="Times New Roman" w:hAnsi="Times New Roman"/>
                <w:sz w:val="28"/>
                <w:szCs w:val="28"/>
              </w:rPr>
              <w:t>Скибина И.И.</w:t>
            </w:r>
            <w:r w:rsidR="00F7504A" w:rsidRPr="00EE75D9">
              <w:rPr>
                <w:rFonts w:ascii="Times New Roman" w:hAnsi="Times New Roman"/>
                <w:sz w:val="28"/>
                <w:szCs w:val="28"/>
              </w:rPr>
              <w:t xml:space="preserve"> </w:t>
            </w:r>
          </w:p>
        </w:tc>
      </w:tr>
    </w:tbl>
    <w:p w:rsidR="00F7504A" w:rsidRPr="00EE75D9" w:rsidRDefault="00682072" w:rsidP="000E072B">
      <w:pPr>
        <w:ind w:firstLine="0"/>
        <w:rPr>
          <w:rFonts w:ascii="Times New Roman" w:hAnsi="Times New Roman"/>
          <w:sz w:val="28"/>
          <w:szCs w:val="28"/>
        </w:rPr>
      </w:pPr>
      <w:r>
        <w:rPr>
          <w:rFonts w:ascii="Times New Roman" w:hAnsi="Times New Roman"/>
          <w:sz w:val="28"/>
          <w:szCs w:val="28"/>
        </w:rPr>
        <w:t xml:space="preserve">Кантемировского </w:t>
      </w:r>
      <w:r w:rsidR="000E072B" w:rsidRPr="00EE75D9">
        <w:rPr>
          <w:rFonts w:ascii="Times New Roman" w:hAnsi="Times New Roman"/>
          <w:sz w:val="28"/>
          <w:szCs w:val="28"/>
        </w:rPr>
        <w:t>муниципального района</w:t>
      </w: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Pr="00EE75D9" w:rsidRDefault="00682072" w:rsidP="00F7504A">
      <w:pPr>
        <w:ind w:left="3969" w:firstLine="0"/>
        <w:rPr>
          <w:rFonts w:ascii="Times New Roman" w:hAnsi="Times New Roman"/>
          <w:sz w:val="28"/>
          <w:szCs w:val="28"/>
        </w:rPr>
      </w:pPr>
    </w:p>
    <w:p w:rsidR="00E81027" w:rsidRPr="00EE75D9" w:rsidRDefault="00E81027" w:rsidP="007B57B9">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3E11DD" w:rsidP="00F7504A">
      <w:pPr>
        <w:ind w:left="5103" w:firstLine="0"/>
        <w:jc w:val="left"/>
        <w:rPr>
          <w:rFonts w:ascii="Times New Roman" w:hAnsi="Times New Roman"/>
          <w:sz w:val="28"/>
          <w:szCs w:val="28"/>
        </w:rPr>
      </w:pPr>
      <w:r>
        <w:rPr>
          <w:rFonts w:ascii="Times New Roman" w:hAnsi="Times New Roman"/>
          <w:sz w:val="28"/>
          <w:szCs w:val="28"/>
        </w:rPr>
        <w:t>Писаревского</w:t>
      </w:r>
      <w:r w:rsidR="00682072">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p>
    <w:p w:rsidR="0062668B" w:rsidRPr="00EE75D9" w:rsidRDefault="00682072"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682072">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3E11DD">
        <w:rPr>
          <w:i w:val="0"/>
          <w:sz w:val="28"/>
          <w:szCs w:val="28"/>
        </w:rPr>
        <w:t>Писаревского</w:t>
      </w:r>
      <w:r w:rsidR="00682072" w:rsidRPr="00682072">
        <w:rPr>
          <w:i w:val="0"/>
          <w:sz w:val="28"/>
          <w:szCs w:val="28"/>
        </w:rPr>
        <w:t xml:space="preserve">  сельского поселения Кантемировского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3E11DD">
        <w:rPr>
          <w:sz w:val="28"/>
          <w:szCs w:val="28"/>
        </w:rPr>
        <w:t>Писаревского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3E11DD">
        <w:rPr>
          <w:sz w:val="28"/>
          <w:szCs w:val="28"/>
        </w:rPr>
        <w:t>Писаревского</w:t>
      </w:r>
      <w:r w:rsidR="00682072" w:rsidRPr="00682072">
        <w:rPr>
          <w:sz w:val="28"/>
          <w:szCs w:val="28"/>
        </w:rPr>
        <w:t xml:space="preserve">  сельского поселения Кантемировского муниципального района</w:t>
      </w:r>
      <w:r w:rsidR="00682072">
        <w:rPr>
          <w:sz w:val="28"/>
          <w:szCs w:val="28"/>
        </w:rPr>
        <w:t xml:space="preserve">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E11DD">
        <w:rPr>
          <w:sz w:val="28"/>
          <w:szCs w:val="28"/>
        </w:rPr>
        <w:t>Писаревского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3E11DD">
        <w:rPr>
          <w:sz w:val="28"/>
          <w:szCs w:val="28"/>
        </w:rPr>
        <w:t>Писаревского</w:t>
      </w:r>
      <w:r w:rsidR="003E11DD" w:rsidRPr="00682072">
        <w:rPr>
          <w:sz w:val="28"/>
          <w:szCs w:val="28"/>
        </w:rPr>
        <w:t xml:space="preserve"> сельского</w:t>
      </w:r>
      <w:r w:rsidR="00682072" w:rsidRPr="00682072">
        <w:rPr>
          <w:sz w:val="28"/>
          <w:szCs w:val="28"/>
        </w:rPr>
        <w:t xml:space="preserve"> поселения Кантемировского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3E11DD">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3E11DD">
        <w:rPr>
          <w:sz w:val="28"/>
          <w:szCs w:val="28"/>
        </w:rPr>
        <w:t>Писаревского</w:t>
      </w:r>
      <w:r w:rsidR="004D309A" w:rsidRPr="00682072">
        <w:rPr>
          <w:sz w:val="28"/>
          <w:szCs w:val="28"/>
        </w:rPr>
        <w:t xml:space="preserve"> сельского поселения Кантемировского муниципального района</w:t>
      </w:r>
      <w:r w:rsidR="006972B1" w:rsidRPr="00EE75D9">
        <w:rPr>
          <w:sz w:val="28"/>
          <w:szCs w:val="28"/>
        </w:rPr>
        <w:t xml:space="preserve"> </w:t>
      </w:r>
      <w:r w:rsidRPr="003E11DD">
        <w:rPr>
          <w:sz w:val="28"/>
          <w:szCs w:val="28"/>
        </w:rPr>
        <w:t>(</w:t>
      </w:r>
      <w:r w:rsidR="003E11DD" w:rsidRPr="003E11DD">
        <w:rPr>
          <w:sz w:val="28"/>
          <w:szCs w:val="28"/>
        </w:rPr>
        <w:t>https</w:t>
      </w:r>
      <w:r w:rsidR="003E11DD">
        <w:rPr>
          <w:sz w:val="28"/>
          <w:szCs w:val="28"/>
        </w:rPr>
        <w:t>://pisarevskoe.gosuslugi.ru)</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0F6784">
        <w:rPr>
          <w:sz w:val="28"/>
          <w:szCs w:val="28"/>
        </w:rPr>
        <w:t>Писаревского</w:t>
      </w:r>
      <w:r w:rsidRPr="00EE75D9">
        <w:rPr>
          <w:sz w:val="28"/>
          <w:szCs w:val="28"/>
        </w:rPr>
        <w:t xml:space="preserve"> </w:t>
      </w:r>
      <w:r w:rsidR="007E665C">
        <w:rPr>
          <w:sz w:val="28"/>
          <w:szCs w:val="28"/>
        </w:rPr>
        <w:t xml:space="preserve"> </w:t>
      </w:r>
      <w:r w:rsidRPr="00EE75D9">
        <w:rPr>
          <w:sz w:val="28"/>
          <w:szCs w:val="28"/>
        </w:rPr>
        <w:t>сельского</w:t>
      </w:r>
      <w:r w:rsidR="007E665C">
        <w:rPr>
          <w:sz w:val="28"/>
          <w:szCs w:val="28"/>
        </w:rPr>
        <w:t xml:space="preserve"> </w:t>
      </w:r>
      <w:r w:rsidRPr="00EE75D9">
        <w:rPr>
          <w:sz w:val="28"/>
          <w:szCs w:val="28"/>
        </w:rPr>
        <w:t xml:space="preserve"> поселения</w:t>
      </w:r>
      <w:r w:rsidR="00DB0414" w:rsidRPr="00EE75D9">
        <w:rPr>
          <w:sz w:val="28"/>
          <w:szCs w:val="28"/>
        </w:rPr>
        <w:t xml:space="preserve"> </w:t>
      </w:r>
      <w:r w:rsidR="007E665C">
        <w:rPr>
          <w:sz w:val="28"/>
          <w:szCs w:val="28"/>
        </w:rPr>
        <w:t>Кантемировского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B70151" w:rsidRPr="00B70151">
        <w:rPr>
          <w:rFonts w:ascii="Times New Roman" w:hAnsi="Times New Roman"/>
          <w:sz w:val="28"/>
          <w:szCs w:val="28"/>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00B70151" w:rsidRPr="00EE75D9">
        <w:rPr>
          <w:rFonts w:ascii="Times New Roman" w:hAnsi="Times New Roman"/>
          <w:sz w:val="28"/>
          <w:szCs w:val="28"/>
        </w:rPr>
        <w:t>Администрация взаимодействует</w:t>
      </w:r>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w:t>
      </w:r>
      <w:r w:rsidRPr="00EE75D9">
        <w:rPr>
          <w:sz w:val="28"/>
          <w:szCs w:val="28"/>
        </w:rPr>
        <w:lastRenderedPageBreak/>
        <w:t xml:space="preserve">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B70151">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Default="00B70151" w:rsidP="00B70151">
      <w:pPr>
        <w:pStyle w:val="21"/>
        <w:numPr>
          <w:ilvl w:val="1"/>
          <w:numId w:val="22"/>
        </w:numPr>
        <w:shd w:val="clear" w:color="auto" w:fill="auto"/>
        <w:tabs>
          <w:tab w:val="left" w:pos="1341"/>
        </w:tabs>
        <w:spacing w:before="0" w:after="0" w:line="240" w:lineRule="auto"/>
        <w:rPr>
          <w:sz w:val="28"/>
          <w:szCs w:val="28"/>
        </w:rPr>
      </w:pPr>
      <w:r w:rsidRPr="00B70151">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w:t>
      </w:r>
      <w:r>
        <w:rPr>
          <w:sz w:val="28"/>
          <w:szCs w:val="28"/>
        </w:rPr>
        <w:t>:</w:t>
      </w:r>
      <w:r w:rsidRPr="00B70151">
        <w:rPr>
          <w:sz w:val="28"/>
          <w:szCs w:val="28"/>
        </w:rPr>
        <w:t xml:space="preserve">  </w:t>
      </w:r>
      <w:hyperlink r:id="rId9" w:history="1">
        <w:r w:rsidRPr="00DD028D">
          <w:rPr>
            <w:rStyle w:val="af"/>
            <w:sz w:val="28"/>
            <w:szCs w:val="28"/>
          </w:rPr>
          <w:t>https://pisarevskoe-r20.gosweb.gosuslugi.ru/deyatelnost/napravleniya-deyatelnosti/administrativnye-reglamenty/</w:t>
        </w:r>
      </w:hyperlink>
      <w:r w:rsidRPr="00B70151">
        <w:rPr>
          <w:sz w:val="28"/>
          <w:szCs w:val="28"/>
        </w:rPr>
        <w:t>.</w:t>
      </w:r>
    </w:p>
    <w:p w:rsidR="00B70151" w:rsidRPr="00EE75D9" w:rsidRDefault="00B70151" w:rsidP="00B70151">
      <w:pPr>
        <w:pStyle w:val="21"/>
        <w:shd w:val="clear" w:color="auto" w:fill="auto"/>
        <w:tabs>
          <w:tab w:val="left" w:pos="1341"/>
        </w:tabs>
        <w:spacing w:before="0" w:after="0" w:line="240" w:lineRule="auto"/>
        <w:ind w:left="1430" w:firstLine="0"/>
        <w:rPr>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B70151">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 xml:space="preserve">аявителя, лиц, зарегистрированных в приватизируемом жилом помещении, а также </w:t>
      </w:r>
      <w:r w:rsidRPr="00EE75D9">
        <w:rPr>
          <w:sz w:val="28"/>
          <w:szCs w:val="28"/>
        </w:rPr>
        <w:lastRenderedPageBreak/>
        <w:t>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w:t>
      </w:r>
      <w:r w:rsidR="005D5168" w:rsidRPr="00EE75D9">
        <w:rPr>
          <w:sz w:val="28"/>
          <w:szCs w:val="28"/>
        </w:rPr>
        <w:lastRenderedPageBreak/>
        <w:t xml:space="preserve">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lastRenderedPageBreak/>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w:t>
      </w:r>
      <w:r w:rsidRPr="00967822">
        <w:rPr>
          <w:i w:val="0"/>
          <w:sz w:val="28"/>
          <w:szCs w:val="28"/>
        </w:rPr>
        <w:lastRenderedPageBreak/>
        <w:t>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w:t>
      </w:r>
      <w:r w:rsidRPr="00EE75D9">
        <w:rPr>
          <w:i w:val="0"/>
          <w:sz w:val="28"/>
          <w:szCs w:val="28"/>
        </w:rPr>
        <w:lastRenderedPageBreak/>
        <w:t xml:space="preserve">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lastRenderedPageBreak/>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lastRenderedPageBreak/>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w:t>
      </w:r>
      <w:r w:rsidR="001C7E61" w:rsidRPr="00EE75D9">
        <w:rPr>
          <w:sz w:val="28"/>
          <w:szCs w:val="28"/>
        </w:rPr>
        <w:lastRenderedPageBreak/>
        <w:t>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B70151">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B70151">
        <w:rPr>
          <w:sz w:val="28"/>
          <w:szCs w:val="28"/>
        </w:rPr>
        <w:t>ичном обращении в Администрацию</w:t>
      </w:r>
      <w:r w:rsidRPr="00EE75D9">
        <w:rPr>
          <w:sz w:val="28"/>
          <w:szCs w:val="28"/>
        </w:rPr>
        <w:t xml:space="preserve">, а также через МФЦ в </w:t>
      </w:r>
      <w:r w:rsidRPr="00EE75D9">
        <w:rPr>
          <w:sz w:val="28"/>
          <w:szCs w:val="28"/>
        </w:rPr>
        <w:lastRenderedPageBreak/>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lastRenderedPageBreak/>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E75D9">
        <w:rPr>
          <w:sz w:val="28"/>
          <w:szCs w:val="28"/>
        </w:rPr>
        <w:lastRenderedPageBreak/>
        <w:t>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B70151" w:rsidRDefault="009642BE" w:rsidP="00B70151">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w:t>
      </w:r>
      <w:r w:rsidR="00B70151">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lastRenderedPageBreak/>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B70151">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806EF3">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r w:rsidR="00B70151" w:rsidRPr="00EE75D9">
        <w:rPr>
          <w:rFonts w:ascii="Times New Roman" w:eastAsia="SimSun" w:hAnsi="Times New Roman"/>
          <w:sz w:val="28"/>
          <w:szCs w:val="28"/>
        </w:rPr>
        <w:t>Административного регламента</w:t>
      </w:r>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w:t>
      </w:r>
      <w:r w:rsidR="00B70151">
        <w:rPr>
          <w:sz w:val="28"/>
          <w:szCs w:val="28"/>
        </w:rPr>
        <w:t>8.</w:t>
      </w:r>
      <w:r w:rsidR="00B70151" w:rsidRPr="00EE75D9">
        <w:rPr>
          <w:sz w:val="28"/>
          <w:szCs w:val="28"/>
        </w:rPr>
        <w:t xml:space="preserve"> Подписание</w:t>
      </w:r>
      <w:r w:rsidR="00317DD3" w:rsidRPr="00EE75D9">
        <w:rPr>
          <w:sz w:val="28"/>
          <w:szCs w:val="28"/>
        </w:rPr>
        <w:t xml:space="preserve">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70151">
        <w:rPr>
          <w:rFonts w:ascii="Times New Roman" w:hAnsi="Times New Roman"/>
          <w:sz w:val="28"/>
          <w:szCs w:val="28"/>
        </w:rPr>
        <w:t>Писаревского</w:t>
      </w:r>
      <w:r w:rsidR="0011662C">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w:t>
      </w:r>
      <w:r w:rsidR="00D162F0" w:rsidRPr="00EE75D9">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B70151">
        <w:rPr>
          <w:rFonts w:ascii="Times New Roman" w:hAnsi="Times New Roman"/>
          <w:sz w:val="28"/>
          <w:szCs w:val="28"/>
        </w:rPr>
        <w:t>Писаревского</w:t>
      </w:r>
      <w:r w:rsidR="0011662C">
        <w:rPr>
          <w:rFonts w:ascii="Times New Roman" w:hAnsi="Times New Roman"/>
          <w:sz w:val="28"/>
          <w:szCs w:val="28"/>
        </w:rPr>
        <w:t xml:space="preserve"> </w:t>
      </w:r>
      <w:r w:rsidR="0011662C"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0011662C"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B70151">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w:t>
      </w:r>
      <w:r w:rsidR="00D42A23" w:rsidRPr="00EE75D9">
        <w:rPr>
          <w:rFonts w:ascii="Times New Roman" w:eastAsiaTheme="minorHAnsi" w:hAnsi="Times New Roman"/>
          <w:sz w:val="28"/>
          <w:szCs w:val="28"/>
          <w:lang w:eastAsia="en-US"/>
        </w:rPr>
        <w:lastRenderedPageBreak/>
        <w:t xml:space="preserve">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B70151">
        <w:rPr>
          <w:sz w:val="28"/>
          <w:szCs w:val="28"/>
        </w:rPr>
        <w:t>Писаревского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57CBD">
        <w:rPr>
          <w:sz w:val="28"/>
          <w:szCs w:val="28"/>
        </w:rPr>
        <w:t>Писаревского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w:t>
      </w:r>
      <w:r w:rsidR="0011662C" w:rsidRPr="00EE75D9">
        <w:rPr>
          <w:sz w:val="28"/>
          <w:szCs w:val="28"/>
        </w:rPr>
        <w:lastRenderedPageBreak/>
        <w:t xml:space="preserve">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w:t>
      </w:r>
      <w:r w:rsidR="00F7504A" w:rsidRPr="00EE75D9">
        <w:rPr>
          <w:sz w:val="28"/>
          <w:szCs w:val="28"/>
        </w:rPr>
        <w:lastRenderedPageBreak/>
        <w:t>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E57CBD">
      <w:pPr>
        <w:ind w:firstLine="0"/>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E57CBD">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E57CBD">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E57CBD">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w:t>
      </w:r>
      <w:r w:rsidRPr="00EE75D9">
        <w:rPr>
          <w:rFonts w:ascii="Times New Roman" w:hAnsi="Times New Roman"/>
          <w:sz w:val="28"/>
          <w:szCs w:val="28"/>
        </w:rPr>
        <w:lastRenderedPageBreak/>
        <w:t xml:space="preserve">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E75D9" w:rsidRPr="00EE75D9" w:rsidRDefault="00EE75D9" w:rsidP="00E57CBD">
      <w:pPr>
        <w:ind w:firstLine="0"/>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w:t>
      </w:r>
      <w:r w:rsidRPr="00EE75D9">
        <w:rPr>
          <w:rFonts w:ascii="Times New Roman" w:hAnsi="Times New Roman"/>
          <w:sz w:val="28"/>
          <w:szCs w:val="28"/>
        </w:rPr>
        <w:lastRenderedPageBreak/>
        <w:t>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F4" w:rsidRDefault="001A3AF4" w:rsidP="009476CE">
      <w:r>
        <w:separator/>
      </w:r>
    </w:p>
  </w:endnote>
  <w:endnote w:type="continuationSeparator" w:id="0">
    <w:p w:rsidR="001A3AF4" w:rsidRDefault="001A3AF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F4" w:rsidRDefault="001A3AF4" w:rsidP="009476CE">
      <w:r>
        <w:separator/>
      </w:r>
    </w:p>
  </w:footnote>
  <w:footnote w:type="continuationSeparator" w:id="0">
    <w:p w:rsidR="001A3AF4" w:rsidRDefault="001A3AF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70151" w:rsidRDefault="00B70151">
        <w:pPr>
          <w:pStyle w:val="a8"/>
          <w:jc w:val="center"/>
        </w:pPr>
        <w:r>
          <w:fldChar w:fldCharType="begin"/>
        </w:r>
        <w:r>
          <w:instrText>PAGE   \* MERGEFORMAT</w:instrText>
        </w:r>
        <w:r>
          <w:fldChar w:fldCharType="separate"/>
        </w:r>
        <w:r w:rsidR="00E72F5D">
          <w:rPr>
            <w:noProof/>
          </w:rPr>
          <w:t>2</w:t>
        </w:r>
        <w:r>
          <w:rPr>
            <w:noProof/>
          </w:rPr>
          <w:fldChar w:fldCharType="end"/>
        </w:r>
      </w:p>
    </w:sdtContent>
  </w:sdt>
  <w:p w:rsidR="00B70151" w:rsidRDefault="00B7015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831CC"/>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0F6784"/>
    <w:rsid w:val="00104033"/>
    <w:rsid w:val="00111762"/>
    <w:rsid w:val="00114948"/>
    <w:rsid w:val="0011497C"/>
    <w:rsid w:val="0011662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3AF4"/>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11DD"/>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09A"/>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1E"/>
    <w:rsid w:val="0062668B"/>
    <w:rsid w:val="00636B2C"/>
    <w:rsid w:val="00636DD5"/>
    <w:rsid w:val="00643EF5"/>
    <w:rsid w:val="00646817"/>
    <w:rsid w:val="00647900"/>
    <w:rsid w:val="006541DF"/>
    <w:rsid w:val="00662FF8"/>
    <w:rsid w:val="006802E1"/>
    <w:rsid w:val="006809F3"/>
    <w:rsid w:val="00682072"/>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665C"/>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466"/>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0151"/>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D70EB"/>
    <w:rsid w:val="00CE00C5"/>
    <w:rsid w:val="00CE25B0"/>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B27D4"/>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57CBD"/>
    <w:rsid w:val="00E6005E"/>
    <w:rsid w:val="00E712A7"/>
    <w:rsid w:val="00E72F5D"/>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180CB-2BAC-4D5B-AD27-E028D74E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pisarevskoe-r20.gosweb.gosuslugi.ru/deyatelnost/napravleniya-deyatelnosti/administrativnye-reglamenty/"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3AEE-636A-4966-9077-2FEE12A5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6527</TotalTime>
  <Pages>50</Pages>
  <Words>16360</Words>
  <Characters>93252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Писаревское сельское поселение</cp:lastModifiedBy>
  <cp:revision>368</cp:revision>
  <cp:lastPrinted>2023-04-04T13:04:00Z</cp:lastPrinted>
  <dcterms:created xsi:type="dcterms:W3CDTF">2023-03-27T09:10:00Z</dcterms:created>
  <dcterms:modified xsi:type="dcterms:W3CDTF">2023-08-17T07:42:00Z</dcterms:modified>
</cp:coreProperties>
</file>