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66" w:rsidRPr="0026218D" w:rsidRDefault="00D50A66" w:rsidP="0026218D">
      <w:pPr>
        <w:pStyle w:val="af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26218D">
        <w:rPr>
          <w:rFonts w:ascii="Arial" w:hAnsi="Arial" w:cs="Arial"/>
          <w:b w:val="0"/>
          <w:color w:val="000000"/>
          <w:sz w:val="24"/>
          <w:szCs w:val="24"/>
        </w:rPr>
        <w:t>СОВЕТ НАРОДНЫХ ДЕПУТАТОВ</w:t>
      </w:r>
    </w:p>
    <w:p w:rsidR="00D50A66" w:rsidRPr="0026218D" w:rsidRDefault="00D50A66" w:rsidP="0026218D">
      <w:pPr>
        <w:pStyle w:val="af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26218D">
        <w:rPr>
          <w:rFonts w:ascii="Arial" w:hAnsi="Arial" w:cs="Arial"/>
          <w:b w:val="0"/>
          <w:color w:val="000000"/>
          <w:sz w:val="24"/>
          <w:szCs w:val="24"/>
        </w:rPr>
        <w:t>ПИСАРЕВСКОГО СЕЛЬСКОГО ПОСЕЛЕНИЯ</w:t>
      </w:r>
    </w:p>
    <w:p w:rsidR="00D50A66" w:rsidRPr="0026218D" w:rsidRDefault="00D50A66" w:rsidP="0026218D">
      <w:pPr>
        <w:pStyle w:val="af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26218D">
        <w:rPr>
          <w:rFonts w:ascii="Arial" w:hAnsi="Arial" w:cs="Arial"/>
          <w:b w:val="0"/>
          <w:color w:val="000000"/>
          <w:sz w:val="24"/>
          <w:szCs w:val="24"/>
        </w:rPr>
        <w:t>КАНТЕМИРОВСКОГО МУНИЦИПАЛЬНОГО РАЙОНА</w:t>
      </w:r>
    </w:p>
    <w:p w:rsidR="00D50A66" w:rsidRPr="0026218D" w:rsidRDefault="00D50A66" w:rsidP="0026218D">
      <w:pPr>
        <w:pStyle w:val="af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26218D">
        <w:rPr>
          <w:rFonts w:ascii="Arial" w:hAnsi="Arial" w:cs="Arial"/>
          <w:b w:val="0"/>
          <w:color w:val="000000"/>
          <w:sz w:val="24"/>
          <w:szCs w:val="24"/>
        </w:rPr>
        <w:t>ВОРОНЕЖСКОЙ ОБЛАСТИ</w:t>
      </w:r>
    </w:p>
    <w:p w:rsidR="00D50A66" w:rsidRPr="0026218D" w:rsidRDefault="00D50A66" w:rsidP="0026218D">
      <w:pPr>
        <w:pStyle w:val="af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</w:p>
    <w:p w:rsidR="00D50A66" w:rsidRPr="0026218D" w:rsidRDefault="00D50A66" w:rsidP="0026218D">
      <w:pPr>
        <w:pStyle w:val="af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26218D">
        <w:rPr>
          <w:rFonts w:ascii="Arial" w:hAnsi="Arial" w:cs="Arial"/>
          <w:b w:val="0"/>
          <w:color w:val="000000"/>
          <w:sz w:val="24"/>
          <w:szCs w:val="24"/>
        </w:rPr>
        <w:t>Решение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</w:p>
    <w:p w:rsidR="00D50A66" w:rsidRPr="0026218D" w:rsidRDefault="00D50A66" w:rsidP="0026218D">
      <w:pPr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от «30» ноября 2020 года № 13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</w:p>
    <w:p w:rsidR="00D50A66" w:rsidRPr="0026218D" w:rsidRDefault="00D50A66" w:rsidP="0026218D">
      <w:pPr>
        <w:pStyle w:val="Title"/>
        <w:jc w:val="both"/>
        <w:rPr>
          <w:b w:val="0"/>
          <w:sz w:val="24"/>
          <w:szCs w:val="24"/>
        </w:rPr>
      </w:pPr>
      <w:r w:rsidRPr="0026218D">
        <w:rPr>
          <w:b w:val="0"/>
          <w:sz w:val="24"/>
          <w:szCs w:val="24"/>
        </w:rPr>
        <w:t>О внесении изменений в решение Совета народных депутатов Писаревского сельского поселения № 224 от 27.12.2019 года «О бюджете поселения на 2020 год и на плановый период 2021 и 2022 годов»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№224 от 27.12.2019 года «О бюджете поселения на 2020 год и на плановый период 2021 и 2022 годов» следующие изменения и дополнения: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1.1. П.п.1 п.1 изложить в следующей редакции: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 xml:space="preserve">«1) прогнозируемый общий объем доходов бюджета поселения в сумме </w:t>
      </w:r>
      <w:r w:rsidRPr="0026218D">
        <w:rPr>
          <w:rFonts w:ascii="Arial" w:hAnsi="Arial" w:cs="Arial"/>
          <w:color w:val="000000"/>
          <w:highlight w:val="white"/>
        </w:rPr>
        <w:t>10245,3</w:t>
      </w:r>
      <w:r w:rsidRPr="0026218D">
        <w:rPr>
          <w:rFonts w:ascii="Arial" w:hAnsi="Arial" w:cs="Arial"/>
          <w:color w:val="000000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26218D">
        <w:rPr>
          <w:rFonts w:ascii="Arial" w:hAnsi="Arial" w:cs="Arial"/>
          <w:color w:val="000000"/>
          <w:highlight w:val="white"/>
        </w:rPr>
        <w:t>7557,3</w:t>
      </w:r>
      <w:r w:rsidRPr="0026218D">
        <w:rPr>
          <w:rFonts w:ascii="Arial" w:hAnsi="Arial" w:cs="Arial"/>
          <w:color w:val="000000"/>
        </w:rPr>
        <w:t xml:space="preserve"> тыс. рублей». из них: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 xml:space="preserve">безвозмездные поступления из областного бюджета в сумме, </w:t>
      </w:r>
      <w:r w:rsidRPr="0026218D">
        <w:rPr>
          <w:rFonts w:ascii="Arial" w:hAnsi="Arial" w:cs="Arial"/>
          <w:color w:val="000000"/>
          <w:highlight w:val="white"/>
        </w:rPr>
        <w:t>7131,7</w:t>
      </w:r>
      <w:r w:rsidRPr="0026218D">
        <w:rPr>
          <w:rFonts w:ascii="Arial" w:hAnsi="Arial" w:cs="Arial"/>
          <w:color w:val="000000"/>
        </w:rPr>
        <w:t xml:space="preserve">тыс. рублей в том числе: дотации – </w:t>
      </w:r>
      <w:r w:rsidRPr="0026218D">
        <w:rPr>
          <w:rFonts w:ascii="Arial" w:hAnsi="Arial" w:cs="Arial"/>
          <w:color w:val="000000"/>
          <w:highlight w:val="white"/>
        </w:rPr>
        <w:t>321,0</w:t>
      </w:r>
      <w:r w:rsidRPr="0026218D">
        <w:rPr>
          <w:rFonts w:ascii="Arial" w:hAnsi="Arial" w:cs="Arial"/>
          <w:color w:val="000000"/>
        </w:rPr>
        <w:t xml:space="preserve"> тыс. рублей, субвенции – </w:t>
      </w:r>
      <w:r w:rsidRPr="0026218D">
        <w:rPr>
          <w:rFonts w:ascii="Arial" w:hAnsi="Arial" w:cs="Arial"/>
          <w:color w:val="000000"/>
          <w:highlight w:val="white"/>
        </w:rPr>
        <w:t>88,</w:t>
      </w:r>
      <w:r w:rsidRPr="0026218D">
        <w:rPr>
          <w:rFonts w:ascii="Arial" w:hAnsi="Arial" w:cs="Arial"/>
          <w:color w:val="000000"/>
        </w:rPr>
        <w:t xml:space="preserve">0 тыс. рублей, иные межбюджетные трансферты, имеющие целевое назначение – </w:t>
      </w:r>
      <w:r w:rsidRPr="0026218D">
        <w:rPr>
          <w:rFonts w:ascii="Arial" w:hAnsi="Arial" w:cs="Arial"/>
          <w:color w:val="000000"/>
          <w:highlight w:val="white"/>
        </w:rPr>
        <w:t>5138,8</w:t>
      </w:r>
      <w:r w:rsidRPr="0026218D">
        <w:rPr>
          <w:rFonts w:ascii="Arial" w:hAnsi="Arial" w:cs="Arial"/>
          <w:color w:val="000000"/>
        </w:rPr>
        <w:t xml:space="preserve"> тыс. рублей;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 xml:space="preserve">безвозмездные поступления из районного бюджета в сумме </w:t>
      </w:r>
      <w:r w:rsidRPr="0026218D">
        <w:rPr>
          <w:rFonts w:ascii="Arial" w:hAnsi="Arial" w:cs="Arial"/>
          <w:color w:val="000000"/>
          <w:highlight w:val="white"/>
        </w:rPr>
        <w:t>425,6</w:t>
      </w:r>
      <w:r w:rsidRPr="0026218D">
        <w:rPr>
          <w:rFonts w:ascii="Arial" w:hAnsi="Arial" w:cs="Arial"/>
          <w:color w:val="000000"/>
        </w:rPr>
        <w:t xml:space="preserve"> тыс. рублей, в том числе: дотации-</w:t>
      </w:r>
      <w:r w:rsidRPr="0026218D">
        <w:rPr>
          <w:rFonts w:ascii="Arial" w:hAnsi="Arial" w:cs="Arial"/>
          <w:color w:val="000000"/>
          <w:highlight w:val="white"/>
        </w:rPr>
        <w:t>46,0</w:t>
      </w:r>
      <w:r w:rsidRPr="0026218D">
        <w:rPr>
          <w:rFonts w:ascii="Arial" w:hAnsi="Arial" w:cs="Arial"/>
          <w:color w:val="000000"/>
        </w:rPr>
        <w:t xml:space="preserve"> тыс. рублей, иные межбюджетные трансферты, имеющие целевое назначение –</w:t>
      </w:r>
      <w:r w:rsidRPr="0026218D">
        <w:rPr>
          <w:rFonts w:ascii="Arial" w:hAnsi="Arial" w:cs="Arial"/>
          <w:color w:val="000000"/>
          <w:highlight w:val="white"/>
        </w:rPr>
        <w:t>379,6</w:t>
      </w:r>
      <w:r w:rsidRPr="0026218D">
        <w:rPr>
          <w:rFonts w:ascii="Arial" w:hAnsi="Arial" w:cs="Arial"/>
          <w:color w:val="000000"/>
        </w:rPr>
        <w:t xml:space="preserve"> тыс. рублей.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1.2. П.п.2 п.1 изложить в следующей редакции: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«2) общий объем расходов бюджета Писаревского поселения в сумме 12897,3 тыс. рублей.».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1.3. П.п. 3. п.1 изложить в следующей редакции: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«3) прогнозируемый дефицит бюджета поселения в сумме 2652,0 тыс. рублей.»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1.4. Приложение №1 «Источники внутреннего финансирования дефицита бюджета Писаревского сельского поселения на 2020 год и на плановый период 2021 и 2022 годов» изложить в новой редакции согласно приложению № 1 к настоящему решению Совета народных депутатов Писаревского сельского поселения Кантемировского муниципального района;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1.5. Приложение № 2 «Поступление доходов бюджета Писаревского сельского поселения по кодам видов доходов, подвидов доходов на 2020 год и на плановый период 2021 и 2022 годов» изложить в новой редакции согласно приложению № 2 к настоящему решению Совета народных депутатов Писаревского сельского поселения Кантемировского муниципального района;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 xml:space="preserve">1.6. Приложение № 5 «Ведомственная структура расходов бюджета Писаревского сельского поселения на 2020 год и на плановый период 2021 и 2022 годов» изложить в новой редакции согласно приложению № 3 к настоящему </w:t>
      </w:r>
      <w:r w:rsidRPr="0026218D">
        <w:rPr>
          <w:rFonts w:ascii="Arial" w:hAnsi="Arial" w:cs="Arial"/>
          <w:color w:val="000000"/>
        </w:rPr>
        <w:lastRenderedPageBreak/>
        <w:t>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1.7. Приложение № 6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расходов, классификации расходов бюджета Писаревского сельского поселения на 2020 год и на плановый период 2021 и 2022 годов» изложить в новой редакции согласно приложению № 4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1.8. Приложение № 7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местного бюджета на 2020 год и на плановый период 2021 и 2022 годов»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 xml:space="preserve">2. Направить остатки средств бюджета на начало отчетного периода (01.01.2020г) в сумме 114032,00 рублей образовавшиеся в связи с неполным использованием бюджетных ассигнований по средствам, поступившими в 2019 году на увеличение расходов Писаревского сельского поселения. 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3. Настоящее решение Совета народных депутатов Писаревского сельского поселения Кантемировского муниципального района вступает в силу со дня его официально опубликования.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t>4.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16"/>
        <w:gridCol w:w="3149"/>
        <w:gridCol w:w="3206"/>
      </w:tblGrid>
      <w:tr w:rsidR="00D50A66" w:rsidRPr="0026218D" w:rsidTr="00D50A66">
        <w:tc>
          <w:tcPr>
            <w:tcW w:w="3284" w:type="dxa"/>
            <w:hideMark/>
          </w:tcPr>
          <w:p w:rsidR="00D50A66" w:rsidRPr="0026218D" w:rsidRDefault="00D50A66" w:rsidP="0026218D">
            <w:pPr>
              <w:jc w:val="both"/>
              <w:rPr>
                <w:rFonts w:ascii="Arial" w:hAnsi="Arial" w:cs="Arial"/>
                <w:color w:val="000000"/>
              </w:rPr>
            </w:pPr>
            <w:r w:rsidRPr="0026218D">
              <w:rPr>
                <w:rFonts w:ascii="Arial" w:hAnsi="Arial"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285" w:type="dxa"/>
          </w:tcPr>
          <w:p w:rsidR="00D50A66" w:rsidRPr="0026218D" w:rsidRDefault="00D50A66" w:rsidP="0026218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D50A66" w:rsidRPr="0026218D" w:rsidRDefault="00D50A66" w:rsidP="0026218D">
            <w:pPr>
              <w:jc w:val="both"/>
              <w:rPr>
                <w:rFonts w:ascii="Arial" w:hAnsi="Arial" w:cs="Arial"/>
                <w:color w:val="000000"/>
              </w:rPr>
            </w:pPr>
            <w:r w:rsidRPr="0026218D">
              <w:rPr>
                <w:rFonts w:ascii="Arial" w:hAnsi="Arial" w:cs="Arial"/>
                <w:color w:val="000000"/>
              </w:rPr>
              <w:t>Е.М. Украинский</w:t>
            </w:r>
          </w:p>
        </w:tc>
      </w:tr>
    </w:tbl>
    <w:p w:rsidR="00D50A66" w:rsidRPr="0026218D" w:rsidRDefault="00D50A66" w:rsidP="0026218D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24"/>
        <w:gridCol w:w="3157"/>
        <w:gridCol w:w="3190"/>
      </w:tblGrid>
      <w:tr w:rsidR="00D50A66" w:rsidRPr="0026218D" w:rsidTr="00D50A66">
        <w:tc>
          <w:tcPr>
            <w:tcW w:w="3284" w:type="dxa"/>
            <w:hideMark/>
          </w:tcPr>
          <w:p w:rsidR="00D50A66" w:rsidRPr="0026218D" w:rsidRDefault="00D50A66" w:rsidP="0026218D">
            <w:pPr>
              <w:jc w:val="both"/>
              <w:rPr>
                <w:rFonts w:ascii="Arial" w:hAnsi="Arial" w:cs="Arial"/>
                <w:color w:val="000000"/>
              </w:rPr>
            </w:pPr>
            <w:r w:rsidRPr="0026218D">
              <w:rPr>
                <w:rFonts w:ascii="Arial" w:hAnsi="Arial" w:cs="Arial"/>
                <w:color w:val="000000"/>
              </w:rPr>
              <w:t>Председатель Совета народных депутатов</w:t>
            </w:r>
          </w:p>
        </w:tc>
        <w:tc>
          <w:tcPr>
            <w:tcW w:w="3285" w:type="dxa"/>
          </w:tcPr>
          <w:p w:rsidR="00D50A66" w:rsidRPr="0026218D" w:rsidRDefault="00D50A66" w:rsidP="0026218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D50A66" w:rsidRPr="0026218D" w:rsidRDefault="00D50A66" w:rsidP="0026218D">
            <w:pPr>
              <w:jc w:val="both"/>
              <w:rPr>
                <w:rFonts w:ascii="Arial" w:hAnsi="Arial" w:cs="Arial"/>
                <w:color w:val="000000"/>
              </w:rPr>
            </w:pPr>
            <w:r w:rsidRPr="0026218D">
              <w:rPr>
                <w:rFonts w:ascii="Arial" w:hAnsi="Arial" w:cs="Arial"/>
                <w:color w:val="000000"/>
              </w:rPr>
              <w:t>А.Н. Хортов</w:t>
            </w:r>
          </w:p>
        </w:tc>
      </w:tr>
    </w:tbl>
    <w:p w:rsidR="00D50A66" w:rsidRDefault="00D50A66" w:rsidP="0026218D">
      <w:pPr>
        <w:ind w:left="5103"/>
        <w:jc w:val="both"/>
        <w:rPr>
          <w:rFonts w:ascii="Arial" w:hAnsi="Arial" w:cs="Arial"/>
          <w:color w:val="000000"/>
        </w:rPr>
      </w:pPr>
      <w:r w:rsidRPr="0026218D">
        <w:rPr>
          <w:rFonts w:ascii="Arial" w:hAnsi="Arial"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1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№ 224 от 27.12.2019 года «О бюджете поселения на 2020 год и на плановый период 2021 и 2022 годов» № 13 от 30.11.2020 года</w:t>
      </w:r>
    </w:p>
    <w:p w:rsidR="00D50A66" w:rsidRDefault="00D50A66" w:rsidP="00D50A66">
      <w:pPr>
        <w:ind w:left="5103"/>
        <w:rPr>
          <w:rFonts w:cs="Arial"/>
          <w:color w:val="000000"/>
        </w:rPr>
      </w:pP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Приложение 1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бюджете поселения на 2020 год и на плановый период 2021 и 2022 годов» № 224 от 27.12.2019 года</w:t>
      </w:r>
    </w:p>
    <w:p w:rsidR="00D50A66" w:rsidRDefault="00D50A66" w:rsidP="00D50A66">
      <w:pPr>
        <w:ind w:firstLine="709"/>
        <w:rPr>
          <w:rFonts w:cs="Arial"/>
          <w:color w:val="000000"/>
        </w:rPr>
      </w:pPr>
    </w:p>
    <w:p w:rsidR="00D50A66" w:rsidRDefault="00D50A66" w:rsidP="00D50A66">
      <w:pPr>
        <w:pStyle w:val="af0"/>
        <w:ind w:firstLine="709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>Источники внутреннего финансирования дефицита бюджета Писаревского сельского поселения на 2020 год и на плановый период 2021 и 2022 годов</w:t>
      </w:r>
    </w:p>
    <w:p w:rsidR="00D50A66" w:rsidRDefault="00D50A66" w:rsidP="00D50A66">
      <w:pPr>
        <w:ind w:firstLine="709"/>
        <w:jc w:val="center"/>
        <w:rPr>
          <w:rFonts w:cs="Arial"/>
          <w:bCs/>
          <w:color w:val="000000"/>
        </w:rPr>
      </w:pPr>
    </w:p>
    <w:p w:rsidR="00D50A66" w:rsidRDefault="00D50A66" w:rsidP="00D50A66">
      <w:pPr>
        <w:tabs>
          <w:tab w:val="left" w:pos="8925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Сумма </w:t>
      </w:r>
      <w:r>
        <w:rPr>
          <w:rFonts w:cs="Arial"/>
          <w:color w:val="000000"/>
        </w:rPr>
        <w:t>(тыс. рублей)</w:t>
      </w:r>
    </w:p>
    <w:p w:rsidR="00D50A66" w:rsidRDefault="00D50A66" w:rsidP="00D50A66">
      <w:pPr>
        <w:tabs>
          <w:tab w:val="left" w:pos="8925"/>
        </w:tabs>
        <w:ind w:firstLine="709"/>
        <w:jc w:val="center"/>
        <w:rPr>
          <w:rFonts w:cs="Arial"/>
          <w:color w:val="000000"/>
        </w:rPr>
      </w:pPr>
    </w:p>
    <w:tbl>
      <w:tblPr>
        <w:tblW w:w="5000" w:type="pct"/>
        <w:tblInd w:w="-510" w:type="dxa"/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457"/>
        <w:gridCol w:w="3241"/>
        <w:gridCol w:w="2233"/>
        <w:gridCol w:w="910"/>
        <w:gridCol w:w="895"/>
        <w:gridCol w:w="1733"/>
      </w:tblGrid>
      <w:tr w:rsidR="00D50A66" w:rsidTr="00D50A66">
        <w:trPr>
          <w:cantSplit/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Код классификации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2022 год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2652,0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01 02 00 00 00 0000 000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01 02 00 00 00 0000 700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01 02 00 00 10 0000 710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01 02 00 00 00 0000 800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01 02 00 00 02 0000 810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01 03 01 00 00 0000 000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01 03 01 00 00 0000 700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01 03 01 00 10 0000 710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01 03 01 00 00 0000 800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01 03 01 00 10 0000 810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15321,3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54039,2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15321,3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54039,2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15321,3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54039,2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15435,3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54039,2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12897,3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54039,2</w:t>
            </w:r>
          </w:p>
        </w:tc>
      </w:tr>
      <w:tr w:rsidR="00D50A66" w:rsidTr="00D50A66">
        <w:trPr>
          <w:trHeight w:val="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12897,3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54039,2</w:t>
            </w:r>
          </w:p>
        </w:tc>
      </w:tr>
    </w:tbl>
    <w:p w:rsidR="00D50A66" w:rsidRDefault="00D50A66" w:rsidP="00D50A66">
      <w:pPr>
        <w:ind w:left="5103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2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№ 224 от 27.12.2019 года «О бюджете поселения на 2020 год и на плановый период 2021 и 2022 годов» № 13 от 30.11.2020 года</w:t>
      </w:r>
    </w:p>
    <w:p w:rsidR="00D50A66" w:rsidRDefault="00D50A66" w:rsidP="00D50A66">
      <w:pPr>
        <w:ind w:left="5103"/>
        <w:rPr>
          <w:rFonts w:cs="Arial"/>
          <w:color w:val="000000"/>
        </w:rPr>
      </w:pP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Приложение 2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бюджете поселения на 2020 год и на плановый период 2021 и 2022 годов» № 224 от 27.12.2019 года</w:t>
      </w:r>
    </w:p>
    <w:p w:rsidR="00D50A66" w:rsidRDefault="00D50A66" w:rsidP="00D50A66">
      <w:pPr>
        <w:ind w:firstLine="709"/>
        <w:rPr>
          <w:rFonts w:cs="Arial"/>
          <w:color w:val="000000"/>
        </w:rPr>
      </w:pPr>
    </w:p>
    <w:p w:rsidR="00D50A66" w:rsidRDefault="00D50A66" w:rsidP="00D50A66">
      <w:pPr>
        <w:pStyle w:val="ConsPlusTitle"/>
        <w:ind w:firstLine="709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ПОСТУПЛЕНИЕ ДОХОДОВ БЮДЖЕТА ПИСАРЕВСКОГО СЕЛЬСКОГО ПОСЕЛЕНИЯ ПО КОДАМ ВИДОВ ДОХОДОВ, ПОДВИДОВ ДОХОДОВ НА 2020 ГОД И НА ПЛАНОВЫЙ ПЕРИОД 2021 И 2022 ГОДОВ</w:t>
      </w:r>
    </w:p>
    <w:p w:rsidR="00D50A66" w:rsidRDefault="00D50A66" w:rsidP="00D50A66">
      <w:pPr>
        <w:pStyle w:val="ConsPlusTitle"/>
        <w:ind w:firstLine="709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(тыс. рублей)</w:t>
      </w:r>
    </w:p>
    <w:tbl>
      <w:tblPr>
        <w:tblW w:w="9654" w:type="dxa"/>
        <w:tblInd w:w="93" w:type="dxa"/>
        <w:tblLook w:val="04A0"/>
      </w:tblPr>
      <w:tblGrid>
        <w:gridCol w:w="2744"/>
        <w:gridCol w:w="3430"/>
        <w:gridCol w:w="1084"/>
        <w:gridCol w:w="997"/>
        <w:gridCol w:w="1399"/>
      </w:tblGrid>
      <w:tr w:rsidR="00D50A66" w:rsidTr="00D50A66">
        <w:trPr>
          <w:trHeight w:val="300"/>
        </w:trPr>
        <w:tc>
          <w:tcPr>
            <w:tcW w:w="2744" w:type="dxa"/>
            <w:vAlign w:val="bottom"/>
          </w:tcPr>
          <w:p w:rsidR="00D50A66" w:rsidRDefault="00D50A66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430" w:type="dxa"/>
            <w:vAlign w:val="bottom"/>
          </w:tcPr>
          <w:p w:rsidR="00D50A66" w:rsidRDefault="00D50A66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084" w:type="dxa"/>
            <w:vAlign w:val="bottom"/>
          </w:tcPr>
          <w:p w:rsidR="00D50A66" w:rsidRDefault="00D50A66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50A66" w:rsidRDefault="00D50A6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(тыс. рублей)</w:t>
            </w:r>
          </w:p>
        </w:tc>
      </w:tr>
      <w:tr w:rsidR="00D50A66" w:rsidTr="00D50A66">
        <w:trPr>
          <w:trHeight w:val="67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2022 год</w:t>
            </w:r>
          </w:p>
        </w:tc>
      </w:tr>
      <w:tr w:rsidR="00D50A66" w:rsidTr="00D50A66">
        <w:trPr>
          <w:trHeight w:val="30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50A66" w:rsidTr="00D50A66">
        <w:trPr>
          <w:trHeight w:val="30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000 8 50 00000 00 0000 000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10245,3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2944,1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54039,2</w:t>
            </w:r>
          </w:p>
        </w:tc>
      </w:tr>
      <w:tr w:rsidR="00D50A66" w:rsidTr="00D50A66">
        <w:trPr>
          <w:trHeight w:val="555"/>
        </w:trPr>
        <w:tc>
          <w:tcPr>
            <w:tcW w:w="27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2538,0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2435,0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2496,0</w:t>
            </w:r>
          </w:p>
        </w:tc>
      </w:tr>
      <w:tr w:rsidR="00D50A66" w:rsidTr="00D50A66">
        <w:trPr>
          <w:trHeight w:val="34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872,0</w:t>
            </w:r>
          </w:p>
        </w:tc>
      </w:tr>
      <w:tr w:rsidR="00D50A66" w:rsidTr="00D50A66">
        <w:trPr>
          <w:trHeight w:val="30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872,0</w:t>
            </w:r>
          </w:p>
        </w:tc>
      </w:tr>
      <w:tr w:rsidR="00D50A66" w:rsidTr="00D50A66">
        <w:trPr>
          <w:trHeight w:val="96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872,00</w:t>
            </w:r>
          </w:p>
        </w:tc>
      </w:tr>
      <w:tr w:rsidR="00D50A66" w:rsidTr="00D50A66">
        <w:trPr>
          <w:trHeight w:val="52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391,0</w:t>
            </w:r>
          </w:p>
        </w:tc>
      </w:tr>
      <w:tr w:rsidR="00D50A66" w:rsidTr="00D50A66">
        <w:trPr>
          <w:trHeight w:val="134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000 1 05 03000 00 0000 000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391,0</w:t>
            </w:r>
          </w:p>
        </w:tc>
      </w:tr>
      <w:tr w:rsidR="00D50A66" w:rsidTr="00D50A66">
        <w:trPr>
          <w:trHeight w:val="30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1188,0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1188,0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1188,0</w:t>
            </w:r>
          </w:p>
        </w:tc>
      </w:tr>
      <w:tr w:rsidR="00D50A66" w:rsidTr="00D50A66">
        <w:trPr>
          <w:trHeight w:val="142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000 1 06 01000 10 0000 110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140,0</w:t>
            </w:r>
          </w:p>
        </w:tc>
      </w:tr>
      <w:tr w:rsidR="00D50A66" w:rsidTr="00D50A66">
        <w:trPr>
          <w:trHeight w:val="78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140,0</w:t>
            </w:r>
          </w:p>
        </w:tc>
      </w:tr>
      <w:tr w:rsidR="00D50A66" w:rsidTr="00D50A66">
        <w:trPr>
          <w:trHeight w:val="30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000 1 06 06000 10 0000 110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1048,0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1048,0</w:t>
            </w:r>
          </w:p>
        </w:tc>
      </w:tr>
      <w:tr w:rsidR="00D50A66" w:rsidTr="00D50A66">
        <w:trPr>
          <w:trHeight w:val="9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Земельный налог с юридических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239,0</w:t>
            </w:r>
          </w:p>
        </w:tc>
      </w:tr>
      <w:tr w:rsidR="00D50A66" w:rsidTr="00D50A66">
        <w:trPr>
          <w:trHeight w:val="27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809,0</w:t>
            </w:r>
          </w:p>
        </w:tc>
      </w:tr>
      <w:tr w:rsidR="00D50A66" w:rsidTr="00D50A66">
        <w:trPr>
          <w:trHeight w:val="268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Госпошлина за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сов-е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нотар.действий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69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000 1 13 01995 10 0000 130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721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44,0</w:t>
            </w:r>
          </w:p>
        </w:tc>
      </w:tr>
      <w:tr w:rsidR="00D50A66" w:rsidTr="00D50A66">
        <w:trPr>
          <w:trHeight w:val="1546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44,0</w:t>
            </w:r>
          </w:p>
        </w:tc>
      </w:tr>
      <w:tr w:rsidR="00D50A66" w:rsidTr="00D50A66">
        <w:trPr>
          <w:trHeight w:val="52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7707,3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51543,2</w:t>
            </w:r>
          </w:p>
        </w:tc>
      </w:tr>
      <w:tr w:rsidR="00D50A66" w:rsidTr="00D50A66">
        <w:trPr>
          <w:trHeight w:val="60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6495,2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51543,2</w:t>
            </w:r>
          </w:p>
        </w:tc>
      </w:tr>
      <w:tr w:rsidR="00D50A66" w:rsidTr="00D50A66">
        <w:trPr>
          <w:trHeight w:val="52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000 2 02 10000 00 0000 151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311,0</w:t>
            </w:r>
          </w:p>
        </w:tc>
      </w:tr>
      <w:tr w:rsidR="00D50A66" w:rsidTr="00D50A66">
        <w:trPr>
          <w:trHeight w:val="70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000 2 02 15001 00 0000 151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311,0</w:t>
            </w:r>
          </w:p>
        </w:tc>
      </w:tr>
      <w:tr w:rsidR="00D50A66" w:rsidTr="00D50A66">
        <w:trPr>
          <w:trHeight w:val="70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000 2 02 20000 00 0000 151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1062,1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70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000 2 02 29999 00 0000 151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Организация и содержание мест захоронения (ограждение кладбища с.Писаревка, ул.Советская, 2б)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70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000 2 02 29999 00 0000 151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D50A66" w:rsidTr="00D50A66">
        <w:trPr>
          <w:trHeight w:val="52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000 2 02 30000 00 0000 151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783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000 2 02 35118 10 0000 151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255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000 2 02 40000 00 0000 151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6040,2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51148,2</w:t>
            </w:r>
          </w:p>
        </w:tc>
      </w:tr>
      <w:tr w:rsidR="00D50A66" w:rsidTr="00D50A66">
        <w:trPr>
          <w:trHeight w:val="729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000 2 02 49999 10 0000 151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5660,6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51148,2</w:t>
            </w:r>
          </w:p>
        </w:tc>
      </w:tr>
      <w:tr w:rsidR="00D50A66" w:rsidTr="00D50A66">
        <w:trPr>
          <w:trHeight w:val="102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000 2 02 40014 10 0000 151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379,6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020"/>
        </w:trPr>
        <w:tc>
          <w:tcPr>
            <w:tcW w:w="2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000 2 07 05020 10 0000150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бюджета администрации Писаревского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D50A66" w:rsidRDefault="00D50A66" w:rsidP="00D50A66">
      <w:pPr>
        <w:tabs>
          <w:tab w:val="left" w:pos="18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 w:type="page"/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 3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№ 224 от 27.12.2019 года «О бюджете поселения на 2020 год и на плановый период 2021 и 2022 годов» № 13 от 30.11.2020 года</w:t>
      </w:r>
    </w:p>
    <w:p w:rsidR="00D50A66" w:rsidRDefault="00D50A66" w:rsidP="00D50A66">
      <w:pPr>
        <w:ind w:left="5103"/>
        <w:rPr>
          <w:rFonts w:cs="Arial"/>
          <w:color w:val="000000"/>
        </w:rPr>
      </w:pP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Приложение 5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бюджете поселения на 2020 год и на плановый период 2021 и 2022 годов» № 224 от 27.12.2019 года</w:t>
      </w:r>
    </w:p>
    <w:p w:rsidR="00D50A66" w:rsidRDefault="00D50A66" w:rsidP="00D50A66">
      <w:pPr>
        <w:ind w:firstLine="709"/>
        <w:rPr>
          <w:rFonts w:cs="Arial"/>
          <w:bCs/>
          <w:color w:val="000000"/>
        </w:rPr>
      </w:pPr>
    </w:p>
    <w:p w:rsidR="00D50A66" w:rsidRDefault="00D50A66" w:rsidP="00D50A66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Ведомственная структура расходов бюджета Писаревского сельского поселения на 2020 год и на плановый период 2021 и 2022 годов</w:t>
      </w:r>
    </w:p>
    <w:p w:rsidR="00D50A66" w:rsidRDefault="00D50A66" w:rsidP="00D50A66">
      <w:pPr>
        <w:ind w:firstLine="709"/>
        <w:jc w:val="center"/>
        <w:rPr>
          <w:rFonts w:cs="Arial"/>
          <w:bCs/>
          <w:color w:val="000000"/>
        </w:rPr>
      </w:pPr>
    </w:p>
    <w:p w:rsidR="00D50A66" w:rsidRDefault="00D50A66" w:rsidP="00D50A66">
      <w:pPr>
        <w:tabs>
          <w:tab w:val="left" w:pos="8925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Сумма </w:t>
      </w:r>
      <w:r>
        <w:rPr>
          <w:rFonts w:cs="Arial"/>
          <w:color w:val="000000"/>
        </w:rPr>
        <w:t>(тыс. рублей)</w:t>
      </w:r>
    </w:p>
    <w:p w:rsidR="00D50A66" w:rsidRDefault="00D50A66" w:rsidP="00D50A66">
      <w:pPr>
        <w:ind w:firstLine="709"/>
        <w:rPr>
          <w:rFonts w:cs="Arial"/>
          <w:color w:val="000000"/>
        </w:rPr>
      </w:pPr>
    </w:p>
    <w:tbl>
      <w:tblPr>
        <w:tblW w:w="9621" w:type="dxa"/>
        <w:tblInd w:w="93" w:type="dxa"/>
        <w:tblLook w:val="04A0"/>
      </w:tblPr>
      <w:tblGrid>
        <w:gridCol w:w="3644"/>
        <w:gridCol w:w="690"/>
        <w:gridCol w:w="569"/>
        <w:gridCol w:w="537"/>
        <w:gridCol w:w="947"/>
        <w:gridCol w:w="589"/>
        <w:gridCol w:w="978"/>
        <w:gridCol w:w="807"/>
        <w:gridCol w:w="860"/>
      </w:tblGrid>
      <w:tr w:rsidR="00D50A66" w:rsidTr="00D50A66">
        <w:trPr>
          <w:trHeight w:val="255"/>
        </w:trPr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2022 год</w:t>
            </w:r>
          </w:p>
        </w:tc>
      </w:tr>
      <w:tr w:rsidR="00D50A66" w:rsidTr="00D50A6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12897,3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2875,7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53898,8</w:t>
            </w:r>
          </w:p>
        </w:tc>
      </w:tr>
      <w:tr w:rsidR="00D50A66" w:rsidTr="00D50A66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11224,6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1788,5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52899,0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2700,9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1353,7</w:t>
            </w:r>
          </w:p>
        </w:tc>
      </w:tr>
      <w:tr w:rsidR="00D50A66" w:rsidTr="00D50A66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123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733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82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1098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01 1 01 92020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1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887,2</w:t>
            </w:r>
          </w:p>
        </w:tc>
      </w:tr>
      <w:tr w:rsidR="00D50A66" w:rsidTr="00D50A66">
        <w:trPr>
          <w:trHeight w:val="135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887,2</w:t>
            </w:r>
          </w:p>
        </w:tc>
      </w:tr>
      <w:tr w:rsidR="00D50A66" w:rsidTr="00D50A66">
        <w:trPr>
          <w:trHeight w:val="108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887,2</w:t>
            </w:r>
          </w:p>
        </w:tc>
      </w:tr>
      <w:tr w:rsidR="00D50A66" w:rsidTr="00D50A66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887,2</w:t>
            </w:r>
          </w:p>
        </w:tc>
      </w:tr>
      <w:tr w:rsidR="00D50A66" w:rsidTr="00D50A66">
        <w:trPr>
          <w:trHeight w:val="1256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687,4</w:t>
            </w:r>
          </w:p>
        </w:tc>
      </w:tr>
      <w:tr w:rsidR="00D50A66" w:rsidTr="00D50A66">
        <w:trPr>
          <w:trHeight w:val="1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593,3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198,8</w:t>
            </w:r>
          </w:p>
        </w:tc>
      </w:tr>
      <w:tr w:rsidR="00D50A66" w:rsidTr="00D50A66">
        <w:trPr>
          <w:trHeight w:val="611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571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«Управление муниципальными финансами, повышение устойчивости бюджета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Основные мероприятия «Подготовка и проведение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01 1 07 90030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Расходы на мероприятия по проведению голосования по внесению изменений в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Конституцию РФ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01 1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W</w:t>
            </w:r>
            <w:r>
              <w:rPr>
                <w:rFonts w:cs="Arial"/>
                <w:color w:val="000000"/>
                <w:sz w:val="18"/>
                <w:szCs w:val="18"/>
              </w:rPr>
              <w:t>09020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742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Муниципальная программа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00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651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Резервный фонд администрации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01 1 04 90040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1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01 1 03 90160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01 1 03 90160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58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100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Осуществление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202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</w:tr>
      <w:tr w:rsidR="00D50A66" w:rsidTr="00D50A66">
        <w:trPr>
          <w:trHeight w:val="13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589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01 5 01 90230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01 5 01 78430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932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38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«Развитие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79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369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01 3 01 90060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4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421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489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771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землеустройству и землепользованию на территории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01 4 01 90070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7423,7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51145,1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788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0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01 5 02 90090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1530,9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130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01 5 05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89110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1232,4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содержания и функционирования уличного освещения в поселении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01 5 06 00000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112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01 5 06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112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01 5 07 90140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0,1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51022,4</w:t>
            </w:r>
          </w:p>
        </w:tc>
      </w:tr>
      <w:tr w:rsidR="00D50A66" w:rsidTr="00D50A66">
        <w:trPr>
          <w:trHeight w:val="132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</w:t>
            </w:r>
            <w:r>
              <w:rPr>
                <w:rFonts w:cs="Arial"/>
                <w:color w:val="000000"/>
                <w:sz w:val="18"/>
                <w:szCs w:val="18"/>
              </w:rPr>
              <w:t>,4</w:t>
            </w:r>
          </w:p>
        </w:tc>
      </w:tr>
      <w:tr w:rsidR="00D50A66" w:rsidTr="00D50A66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</w:t>
            </w:r>
            <w:r>
              <w:rPr>
                <w:rFonts w:cs="Arial"/>
                <w:color w:val="000000"/>
                <w:sz w:val="18"/>
                <w:szCs w:val="18"/>
              </w:rPr>
              <w:t>,4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</w:t>
            </w:r>
            <w:r>
              <w:rPr>
                <w:rFonts w:cs="Arial"/>
                <w:color w:val="000000"/>
                <w:sz w:val="18"/>
                <w:szCs w:val="18"/>
              </w:rPr>
              <w:t>,4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01 6 G5 52430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</w:t>
            </w:r>
            <w:r>
              <w:rPr>
                <w:rFonts w:cs="Arial"/>
                <w:color w:val="000000"/>
                <w:sz w:val="18"/>
                <w:szCs w:val="18"/>
              </w:rPr>
              <w:t>,4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01 6 01 90150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418,0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24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01 6 01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S8100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2983,9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24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01 6 01 90150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2480,8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,0</w:t>
            </w:r>
          </w:p>
        </w:tc>
      </w:tr>
      <w:tr w:rsidR="00D50A66" w:rsidTr="00D50A66">
        <w:trPr>
          <w:trHeight w:val="314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1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724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639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01 1 05 00000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56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Доплаты к пенсиям муниципальных служащих Писаревского сельского поселения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01 1 05 90180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27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09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4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76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01 8 01 90170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25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133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510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765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647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511,2</w:t>
            </w:r>
          </w:p>
        </w:tc>
      </w:tr>
      <w:tr w:rsidR="00D50A66" w:rsidTr="00D50A66">
        <w:trPr>
          <w:trHeight w:val="393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576,0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488,6</w:t>
            </w:r>
          </w:p>
        </w:tc>
      </w:tr>
      <w:tr w:rsidR="00D50A66" w:rsidTr="00D50A66">
        <w:trPr>
          <w:trHeight w:val="393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оказзание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услуг) муниципальных учреждений (Иные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81"/>
        </w:trPr>
        <w:tc>
          <w:tcPr>
            <w:tcW w:w="3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оказзание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услуг) муниципальных учреждений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</w:tbl>
    <w:p w:rsidR="00D50A66" w:rsidRDefault="00D50A66" w:rsidP="00D50A66">
      <w:pPr>
        <w:ind w:left="5103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4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№ 224 от 27.12.2019 года «О бюджете поселения на 2020 год и на плановый период 2021 и 2022 годов» № 13 от 30.11.2020 года</w:t>
      </w:r>
    </w:p>
    <w:p w:rsidR="00D50A66" w:rsidRDefault="00D50A66" w:rsidP="00D50A66">
      <w:pPr>
        <w:ind w:left="5103"/>
        <w:rPr>
          <w:rFonts w:cs="Arial"/>
          <w:color w:val="000000"/>
        </w:rPr>
      </w:pP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Приложение 6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бюджете поселения на 2020 год и на плановый период 2021 и 2022 годов» № 224 от 27.12.2019 года</w:t>
      </w:r>
    </w:p>
    <w:p w:rsidR="00D50A66" w:rsidRDefault="00D50A66" w:rsidP="00D50A66">
      <w:pPr>
        <w:ind w:firstLine="709"/>
        <w:rPr>
          <w:rFonts w:cs="Arial"/>
          <w:color w:val="000000"/>
        </w:rPr>
      </w:pPr>
    </w:p>
    <w:p w:rsidR="00D50A66" w:rsidRDefault="00D50A66" w:rsidP="00D50A66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iCs/>
          <w:color w:val="000000"/>
        </w:rPr>
        <w:t xml:space="preserve">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</w:t>
      </w:r>
      <w:r>
        <w:rPr>
          <w:rFonts w:cs="Arial"/>
          <w:bCs/>
          <w:color w:val="000000"/>
        </w:rPr>
        <w:t>Писаревского сельского поселения на 2020 год и на плановый период 2021 и 2022 годов</w:t>
      </w:r>
    </w:p>
    <w:p w:rsidR="00D50A66" w:rsidRDefault="00D50A66" w:rsidP="00D50A66">
      <w:pPr>
        <w:ind w:firstLine="709"/>
        <w:jc w:val="center"/>
        <w:rPr>
          <w:rFonts w:cs="Arial"/>
          <w:bCs/>
          <w:color w:val="000000"/>
        </w:rPr>
      </w:pPr>
    </w:p>
    <w:p w:rsidR="00D50A66" w:rsidRDefault="00D50A66" w:rsidP="00D50A66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Сумма </w:t>
      </w:r>
      <w:r>
        <w:rPr>
          <w:rFonts w:cs="Arial"/>
          <w:color w:val="000000"/>
        </w:rPr>
        <w:t>(тыс. рублей)</w:t>
      </w:r>
    </w:p>
    <w:p w:rsidR="00D50A66" w:rsidRDefault="00D50A66" w:rsidP="00D50A66">
      <w:pPr>
        <w:ind w:firstLine="709"/>
        <w:jc w:val="center"/>
        <w:rPr>
          <w:rFonts w:cs="Arial"/>
          <w:color w:val="000000"/>
        </w:rPr>
      </w:pPr>
    </w:p>
    <w:tbl>
      <w:tblPr>
        <w:tblW w:w="9654" w:type="dxa"/>
        <w:tblInd w:w="93" w:type="dxa"/>
        <w:tblLook w:val="04A0"/>
      </w:tblPr>
      <w:tblGrid>
        <w:gridCol w:w="4029"/>
        <w:gridCol w:w="696"/>
        <w:gridCol w:w="498"/>
        <w:gridCol w:w="987"/>
        <w:gridCol w:w="611"/>
        <w:gridCol w:w="900"/>
        <w:gridCol w:w="886"/>
        <w:gridCol w:w="1047"/>
      </w:tblGrid>
      <w:tr w:rsidR="00D50A66" w:rsidTr="00D50A66">
        <w:trPr>
          <w:trHeight w:val="82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2022 год</w:t>
            </w:r>
          </w:p>
        </w:tc>
      </w:tr>
      <w:tr w:rsidR="00D50A66" w:rsidTr="00D50A66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50A66" w:rsidTr="00D50A66">
        <w:trPr>
          <w:trHeight w:val="36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12897,3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2875,7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53898,8</w:t>
            </w:r>
          </w:p>
        </w:tc>
      </w:tr>
      <w:tr w:rsidR="00D50A66" w:rsidTr="00D50A66">
        <w:trPr>
          <w:trHeight w:val="128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2700,9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1273,9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1353,7</w:t>
            </w:r>
          </w:p>
        </w:tc>
      </w:tr>
      <w:tr w:rsidR="00D50A66" w:rsidTr="00D50A66">
        <w:trPr>
          <w:trHeight w:val="103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67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81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896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01 1 01 92020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887,2</w:t>
            </w:r>
          </w:p>
        </w:tc>
      </w:tr>
      <w:tr w:rsidR="00D50A66" w:rsidTr="00D50A66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886,2</w:t>
            </w:r>
          </w:p>
        </w:tc>
      </w:tr>
      <w:tr w:rsidR="00D50A66" w:rsidTr="00D50A66">
        <w:trPr>
          <w:trHeight w:val="88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886,2</w:t>
            </w:r>
          </w:p>
        </w:tc>
      </w:tr>
      <w:tr w:rsidR="00D50A66" w:rsidTr="00D50A66">
        <w:trPr>
          <w:trHeight w:val="7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886,2</w:t>
            </w:r>
          </w:p>
        </w:tc>
      </w:tr>
      <w:tr w:rsidR="00D50A66" w:rsidTr="00D50A66">
        <w:trPr>
          <w:trHeight w:val="211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687,4</w:t>
            </w:r>
          </w:p>
        </w:tc>
      </w:tr>
      <w:tr w:rsidR="00D50A66" w:rsidTr="00D50A66">
        <w:trPr>
          <w:trHeight w:val="56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593,3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198,8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6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«Управление муниципальными финансами, повышение устойчивости бюджета Писаревского сельского поселения»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6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Основные мероприятия «Подготовка и проведение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01 1 07 90030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проведению голосования по внесению изменений в Конституцию РФ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W</w:t>
            </w:r>
            <w:r>
              <w:rPr>
                <w:rFonts w:cs="Arial"/>
                <w:color w:val="000000"/>
                <w:sz w:val="18"/>
                <w:szCs w:val="18"/>
              </w:rPr>
              <w:t>09020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184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513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Муниципальная программа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73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6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Основное мероприятие "Средства резервного фонда"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97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Резервный фонд администрации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01 1 04 90040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23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01 1 03 90160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43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01 1 03 90160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12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39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Осуществление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201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</w:tr>
      <w:tr w:rsidR="00D50A66" w:rsidTr="00D50A66">
        <w:trPr>
          <w:trHeight w:val="46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"Стабилизация обстановки на рынке труда"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01 5 01 90230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Расходы на мероприятия по снижению напряженности на рынке труда (Закупка товаров, работ и услуг для обеспечения государственных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01 5 01 78430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</w:tr>
      <w:tr w:rsidR="00D50A66" w:rsidTr="00D50A66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47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«Развитие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внутрипоселковых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322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01 3 01 90060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0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01 3 01 90060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2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7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322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землеустройству и землепользованию на территории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01 4 01 90070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122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7423,7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51145,1</w:t>
            </w:r>
          </w:p>
        </w:tc>
      </w:tr>
      <w:tr w:rsidR="00D50A66" w:rsidTr="00D50A66">
        <w:trPr>
          <w:trHeight w:val="167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96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88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37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01 5 02 00000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4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01 5 02 90090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34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1530,9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7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268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72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содержания и функционирования уличного освещения в поселении 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01 5 06 00000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34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Расходы на мероприятия по организации уличного освещения в поселении(Закупка товаров, работ и услуг для обеспечения </w:t>
            </w: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01 5 06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1232,4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34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01 5 06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8670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34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01 5 07 90140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256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106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59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01 6 G5 52430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59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01 6 01 90150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418,0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50A66" w:rsidTr="00D50A66">
        <w:trPr>
          <w:trHeight w:val="77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01 6 01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S8100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2983,9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50A66" w:rsidTr="00D50A66">
        <w:trPr>
          <w:trHeight w:val="77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развитию и содержанию сетей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01 6 01 90150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2480,8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0.0</w:t>
            </w:r>
          </w:p>
        </w:tc>
      </w:tr>
      <w:tr w:rsidR="00D50A66" w:rsidTr="00D50A66">
        <w:trPr>
          <w:trHeight w:val="2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2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42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238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267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174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511,2</w:t>
            </w:r>
          </w:p>
        </w:tc>
      </w:tr>
      <w:tr w:rsidR="00D50A66" w:rsidTr="00D50A66">
        <w:trPr>
          <w:trHeight w:val="713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576,0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488,6</w:t>
            </w:r>
          </w:p>
        </w:tc>
      </w:tr>
      <w:tr w:rsidR="00D50A66" w:rsidTr="00D50A66">
        <w:trPr>
          <w:trHeight w:val="713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85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9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94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73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79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43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01 1 05 00000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226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Доплаты к пенсиям муниципальных служащих Писаревского сельского поселения (Социальное обеспечение и иные выплаты населению)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01 1 05 90180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13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86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373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0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87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7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01 8 01 90170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</w:tbl>
    <w:p w:rsidR="00D50A66" w:rsidRDefault="00D50A66" w:rsidP="00D50A66">
      <w:pPr>
        <w:ind w:left="5103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5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№ 224 от 27.12.2019 года «О бюджете поселения на 2020 год и на плановый период 2021 и 2022 годов» № 13 от 30.11.2020 года</w:t>
      </w:r>
    </w:p>
    <w:p w:rsidR="00D50A66" w:rsidRDefault="00D50A66" w:rsidP="00D50A66">
      <w:pPr>
        <w:ind w:left="5103"/>
        <w:rPr>
          <w:rFonts w:cs="Arial"/>
          <w:color w:val="000000"/>
        </w:rPr>
      </w:pP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Приложение 7</w:t>
      </w:r>
    </w:p>
    <w:p w:rsidR="00D50A66" w:rsidRDefault="00D50A66" w:rsidP="00D50A66">
      <w:pPr>
        <w:ind w:left="5103"/>
        <w:rPr>
          <w:rFonts w:cs="Arial"/>
          <w:color w:val="000000"/>
        </w:rPr>
      </w:pPr>
      <w:r>
        <w:rPr>
          <w:rFonts w:cs="Arial"/>
          <w:color w:val="000000"/>
        </w:rPr>
        <w:t>к решению Совета народных депутатов Писаревского сельского поселения Кантемировского муниципального района «О бюджете поселения на 2020 год и на плановый период 2021 и 2022 годов» № 224 от 27.12.2019 года</w:t>
      </w:r>
    </w:p>
    <w:p w:rsidR="00D50A66" w:rsidRDefault="00D50A66" w:rsidP="00D50A66">
      <w:pPr>
        <w:ind w:firstLine="709"/>
        <w:rPr>
          <w:rFonts w:cs="Arial"/>
          <w:color w:val="000000"/>
        </w:rPr>
      </w:pPr>
    </w:p>
    <w:p w:rsidR="00D50A66" w:rsidRDefault="00D50A66" w:rsidP="00D50A66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Распределение бюджетных ассигнований по целевым статьям (муниципальной программе Писаревского сельского поселения), группам видов расходов, разделам, подразделам классификации 2020 год и на плановый период 2021 и 2022 годов</w:t>
      </w:r>
    </w:p>
    <w:p w:rsidR="00D50A66" w:rsidRDefault="00D50A66" w:rsidP="00D50A66">
      <w:pPr>
        <w:ind w:firstLine="709"/>
        <w:jc w:val="center"/>
        <w:rPr>
          <w:rFonts w:cs="Arial"/>
          <w:color w:val="000000"/>
        </w:rPr>
      </w:pPr>
    </w:p>
    <w:p w:rsidR="00D50A66" w:rsidRDefault="00D50A66" w:rsidP="00D50A66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 xml:space="preserve">Сумма </w:t>
      </w:r>
      <w:r>
        <w:rPr>
          <w:rFonts w:cs="Arial"/>
          <w:color w:val="000000"/>
        </w:rPr>
        <w:t>(тыс. рублей)</w:t>
      </w:r>
    </w:p>
    <w:p w:rsidR="00D50A66" w:rsidRDefault="00D50A66" w:rsidP="00D50A66">
      <w:pPr>
        <w:ind w:firstLine="709"/>
        <w:rPr>
          <w:rFonts w:cs="Arial"/>
          <w:color w:val="000000"/>
        </w:rPr>
      </w:pPr>
    </w:p>
    <w:tbl>
      <w:tblPr>
        <w:tblW w:w="10206" w:type="dxa"/>
        <w:tblInd w:w="-459" w:type="dxa"/>
        <w:tblLook w:val="04A0"/>
      </w:tblPr>
      <w:tblGrid>
        <w:gridCol w:w="4841"/>
        <w:gridCol w:w="1243"/>
        <w:gridCol w:w="567"/>
        <w:gridCol w:w="492"/>
        <w:gridCol w:w="472"/>
        <w:gridCol w:w="939"/>
        <w:gridCol w:w="767"/>
        <w:gridCol w:w="885"/>
      </w:tblGrid>
      <w:tr w:rsidR="00D50A66" w:rsidTr="00D50A66">
        <w:trPr>
          <w:trHeight w:val="300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2022 год</w:t>
            </w:r>
          </w:p>
        </w:tc>
      </w:tr>
      <w:tr w:rsidR="00D50A66" w:rsidTr="00D50A6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</w:tr>
      <w:tr w:rsidR="00D50A66" w:rsidTr="00D50A66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12897,3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2875,7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53898,8</w:t>
            </w:r>
          </w:p>
        </w:tc>
      </w:tr>
      <w:tr w:rsidR="00D50A66" w:rsidTr="00D50A66">
        <w:trPr>
          <w:trHeight w:val="6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12897,3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2875,7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53898,8</w:t>
            </w:r>
          </w:p>
        </w:tc>
      </w:tr>
      <w:tr w:rsidR="00D50A66" w:rsidTr="00D50A66">
        <w:trPr>
          <w:trHeight w:val="151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3235,1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1572,7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1661,0</w:t>
            </w:r>
          </w:p>
        </w:tc>
      </w:tr>
      <w:tr w:rsidR="00D50A66" w:rsidTr="00D50A66">
        <w:trPr>
          <w:trHeight w:val="38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95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465,5</w:t>
            </w:r>
          </w:p>
        </w:tc>
      </w:tr>
      <w:tr w:rsidR="00D50A66" w:rsidTr="00D50A66">
        <w:trPr>
          <w:trHeight w:val="26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1301,2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891,6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887,2</w:t>
            </w:r>
          </w:p>
        </w:tc>
      </w:tr>
      <w:tr w:rsidR="00D50A66" w:rsidTr="00D50A66">
        <w:trPr>
          <w:trHeight w:val="1142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706,9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687,4</w:t>
            </w:r>
          </w:p>
        </w:tc>
      </w:tr>
      <w:tr w:rsidR="00D50A66" w:rsidTr="00D50A66">
        <w:trPr>
          <w:trHeight w:val="513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593,3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198,8</w:t>
            </w:r>
          </w:p>
        </w:tc>
      </w:tr>
      <w:tr w:rsidR="00D50A66" w:rsidTr="00D50A66">
        <w:trPr>
          <w:trHeight w:val="42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3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551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338,7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4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по исполнению судебных актов РФ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4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"Средства резервного фонда"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67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Резервный фонд администрации Писаревского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01 1 04 90040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5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3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Доплаты к пенсиям муниципальных служащих Писаревского сельского поселения (Социальное обеспечение и иные выплаты населению)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01 1 05 90180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307,3</w:t>
            </w:r>
          </w:p>
        </w:tc>
      </w:tr>
      <w:tr w:rsidR="00D50A66" w:rsidTr="00D50A66">
        <w:trPr>
          <w:trHeight w:val="3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Основные мероприятия «Подготовка и проведение выборов в представительный орган местного самоуправления муниципального образования»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проведению голосования по внесению изменений в Конституцию РФ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01 1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W09020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16,8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01 1 07 90030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846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Подпрограмма "Осуществление первичного воинского учета граждан на территории Писаревского сельского поселения» муниципальной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35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84,0</w:t>
            </w:r>
          </w:p>
        </w:tc>
      </w:tr>
      <w:tr w:rsidR="00D50A66" w:rsidTr="00D50A66">
        <w:trPr>
          <w:trHeight w:val="128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75,8</w:t>
            </w:r>
          </w:p>
        </w:tc>
      </w:tr>
      <w:tr w:rsidR="00D50A66" w:rsidTr="00D50A66">
        <w:trPr>
          <w:trHeight w:val="36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8,2</w:t>
            </w:r>
          </w:p>
        </w:tc>
      </w:tr>
      <w:tr w:rsidR="00D50A66" w:rsidTr="00D50A66">
        <w:trPr>
          <w:trHeight w:val="141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Подпрограмма "Развитие автомобильных дорог общего пользования местного значения Писаревского сельского поселения Кантемировского муниципального района"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23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53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68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 Развитие Писаревского сельского поселения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Кантемировского муниципального района Воронежской области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1492,7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130,6</w:t>
            </w:r>
          </w:p>
        </w:tc>
      </w:tr>
      <w:tr w:rsidR="00D50A66" w:rsidTr="00D50A66">
        <w:trPr>
          <w:trHeight w:val="344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Основное мероприятие "Стабилизация обстановки на рынке труда"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7,9</w:t>
            </w:r>
          </w:p>
        </w:tc>
      </w:tr>
      <w:tr w:rsidR="00D50A66" w:rsidTr="00D50A66">
        <w:trPr>
          <w:trHeight w:val="26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</w:t>
            </w:r>
          </w:p>
        </w:tc>
      </w:tr>
      <w:tr w:rsidR="00D50A66" w:rsidTr="00D50A66">
        <w:trPr>
          <w:trHeight w:val="71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01 5 01 78430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6,1</w:t>
            </w:r>
          </w:p>
        </w:tc>
      </w:tr>
      <w:tr w:rsidR="00D50A66" w:rsidTr="00D50A66">
        <w:trPr>
          <w:trHeight w:val="198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4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01 5 02 90090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44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«Организация и содержание мест захоронения на территории сельского поселения»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1280,7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44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01 5 05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1280,7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51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Основное мероприятие "Обеспечение содержания и функционирования уличного освещения в поселении 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190,3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511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01 5 06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121,7</w:t>
            </w:r>
          </w:p>
        </w:tc>
      </w:tr>
      <w:tr w:rsidR="00D50A66" w:rsidTr="00D50A66">
        <w:trPr>
          <w:trHeight w:val="511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511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по организации уличного освещения в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01 5 07 90140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1148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236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5882,7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51022.4</w:t>
            </w:r>
          </w:p>
        </w:tc>
      </w:tr>
      <w:tr w:rsidR="00D50A66" w:rsidTr="00D50A66">
        <w:trPr>
          <w:trHeight w:val="236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прочие мероприятия в области жилищного хозяйства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01 6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51022,4</w:t>
            </w:r>
          </w:p>
        </w:tc>
      </w:tr>
      <w:tr w:rsidR="00D50A66" w:rsidTr="00D50A66">
        <w:trPr>
          <w:trHeight w:val="328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прочие мероприятия в области жилищного хозяйства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01 6 01 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2983,9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28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прочие мероприятия в области жилищного хозяйства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2480,88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D50A66" w:rsidTr="00D50A66">
        <w:trPr>
          <w:trHeight w:val="328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прочие мероприятия в области жилищного хозяйства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01 6 01 90150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418,0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39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Подпрограмма « Развитие культуры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1672,7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1087,2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999,8</w:t>
            </w:r>
          </w:p>
        </w:tc>
      </w:tr>
      <w:tr w:rsidR="00D50A66" w:rsidTr="00D50A66">
        <w:trPr>
          <w:trHeight w:val="1543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511,2</w:t>
            </w:r>
          </w:p>
        </w:tc>
      </w:tr>
      <w:tr w:rsidR="00D50A66" w:rsidTr="00D50A66">
        <w:trPr>
          <w:trHeight w:val="870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620,9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576,0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488,6</w:t>
            </w:r>
          </w:p>
        </w:tc>
      </w:tr>
      <w:tr w:rsidR="00D50A66" w:rsidTr="00D50A66">
        <w:trPr>
          <w:trHeight w:val="87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0A66" w:rsidTr="00D50A66">
        <w:trPr>
          <w:trHeight w:val="609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1262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Подпрограмма « Развитие физической культуры, спорта и туризма в Писаревском сельском поселении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715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  <w:tr w:rsidR="00D50A66" w:rsidTr="00D50A66">
        <w:trPr>
          <w:trHeight w:val="267"/>
        </w:trPr>
        <w:tc>
          <w:tcPr>
            <w:tcW w:w="4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01 8 01 900170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0A66" w:rsidRDefault="00D50A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</w:tr>
    </w:tbl>
    <w:p w:rsidR="00D50A66" w:rsidRDefault="00D50A66" w:rsidP="00D50A66">
      <w:pPr>
        <w:ind w:firstLine="709"/>
        <w:rPr>
          <w:rFonts w:ascii="Arial" w:hAnsi="Arial" w:cs="Arial"/>
          <w:color w:val="000000"/>
        </w:rPr>
      </w:pPr>
    </w:p>
    <w:p w:rsidR="00405D5C" w:rsidRPr="00D50A66" w:rsidRDefault="00405D5C" w:rsidP="00D50A66">
      <w:bookmarkStart w:id="0" w:name="_GoBack"/>
      <w:bookmarkEnd w:id="0"/>
    </w:p>
    <w:sectPr w:rsidR="00405D5C" w:rsidRPr="00D50A66" w:rsidSect="0040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55"/>
    <w:rsid w:val="001748A7"/>
    <w:rsid w:val="0026218D"/>
    <w:rsid w:val="003F2D55"/>
    <w:rsid w:val="00405D5C"/>
    <w:rsid w:val="0041632E"/>
    <w:rsid w:val="008C41BA"/>
    <w:rsid w:val="00B62D2E"/>
    <w:rsid w:val="00D5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1"/>
    <w:qFormat/>
    <w:rsid w:val="00D50A66"/>
    <w:pPr>
      <w:suppressAutoHyphens w:val="0"/>
      <w:ind w:firstLine="567"/>
      <w:jc w:val="center"/>
      <w:outlineLvl w:val="0"/>
    </w:pPr>
    <w:rPr>
      <w:rFonts w:ascii="Arial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50A66"/>
    <w:pPr>
      <w:suppressAutoHyphens w:val="0"/>
      <w:ind w:firstLine="567"/>
      <w:jc w:val="center"/>
      <w:outlineLvl w:val="1"/>
    </w:pPr>
    <w:rPr>
      <w:rFonts w:ascii="Arial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D50A66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D50A66"/>
    <w:pPr>
      <w:suppressAutoHyphens w:val="0"/>
      <w:ind w:firstLine="567"/>
      <w:jc w:val="both"/>
      <w:outlineLvl w:val="3"/>
    </w:pPr>
    <w:rPr>
      <w:rFonts w:ascii="Arial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3F2D5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10"/>
    <w:qFormat/>
    <w:rsid w:val="003F2D55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ConsPlusNormal">
    <w:name w:val="ConsPlusNormal Знак"/>
    <w:link w:val="ConsPlusNormal"/>
    <w:qFormat/>
    <w:rsid w:val="003F2D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3F2D55"/>
    <w:rPr>
      <w:color w:val="0000FF"/>
      <w:u w:val="single"/>
    </w:rPr>
  </w:style>
  <w:style w:type="character" w:customStyle="1" w:styleId="a3">
    <w:name w:val="Название Знак"/>
    <w:basedOn w:val="a0"/>
    <w:qFormat/>
    <w:rsid w:val="003F2D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3F2D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2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F2D55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qFormat/>
    <w:rsid w:val="003F2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uiPriority w:val="99"/>
    <w:qFormat/>
    <w:rsid w:val="003F2D55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qFormat/>
    <w:rsid w:val="003F2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3F2D55"/>
    <w:rPr>
      <w:color w:val="800080"/>
      <w:u w:val="single"/>
    </w:rPr>
  </w:style>
  <w:style w:type="paragraph" w:customStyle="1" w:styleId="14">
    <w:name w:val="Заголовок1"/>
    <w:basedOn w:val="a"/>
    <w:next w:val="a9"/>
    <w:qFormat/>
    <w:rsid w:val="003F2D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3F2D55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3F2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3F2D55"/>
    <w:rPr>
      <w:rFonts w:cs="Lucida Sans"/>
    </w:rPr>
  </w:style>
  <w:style w:type="paragraph" w:customStyle="1" w:styleId="15">
    <w:name w:val="Название объекта1"/>
    <w:basedOn w:val="a"/>
    <w:qFormat/>
    <w:rsid w:val="003F2D55"/>
    <w:pPr>
      <w:suppressLineNumbers/>
      <w:spacing w:before="120" w:after="120"/>
    </w:pPr>
    <w:rPr>
      <w:rFonts w:cs="Lucida Sans"/>
      <w:i/>
      <w:iCs/>
    </w:rPr>
  </w:style>
  <w:style w:type="paragraph" w:styleId="16">
    <w:name w:val="index 1"/>
    <w:basedOn w:val="a"/>
    <w:next w:val="a"/>
    <w:autoRedefine/>
    <w:uiPriority w:val="99"/>
    <w:semiHidden/>
    <w:unhideWhenUsed/>
    <w:rsid w:val="003F2D55"/>
    <w:pPr>
      <w:ind w:left="240" w:hanging="240"/>
    </w:pPr>
  </w:style>
  <w:style w:type="paragraph" w:styleId="ac">
    <w:name w:val="index heading"/>
    <w:basedOn w:val="a"/>
    <w:qFormat/>
    <w:rsid w:val="003F2D55"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3F2D55"/>
    <w:pPr>
      <w:suppressAutoHyphens/>
      <w:spacing w:after="0" w:line="240" w:lineRule="auto"/>
    </w:pPr>
    <w:rPr>
      <w:rFonts w:ascii="Calibri" w:eastAsiaTheme="minorEastAsia" w:hAnsi="Calibri"/>
      <w:sz w:val="24"/>
      <w:lang w:eastAsia="ru-RU"/>
    </w:rPr>
  </w:style>
  <w:style w:type="paragraph" w:customStyle="1" w:styleId="ConsPlusNormal0">
    <w:name w:val="ConsPlusNormal"/>
    <w:qFormat/>
    <w:rsid w:val="003F2D5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F2D5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3F2D55"/>
    <w:pPr>
      <w:widowControl w:val="0"/>
      <w:suppressAutoHyphens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3F2D55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"/>
    <w:basedOn w:val="a"/>
    <w:qFormat/>
    <w:rsid w:val="003F2D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Title"/>
    <w:basedOn w:val="a"/>
    <w:link w:val="17"/>
    <w:qFormat/>
    <w:rsid w:val="003F2D55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7">
    <w:name w:val="Название Знак1"/>
    <w:basedOn w:val="a0"/>
    <w:link w:val="af0"/>
    <w:rsid w:val="003F2D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Subtitle"/>
    <w:basedOn w:val="a"/>
    <w:link w:val="18"/>
    <w:qFormat/>
    <w:rsid w:val="003F2D55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18">
    <w:name w:val="Подзаголовок Знак1"/>
    <w:basedOn w:val="a0"/>
    <w:link w:val="af1"/>
    <w:rsid w:val="003F2D5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2">
    <w:name w:val="Balloon Text"/>
    <w:basedOn w:val="a"/>
    <w:link w:val="19"/>
    <w:uiPriority w:val="99"/>
    <w:semiHidden/>
    <w:qFormat/>
    <w:rsid w:val="003F2D5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link w:val="af2"/>
    <w:uiPriority w:val="99"/>
    <w:semiHidden/>
    <w:rsid w:val="003F2D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 Знак Знак Знак Знак"/>
    <w:basedOn w:val="a"/>
    <w:qFormat/>
    <w:rsid w:val="003F2D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qFormat/>
    <w:rsid w:val="003F2D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Статья1"/>
    <w:basedOn w:val="a"/>
    <w:next w:val="a"/>
    <w:qFormat/>
    <w:rsid w:val="003F2D55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af4">
    <w:name w:val="Верхний и нижний колонтитулы"/>
    <w:basedOn w:val="a"/>
    <w:qFormat/>
    <w:rsid w:val="003F2D55"/>
  </w:style>
  <w:style w:type="paragraph" w:customStyle="1" w:styleId="1b">
    <w:name w:val="Верхний колонтитул1"/>
    <w:basedOn w:val="a"/>
    <w:uiPriority w:val="99"/>
    <w:unhideWhenUsed/>
    <w:rsid w:val="003F2D5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Нижний колонтитул1"/>
    <w:basedOn w:val="a"/>
    <w:uiPriority w:val="99"/>
    <w:unhideWhenUsed/>
    <w:rsid w:val="003F2D5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qFormat/>
    <w:rsid w:val="003F2D55"/>
    <w:pPr>
      <w:suppressAutoHyphens/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xl65">
    <w:name w:val="xl65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6">
    <w:name w:val="xl66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68">
    <w:name w:val="xl68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2">
    <w:name w:val="xl72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3">
    <w:name w:val="xl73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3F2D55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qFormat/>
    <w:rsid w:val="003F2D55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0">
    <w:name w:val="xl80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1">
    <w:name w:val="xl81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00"/>
      <w:lang w:eastAsia="ru-RU"/>
    </w:rPr>
  </w:style>
  <w:style w:type="paragraph" w:customStyle="1" w:styleId="xl84">
    <w:name w:val="xl84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66"/>
      <w:lang w:eastAsia="ru-RU"/>
    </w:rPr>
  </w:style>
  <w:style w:type="paragraph" w:customStyle="1" w:styleId="xl85">
    <w:name w:val="xl85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color w:val="0070C0"/>
      <w:lang w:eastAsia="ru-RU"/>
    </w:rPr>
  </w:style>
  <w:style w:type="paragraph" w:customStyle="1" w:styleId="xl86">
    <w:name w:val="xl86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7">
    <w:name w:val="xl87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8">
    <w:name w:val="xl88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9">
    <w:name w:val="xl89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sz w:val="22"/>
      <w:szCs w:val="22"/>
      <w:lang w:eastAsia="ru-RU"/>
    </w:rPr>
  </w:style>
  <w:style w:type="paragraph" w:customStyle="1" w:styleId="xl90">
    <w:name w:val="xl90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1">
    <w:name w:val="xl91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2">
    <w:name w:val="xl92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3">
    <w:name w:val="xl93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lang w:eastAsia="ru-RU"/>
    </w:rPr>
  </w:style>
  <w:style w:type="paragraph" w:customStyle="1" w:styleId="xl94">
    <w:name w:val="xl94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5">
    <w:name w:val="xl95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6">
    <w:name w:val="xl96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7">
    <w:name w:val="xl97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8">
    <w:name w:val="xl98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9">
    <w:name w:val="xl99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100">
    <w:name w:val="xl100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101">
    <w:name w:val="xl101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102">
    <w:name w:val="xl102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color w:val="0070C0"/>
      <w:lang w:eastAsia="ru-RU"/>
    </w:rPr>
  </w:style>
  <w:style w:type="paragraph" w:customStyle="1" w:styleId="xl104">
    <w:name w:val="xl104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2060"/>
      <w:lang w:eastAsia="ru-RU"/>
    </w:rPr>
  </w:style>
  <w:style w:type="paragraph" w:customStyle="1" w:styleId="xl105">
    <w:name w:val="xl105"/>
    <w:basedOn w:val="a"/>
    <w:qFormat/>
    <w:rsid w:val="003F2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af5">
    <w:name w:val="Содержимое таблицы"/>
    <w:basedOn w:val="a"/>
    <w:qFormat/>
    <w:rsid w:val="003F2D55"/>
    <w:pPr>
      <w:suppressLineNumbers/>
    </w:pPr>
  </w:style>
  <w:style w:type="paragraph" w:customStyle="1" w:styleId="af6">
    <w:name w:val="Заголовок таблицы"/>
    <w:basedOn w:val="af5"/>
    <w:qFormat/>
    <w:rsid w:val="003F2D55"/>
    <w:pPr>
      <w:jc w:val="center"/>
    </w:pPr>
    <w:rPr>
      <w:b/>
      <w:bCs/>
    </w:rPr>
  </w:style>
  <w:style w:type="table" w:styleId="af7">
    <w:name w:val="Table Grid"/>
    <w:basedOn w:val="a1"/>
    <w:rsid w:val="003F2D55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aliases w:val="!Части документа Знак1"/>
    <w:basedOn w:val="a0"/>
    <w:link w:val="1"/>
    <w:rsid w:val="00D50A6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D50A6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D50A6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D50A66"/>
    <w:rPr>
      <w:rFonts w:ascii="Arial" w:eastAsia="Times New Roman" w:hAnsi="Arial" w:cs="Times New Roman"/>
      <w:sz w:val="26"/>
      <w:szCs w:val="28"/>
      <w:lang w:eastAsia="ru-RU"/>
    </w:rPr>
  </w:style>
  <w:style w:type="character" w:styleId="af8">
    <w:name w:val="Hyperlink"/>
    <w:semiHidden/>
    <w:unhideWhenUsed/>
    <w:rsid w:val="00D50A66"/>
    <w:rPr>
      <w:strike w:val="0"/>
      <w:dstrike w:val="0"/>
      <w:color w:val="0000FF"/>
      <w:u w:val="none"/>
      <w:effect w:val="none"/>
    </w:rPr>
  </w:style>
  <w:style w:type="character" w:styleId="af9">
    <w:name w:val="FollowedHyperlink"/>
    <w:basedOn w:val="a0"/>
    <w:uiPriority w:val="99"/>
    <w:semiHidden/>
    <w:unhideWhenUsed/>
    <w:rsid w:val="00D50A66"/>
    <w:rPr>
      <w:color w:val="800080" w:themeColor="followedHyperlink"/>
      <w:u w:val="single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D50A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D50A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D50A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D50A6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rsid w:val="00D50A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Текст примечания Знак"/>
    <w:aliases w:val="!Равноширинный текст документа Знак1"/>
    <w:basedOn w:val="a0"/>
    <w:link w:val="afb"/>
    <w:semiHidden/>
    <w:locked/>
    <w:rsid w:val="00D50A66"/>
    <w:rPr>
      <w:rFonts w:ascii="Courier" w:eastAsia="Times New Roman" w:hAnsi="Courier"/>
    </w:rPr>
  </w:style>
  <w:style w:type="paragraph" w:styleId="afb">
    <w:name w:val="annotation text"/>
    <w:aliases w:val="!Равноширинный текст документа"/>
    <w:basedOn w:val="a"/>
    <w:link w:val="afa"/>
    <w:semiHidden/>
    <w:unhideWhenUsed/>
    <w:rsid w:val="00D50A66"/>
    <w:pPr>
      <w:suppressAutoHyphens w:val="0"/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e">
    <w:name w:val="Текст примечания Знак1"/>
    <w:aliases w:val="!Равноширинный текст документа Знак"/>
    <w:basedOn w:val="a0"/>
    <w:semiHidden/>
    <w:rsid w:val="00D50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header"/>
    <w:basedOn w:val="a"/>
    <w:link w:val="22"/>
    <w:uiPriority w:val="99"/>
    <w:semiHidden/>
    <w:unhideWhenUsed/>
    <w:rsid w:val="00D50A66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22">
    <w:name w:val="Верхний колонтитул Знак2"/>
    <w:basedOn w:val="a0"/>
    <w:link w:val="afc"/>
    <w:uiPriority w:val="99"/>
    <w:semiHidden/>
    <w:rsid w:val="00D50A66"/>
    <w:rPr>
      <w:rFonts w:ascii="Arial" w:eastAsia="Times New Roman" w:hAnsi="Arial" w:cs="Times New Roman"/>
      <w:sz w:val="24"/>
      <w:szCs w:val="24"/>
      <w:lang w:eastAsia="ru-RU"/>
    </w:rPr>
  </w:style>
  <w:style w:type="paragraph" w:styleId="afd">
    <w:name w:val="footer"/>
    <w:basedOn w:val="a"/>
    <w:link w:val="23"/>
    <w:uiPriority w:val="99"/>
    <w:semiHidden/>
    <w:unhideWhenUsed/>
    <w:rsid w:val="00D50A66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23">
    <w:name w:val="Нижний колонтитул Знак2"/>
    <w:basedOn w:val="a0"/>
    <w:link w:val="afd"/>
    <w:uiPriority w:val="99"/>
    <w:semiHidden/>
    <w:rsid w:val="00D50A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50A6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8010</Words>
  <Characters>45659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7</cp:revision>
  <cp:lastPrinted>2020-12-03T11:53:00Z</cp:lastPrinted>
  <dcterms:created xsi:type="dcterms:W3CDTF">2020-11-26T08:32:00Z</dcterms:created>
  <dcterms:modified xsi:type="dcterms:W3CDTF">2020-12-03T11:53:00Z</dcterms:modified>
</cp:coreProperties>
</file>