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FF" w:rsidRPr="00EA0D7F" w:rsidRDefault="00465FFF" w:rsidP="00465FFF">
      <w:pPr>
        <w:pStyle w:val="2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D7F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НАРОДНЫХ ДЕПУТАТОВ</w:t>
      </w:r>
    </w:p>
    <w:p w:rsidR="00E86929" w:rsidRPr="00EA0D7F" w:rsidRDefault="00E86929" w:rsidP="00465FFF">
      <w:pPr>
        <w:pStyle w:val="2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D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ПИСАРЕВСКОГО СЕЛЬСКОГО ПОСЕЛЕНИЯ </w:t>
      </w:r>
    </w:p>
    <w:p w:rsidR="00465FFF" w:rsidRPr="00EA0D7F" w:rsidRDefault="00465FFF" w:rsidP="00465FFF">
      <w:pPr>
        <w:pStyle w:val="2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D7F">
        <w:rPr>
          <w:rFonts w:ascii="Times New Roman" w:hAnsi="Times New Roman" w:cs="Times New Roman"/>
          <w:b w:val="0"/>
          <w:color w:val="000000"/>
          <w:sz w:val="24"/>
          <w:szCs w:val="24"/>
        </w:rPr>
        <w:t>КАНТЕМИРОВСКОГО МУНИЦИПАЛЬНОГО РАЙОНА</w:t>
      </w:r>
    </w:p>
    <w:p w:rsidR="00465FFF" w:rsidRPr="00EA0D7F" w:rsidRDefault="00465FFF" w:rsidP="00465FFF">
      <w:pPr>
        <w:pStyle w:val="2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D7F">
        <w:rPr>
          <w:rFonts w:ascii="Times New Roman" w:hAnsi="Times New Roman" w:cs="Times New Roman"/>
          <w:b w:val="0"/>
          <w:color w:val="000000"/>
          <w:sz w:val="24"/>
          <w:szCs w:val="24"/>
        </w:rPr>
        <w:t>ВОРОНЕЖСКОЙ ОБЛАСТИ</w:t>
      </w:r>
    </w:p>
    <w:p w:rsidR="00465FFF" w:rsidRPr="00EA0D7F" w:rsidRDefault="00465FFF" w:rsidP="00465FFF">
      <w:pPr>
        <w:pStyle w:val="2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65FFF" w:rsidRPr="00EA0D7F" w:rsidRDefault="00465FFF" w:rsidP="00465FFF">
      <w:pPr>
        <w:pStyle w:val="2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A0D7F">
        <w:rPr>
          <w:rFonts w:ascii="Times New Roman" w:hAnsi="Times New Roman" w:cs="Times New Roman"/>
          <w:b w:val="0"/>
          <w:color w:val="000000"/>
          <w:sz w:val="24"/>
          <w:szCs w:val="24"/>
        </w:rPr>
        <w:t>Р Е Ш Е Н И Е</w:t>
      </w:r>
    </w:p>
    <w:p w:rsidR="00465FFF" w:rsidRPr="00EA0D7F" w:rsidRDefault="00465FFF" w:rsidP="00465FFF">
      <w:pPr>
        <w:pStyle w:val="3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65FFF" w:rsidRPr="00EA0D7F" w:rsidRDefault="00465FFF" w:rsidP="00465FFF">
      <w:pPr>
        <w:ind w:firstLine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от </w:t>
      </w:r>
      <w:r w:rsidR="00E86929" w:rsidRPr="00EA0D7F">
        <w:rPr>
          <w:rFonts w:ascii="Times New Roman" w:hAnsi="Times New Roman"/>
          <w:color w:val="000000"/>
        </w:rPr>
        <w:t>01</w:t>
      </w:r>
      <w:r w:rsidRPr="00EA0D7F">
        <w:rPr>
          <w:rFonts w:ascii="Times New Roman" w:hAnsi="Times New Roman"/>
          <w:color w:val="000000"/>
        </w:rPr>
        <w:t xml:space="preserve"> </w:t>
      </w:r>
      <w:r w:rsidR="00E86929" w:rsidRPr="00EA0D7F">
        <w:rPr>
          <w:rFonts w:ascii="Times New Roman" w:hAnsi="Times New Roman"/>
          <w:color w:val="000000"/>
        </w:rPr>
        <w:t xml:space="preserve">июля </w:t>
      </w:r>
      <w:r w:rsidRPr="00EA0D7F">
        <w:rPr>
          <w:rFonts w:ascii="Times New Roman" w:hAnsi="Times New Roman"/>
          <w:color w:val="000000"/>
        </w:rPr>
        <w:t xml:space="preserve"> 20</w:t>
      </w:r>
      <w:r w:rsidR="00E86929" w:rsidRPr="00EA0D7F">
        <w:rPr>
          <w:rFonts w:ascii="Times New Roman" w:hAnsi="Times New Roman"/>
          <w:color w:val="000000"/>
        </w:rPr>
        <w:t>21</w:t>
      </w:r>
      <w:r w:rsidR="00550B2A">
        <w:rPr>
          <w:rFonts w:ascii="Times New Roman" w:hAnsi="Times New Roman"/>
          <w:color w:val="000000"/>
        </w:rPr>
        <w:t xml:space="preserve"> года №54</w:t>
      </w:r>
    </w:p>
    <w:p w:rsidR="00465FFF" w:rsidRPr="00EA0D7F" w:rsidRDefault="00E86929" w:rsidP="00465FFF">
      <w:pPr>
        <w:ind w:firstLine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с.Писаревка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195B9D" w:rsidRDefault="00465FFF" w:rsidP="00195B9D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 w:rsidRPr="00195B9D">
        <w:rPr>
          <w:rFonts w:ascii="Times New Roman" w:hAnsi="Times New Roman" w:cs="Times New Roman"/>
          <w:sz w:val="24"/>
          <w:szCs w:val="24"/>
        </w:rPr>
        <w:t>Об утверждении Порядка уведомления</w:t>
      </w:r>
    </w:p>
    <w:p w:rsidR="00E86929" w:rsidRPr="00195B9D" w:rsidRDefault="00465FFF" w:rsidP="00195B9D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 w:rsidRPr="00195B9D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  <w:r w:rsidR="00E86929" w:rsidRPr="00195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FF" w:rsidRPr="00195B9D" w:rsidRDefault="00E86929" w:rsidP="00195B9D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 w:rsidRPr="00195B9D">
        <w:rPr>
          <w:rFonts w:ascii="Times New Roman" w:hAnsi="Times New Roman" w:cs="Times New Roman"/>
          <w:sz w:val="24"/>
          <w:szCs w:val="24"/>
        </w:rPr>
        <w:t>Писаревского сельского поселения</w:t>
      </w:r>
      <w:r w:rsidR="00465FFF" w:rsidRPr="00195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FF" w:rsidRPr="00195B9D" w:rsidRDefault="00465FFF" w:rsidP="00195B9D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 w:rsidRPr="00195B9D"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465FFF" w:rsidRPr="00195B9D" w:rsidRDefault="00465FFF" w:rsidP="00195B9D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 w:rsidRPr="00195B9D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Во исполнение Федерального закона от 02.03.2007 № 25 - ФЗ «О муниципальной службе в Российской Федерации», Федерального закона от 25.12.2008 № 273 - ФЗ «О противодействии коррупции», с целью предотвращения конфликта интересов на муниципальной службе, Совет народных депутатов </w:t>
      </w:r>
      <w:r w:rsidR="00E86929" w:rsidRPr="00EA0D7F">
        <w:rPr>
          <w:rFonts w:ascii="Times New Roman" w:hAnsi="Times New Roman"/>
          <w:color w:val="000000"/>
        </w:rPr>
        <w:t xml:space="preserve"> Писаревского сельского поселения </w:t>
      </w:r>
      <w:r w:rsidRPr="00EA0D7F">
        <w:rPr>
          <w:rFonts w:ascii="Times New Roman" w:hAnsi="Times New Roman"/>
          <w:color w:val="000000"/>
        </w:rPr>
        <w:t xml:space="preserve">Кантемировского муниципального района Воронежской области 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РЕШИЛ: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Утвердить Порядок уведомления муниципальными служащими администрации</w:t>
      </w:r>
      <w:r w:rsidR="00E86929" w:rsidRPr="00EA0D7F">
        <w:rPr>
          <w:rFonts w:ascii="Times New Roman" w:hAnsi="Times New Roman"/>
          <w:color w:val="000000"/>
        </w:rPr>
        <w:t xml:space="preserve"> Писаревского сельского поселения  </w:t>
      </w:r>
      <w:r w:rsidRPr="00EA0D7F">
        <w:rPr>
          <w:rFonts w:ascii="Times New Roman" w:hAnsi="Times New Roman"/>
          <w:color w:val="000000"/>
        </w:rPr>
        <w:t xml:space="preserve"> Кантемировского муниципального района о выполнении иной оплачиваемой работы согласно приложению.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A0D7F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E86929" w:rsidRPr="00EA0D7F">
        <w:rPr>
          <w:rFonts w:ascii="Times New Roman" w:hAnsi="Times New Roman"/>
          <w:color w:val="000000"/>
          <w:sz w:val="24"/>
          <w:szCs w:val="24"/>
        </w:rPr>
        <w:t>Писаревского сельского поселения</w:t>
      </w:r>
      <w:r w:rsidR="00E86929" w:rsidRPr="00EA0D7F">
        <w:rPr>
          <w:rFonts w:ascii="Times New Roman" w:hAnsi="Times New Roman"/>
          <w:color w:val="000000"/>
        </w:rPr>
        <w:t xml:space="preserve">                                            </w:t>
      </w:r>
      <w:r w:rsidRPr="00EA0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929" w:rsidRPr="00EA0D7F">
        <w:rPr>
          <w:rFonts w:ascii="Times New Roman" w:hAnsi="Times New Roman"/>
          <w:color w:val="000000"/>
          <w:sz w:val="24"/>
          <w:szCs w:val="24"/>
        </w:rPr>
        <w:t>И.И.Скибина</w:t>
      </w:r>
    </w:p>
    <w:p w:rsidR="00E86929" w:rsidRPr="00EA0D7F" w:rsidRDefault="00E86929" w:rsidP="00465F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929" w:rsidRPr="00EA0D7F" w:rsidRDefault="00E86929" w:rsidP="00465F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929" w:rsidRPr="00EA0D7F" w:rsidRDefault="00E86929" w:rsidP="00465F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A0D7F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</w:p>
    <w:p w:rsidR="00E86929" w:rsidRPr="00EA0D7F" w:rsidRDefault="00E86929" w:rsidP="00465F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A0D7F">
        <w:rPr>
          <w:rFonts w:ascii="Times New Roman" w:hAnsi="Times New Roman"/>
          <w:color w:val="000000"/>
          <w:sz w:val="24"/>
          <w:szCs w:val="24"/>
        </w:rPr>
        <w:t>Совета народных депутатов</w:t>
      </w:r>
    </w:p>
    <w:p w:rsidR="00E86929" w:rsidRPr="00EA0D7F" w:rsidRDefault="00E86929" w:rsidP="00465F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A0D7F">
        <w:rPr>
          <w:rFonts w:ascii="Times New Roman" w:hAnsi="Times New Roman"/>
          <w:color w:val="000000"/>
          <w:sz w:val="24"/>
          <w:szCs w:val="24"/>
        </w:rPr>
        <w:t>Писаревского сельского поселения                                           А.Н. Хортов</w:t>
      </w:r>
    </w:p>
    <w:p w:rsidR="00465FFF" w:rsidRPr="00195B9D" w:rsidRDefault="00465FFF" w:rsidP="00465FFF">
      <w:pPr>
        <w:pStyle w:val="ConsNonformat"/>
        <w:widowControl/>
        <w:ind w:left="510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0D7F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Pr="00195B9D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465FFF" w:rsidRPr="00195B9D" w:rsidRDefault="00465FFF" w:rsidP="00465FFF">
      <w:pPr>
        <w:pStyle w:val="ConsNonformat"/>
        <w:widowControl/>
        <w:ind w:left="510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95B9D">
        <w:rPr>
          <w:rFonts w:ascii="Times New Roman" w:hAnsi="Times New Roman"/>
          <w:bCs/>
          <w:color w:val="000000"/>
          <w:sz w:val="24"/>
          <w:szCs w:val="24"/>
        </w:rPr>
        <w:t xml:space="preserve">к решению Совета народных депутатов </w:t>
      </w:r>
    </w:p>
    <w:p w:rsidR="00465FFF" w:rsidRPr="00195B9D" w:rsidRDefault="00E86929" w:rsidP="00465FFF">
      <w:pPr>
        <w:pStyle w:val="ConsNonformat"/>
        <w:widowControl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 w:rsidRPr="00195B9D">
        <w:rPr>
          <w:rFonts w:ascii="Times New Roman" w:hAnsi="Times New Roman"/>
          <w:color w:val="000000"/>
          <w:sz w:val="24"/>
          <w:szCs w:val="24"/>
        </w:rPr>
        <w:t>Писаревского сельского поселения</w:t>
      </w:r>
      <w:r w:rsidRPr="00195B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5FFF" w:rsidRPr="00195B9D">
        <w:rPr>
          <w:rFonts w:ascii="Times New Roman" w:hAnsi="Times New Roman"/>
          <w:bCs/>
          <w:color w:val="000000"/>
          <w:sz w:val="24"/>
          <w:szCs w:val="24"/>
        </w:rPr>
        <w:t xml:space="preserve">Кантемировского муниципального района от </w:t>
      </w:r>
      <w:r w:rsidRPr="00195B9D">
        <w:rPr>
          <w:rFonts w:ascii="Times New Roman" w:hAnsi="Times New Roman"/>
          <w:bCs/>
          <w:color w:val="000000"/>
          <w:sz w:val="24"/>
          <w:szCs w:val="24"/>
        </w:rPr>
        <w:t>01</w:t>
      </w:r>
      <w:r w:rsidR="00465FFF" w:rsidRPr="00195B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5B9D">
        <w:rPr>
          <w:rFonts w:ascii="Times New Roman" w:hAnsi="Times New Roman"/>
          <w:bCs/>
          <w:color w:val="000000"/>
          <w:sz w:val="24"/>
          <w:szCs w:val="24"/>
        </w:rPr>
        <w:t>июля</w:t>
      </w:r>
      <w:r w:rsidR="00465FFF" w:rsidRPr="00195B9D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Pr="00195B9D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465FFF" w:rsidRPr="00195B9D">
        <w:rPr>
          <w:rFonts w:ascii="Times New Roman" w:hAnsi="Times New Roman"/>
          <w:bCs/>
          <w:color w:val="000000"/>
          <w:sz w:val="24"/>
          <w:szCs w:val="24"/>
        </w:rPr>
        <w:t xml:space="preserve"> года № </w:t>
      </w:r>
      <w:r w:rsidR="00550B2A">
        <w:rPr>
          <w:rFonts w:ascii="Times New Roman" w:hAnsi="Times New Roman"/>
          <w:bCs/>
          <w:color w:val="000000"/>
          <w:sz w:val="24"/>
          <w:szCs w:val="24"/>
        </w:rPr>
        <w:t>54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jc w:val="center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ПОРЯДОК</w:t>
      </w:r>
    </w:p>
    <w:p w:rsidR="00465FFF" w:rsidRPr="00EA0D7F" w:rsidRDefault="00465FFF" w:rsidP="00465FFF">
      <w:pPr>
        <w:ind w:firstLine="709"/>
        <w:jc w:val="center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уведомления муниципальным служащим администрации</w:t>
      </w:r>
      <w:r w:rsidR="00E86929" w:rsidRPr="00EA0D7F">
        <w:rPr>
          <w:rFonts w:ascii="Times New Roman" w:hAnsi="Times New Roman"/>
          <w:color w:val="000000"/>
        </w:rPr>
        <w:t xml:space="preserve"> Писаревского сельского поселения</w:t>
      </w:r>
      <w:r w:rsidRPr="00EA0D7F">
        <w:rPr>
          <w:rFonts w:ascii="Times New Roman" w:hAnsi="Times New Roman"/>
          <w:color w:val="000000"/>
        </w:rPr>
        <w:t xml:space="preserve"> Кантемировского муниципального района о выполнении иной оплачиваемой работы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Федерации», с целью предотвращения конфликта интересов на муниципальной службе и устанавливает процедуру уведомления главы </w:t>
      </w:r>
      <w:r w:rsidR="00E86929" w:rsidRPr="00EA0D7F">
        <w:rPr>
          <w:rFonts w:ascii="Times New Roman" w:hAnsi="Times New Roman"/>
          <w:color w:val="000000"/>
        </w:rPr>
        <w:t xml:space="preserve">Писаревского сельского поселения </w:t>
      </w:r>
      <w:r w:rsidRPr="00EA0D7F">
        <w:rPr>
          <w:rFonts w:ascii="Times New Roman" w:hAnsi="Times New Roman"/>
          <w:color w:val="000000"/>
        </w:rPr>
        <w:t>Кантемировского муниципального района (далее – рабо</w:t>
      </w:r>
      <w:r w:rsidR="00E86929" w:rsidRPr="00EA0D7F">
        <w:rPr>
          <w:rFonts w:ascii="Times New Roman" w:hAnsi="Times New Roman"/>
          <w:color w:val="000000"/>
        </w:rPr>
        <w:t>тодате</w:t>
      </w:r>
      <w:r w:rsidRPr="00EA0D7F">
        <w:rPr>
          <w:rFonts w:ascii="Times New Roman" w:hAnsi="Times New Roman"/>
          <w:color w:val="000000"/>
        </w:rPr>
        <w:t xml:space="preserve">ль) о выполнении муниципальным служащим администрации </w:t>
      </w:r>
      <w:r w:rsidR="00E86929" w:rsidRPr="00EA0D7F">
        <w:rPr>
          <w:rFonts w:ascii="Times New Roman" w:hAnsi="Times New Roman"/>
          <w:color w:val="000000"/>
        </w:rPr>
        <w:t xml:space="preserve">Писаревского сельского поселения </w:t>
      </w:r>
      <w:r w:rsidRPr="00EA0D7F">
        <w:rPr>
          <w:rFonts w:ascii="Times New Roman" w:hAnsi="Times New Roman"/>
          <w:color w:val="000000"/>
        </w:rPr>
        <w:t>Кантемировского муниципального района (далее – муниципальный служащий) иной оплачиваемой работы.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465FFF" w:rsidRPr="00EA0D7F" w:rsidRDefault="00465FFF" w:rsidP="00465FFF">
      <w:pPr>
        <w:ind w:firstLine="709"/>
        <w:outlineLvl w:val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3.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5. Муниципальный служащий, планирующий выполнять иную оплачиваемую работу, направляет работодателю уведомление в письменной форме (приложение 1). 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Регистрация уведомления осуществляется в администрации</w:t>
      </w:r>
      <w:r w:rsidR="004C2FEF" w:rsidRPr="00EA0D7F">
        <w:rPr>
          <w:rFonts w:ascii="Times New Roman" w:hAnsi="Times New Roman"/>
          <w:color w:val="000000"/>
        </w:rPr>
        <w:t xml:space="preserve"> Писаревского сельского поселения</w:t>
      </w:r>
      <w:r w:rsidRPr="00EA0D7F">
        <w:rPr>
          <w:rFonts w:ascii="Times New Roman" w:hAnsi="Times New Roman"/>
          <w:color w:val="000000"/>
        </w:rPr>
        <w:t xml:space="preserve"> Кантемировского муниципального района в день их поступления в журнале регистрации уведомлений о намерении выполнять иную оплачиваемую работу (приложение 2).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6. Предварительное уведомление о предстоящем выполнении иной оплачиваемой работы (далее - уведомление) должно быть направлено до начала выполнения иной оплачиваемой работы и содержать: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- наименование должности по иной оплачиваемой работе, основные обязанности, описание характера работы;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- предполагаемый график занятости (сроки и время выполнения иной оплачиваемой работы).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7. Руководитель муниципального служащего и работодатель в бланке уведомления подтверждают,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</w:t>
      </w:r>
      <w:r w:rsidRPr="00EA0D7F">
        <w:rPr>
          <w:rFonts w:ascii="Times New Roman" w:hAnsi="Times New Roman"/>
          <w:color w:val="000000"/>
        </w:rPr>
        <w:lastRenderedPageBreak/>
        <w:t>муниципальной службы в течение установленной продолжительности служебного времени в рабочую неделю.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8. В случае если руководитель муниципального служащего или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9. Предварительное 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администрации </w:t>
      </w:r>
      <w:r w:rsidR="00EA0D7F" w:rsidRPr="00EA0D7F">
        <w:rPr>
          <w:rFonts w:ascii="Times New Roman" w:hAnsi="Times New Roman"/>
          <w:color w:val="000000"/>
        </w:rPr>
        <w:t xml:space="preserve">Писаревского сельского поселения </w:t>
      </w:r>
      <w:r w:rsidRPr="00EA0D7F">
        <w:rPr>
          <w:rFonts w:ascii="Times New Roman" w:hAnsi="Times New Roman"/>
          <w:color w:val="000000"/>
        </w:rPr>
        <w:t>Кантемировского муниципального района и урегулированию конфликта интересов.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10. По итогам рассмотрения уведомления комиссия по соблюдению требований к служебному поведению муниципальных служащих и урегулированию конфликта интересов в администрации </w:t>
      </w:r>
      <w:r w:rsidR="00EA0D7F" w:rsidRPr="00EA0D7F">
        <w:rPr>
          <w:rFonts w:ascii="Times New Roman" w:hAnsi="Times New Roman"/>
          <w:color w:val="000000"/>
        </w:rPr>
        <w:t xml:space="preserve">Писаревского сельского поселения </w:t>
      </w:r>
      <w:r w:rsidRPr="00EA0D7F">
        <w:rPr>
          <w:rFonts w:ascii="Times New Roman" w:hAnsi="Times New Roman"/>
          <w:color w:val="000000"/>
        </w:rPr>
        <w:t>Кантемировского муниципального района принимает одно из двух решений: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465FFF" w:rsidRPr="00EA0D7F" w:rsidRDefault="00465FFF" w:rsidP="00465FFF">
      <w:pPr>
        <w:ind w:left="5103" w:firstLine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br w:type="page"/>
      </w:r>
      <w:r w:rsidRPr="00EA0D7F">
        <w:rPr>
          <w:rFonts w:ascii="Times New Roman" w:hAnsi="Times New Roman"/>
          <w:color w:val="000000"/>
        </w:rPr>
        <w:lastRenderedPageBreak/>
        <w:t>Приложение 1</w:t>
      </w:r>
    </w:p>
    <w:p w:rsidR="00465FFF" w:rsidRPr="00EA0D7F" w:rsidRDefault="00465FFF" w:rsidP="00465FFF">
      <w:pPr>
        <w:ind w:left="5103" w:firstLine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к порядку уведомления муниципальным служащим администрации</w:t>
      </w:r>
      <w:r w:rsidR="00EA0D7F" w:rsidRPr="00EA0D7F">
        <w:rPr>
          <w:rFonts w:ascii="Times New Roman" w:hAnsi="Times New Roman"/>
          <w:color w:val="000000"/>
        </w:rPr>
        <w:t xml:space="preserve"> Писаревского сельского поселения</w:t>
      </w:r>
      <w:r w:rsidRPr="00EA0D7F">
        <w:rPr>
          <w:rFonts w:ascii="Times New Roman" w:hAnsi="Times New Roman"/>
          <w:color w:val="000000"/>
        </w:rPr>
        <w:t xml:space="preserve"> Кантемировского муниципального района о выполнении иной оплачиваемой работы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Главе </w:t>
      </w:r>
      <w:bookmarkStart w:id="0" w:name="_GoBack"/>
      <w:bookmarkEnd w:id="0"/>
      <w:r w:rsidR="00EA0D7F" w:rsidRPr="00EA0D7F">
        <w:rPr>
          <w:rFonts w:ascii="Times New Roman" w:hAnsi="Times New Roman"/>
          <w:color w:val="000000"/>
        </w:rPr>
        <w:t>Писаревского сельского поселения</w:t>
      </w:r>
      <w:r w:rsidRPr="00EA0D7F">
        <w:rPr>
          <w:rFonts w:ascii="Times New Roman" w:hAnsi="Times New Roman"/>
          <w:color w:val="000000"/>
        </w:rPr>
        <w:t xml:space="preserve"> Кантемировского муниципального района Воронежской области 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 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(фамилия и инициалы работодателя)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 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(наименование должности муниципальной службы, ФИО)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УВЕДОМЛЕНИЕ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муниципального служащего о выполнении иной оплачиваемой работы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Я, 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(фамилия, имя, отчество)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замещающий должность муниципальной службы 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(наименование должности, отдела)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намерен(а) с "__" ___________ 20__ г. по "__" _______________ 20__ г.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заниматься (занимаюсь) иной оплачиваемой деятельностью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(подчеркнуть)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Выполняя работу 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(по трудовому договору, гражданско-трудовому договору)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в_________________________________________________________________ 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(полное наименование организации)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Работа 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(конкретная работа или трудовая функция)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lastRenderedPageBreak/>
        <w:t>будет выполняться в свободное от основной работы время и не повлечет за собой конфликт интересов.</w:t>
      </w:r>
    </w:p>
    <w:p w:rsidR="00465FFF" w:rsidRPr="00EA0D7F" w:rsidRDefault="00465FFF" w:rsidP="00465FF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7F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указанной работы обязуюсь соблюдать требования, </w:t>
      </w:r>
      <w:r w:rsidRPr="00EA0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предусмотренные статьями 14 и 14.1 Федерального</w:t>
      </w:r>
      <w:r w:rsidRPr="00EA0D7F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02.03.2007г. № 25-ФЗ «О муниципальной службе в Российской Федерации»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"__" _______________ 20__ г. 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 (подпись)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Мнение руководителя__________________________________________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"__" __________ 20__ г. ________________ 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 (подпись) (Ф.И.О.)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Мнение работодателя__________________________________________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__________________________________________________________________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"__" __________ 20__ г. ________________ _____________</w:t>
      </w:r>
    </w:p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 xml:space="preserve"> (подпись) (Ф.И.О.)</w:t>
      </w:r>
    </w:p>
    <w:p w:rsidR="00465FFF" w:rsidRPr="00EA0D7F" w:rsidRDefault="00465FFF" w:rsidP="00465FFF">
      <w:pPr>
        <w:ind w:left="5103" w:firstLine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br w:type="page"/>
      </w:r>
      <w:r w:rsidRPr="00EA0D7F">
        <w:rPr>
          <w:rFonts w:ascii="Times New Roman" w:hAnsi="Times New Roman"/>
          <w:color w:val="000000"/>
        </w:rPr>
        <w:lastRenderedPageBreak/>
        <w:t xml:space="preserve">Приложение 2 </w:t>
      </w:r>
    </w:p>
    <w:p w:rsidR="00465FFF" w:rsidRPr="00EA0D7F" w:rsidRDefault="00465FFF" w:rsidP="00465FFF">
      <w:pPr>
        <w:ind w:left="5103" w:firstLine="0"/>
        <w:rPr>
          <w:rFonts w:ascii="Times New Roman" w:hAnsi="Times New Roman"/>
          <w:color w:val="000000"/>
        </w:rPr>
      </w:pPr>
      <w:r w:rsidRPr="00EA0D7F">
        <w:rPr>
          <w:rFonts w:ascii="Times New Roman" w:hAnsi="Times New Roman"/>
          <w:color w:val="000000"/>
        </w:rPr>
        <w:t>к порядку уведомления муниципальным служащим администрации</w:t>
      </w:r>
      <w:r w:rsidR="00EA0D7F" w:rsidRPr="00EA0D7F">
        <w:rPr>
          <w:rFonts w:ascii="Times New Roman" w:hAnsi="Times New Roman"/>
          <w:color w:val="000000"/>
        </w:rPr>
        <w:t xml:space="preserve"> Писаревского сельского поселения</w:t>
      </w:r>
      <w:r w:rsidRPr="00EA0D7F">
        <w:rPr>
          <w:rFonts w:ascii="Times New Roman" w:hAnsi="Times New Roman"/>
          <w:color w:val="000000"/>
        </w:rPr>
        <w:t xml:space="preserve"> Кантемировского муниципального района о выполнении иной оплачиваемой работы</w:t>
      </w:r>
    </w:p>
    <w:p w:rsidR="00465FFF" w:rsidRPr="00EA0D7F" w:rsidRDefault="00465FFF" w:rsidP="00465FFF">
      <w:pPr>
        <w:ind w:firstLine="709"/>
        <w:outlineLvl w:val="2"/>
        <w:rPr>
          <w:rFonts w:ascii="Times New Roman" w:hAnsi="Times New Roman"/>
          <w:bCs/>
          <w:color w:val="000000"/>
        </w:rPr>
      </w:pPr>
    </w:p>
    <w:p w:rsidR="00465FFF" w:rsidRPr="00EA0D7F" w:rsidRDefault="00465FFF" w:rsidP="00465FFF">
      <w:pPr>
        <w:ind w:firstLine="709"/>
        <w:jc w:val="center"/>
        <w:outlineLvl w:val="2"/>
        <w:rPr>
          <w:rFonts w:ascii="Times New Roman" w:hAnsi="Times New Roman"/>
          <w:bCs/>
          <w:color w:val="000000"/>
        </w:rPr>
      </w:pPr>
      <w:r w:rsidRPr="00EA0D7F">
        <w:rPr>
          <w:rFonts w:ascii="Times New Roman" w:hAnsi="Times New Roman"/>
          <w:bCs/>
          <w:color w:val="000000"/>
        </w:rPr>
        <w:t>Журнал</w:t>
      </w:r>
      <w:r w:rsidRPr="00EA0D7F">
        <w:rPr>
          <w:rFonts w:ascii="Times New Roman" w:hAnsi="Times New Roman"/>
          <w:bCs/>
          <w:color w:val="000000"/>
        </w:rPr>
        <w:br/>
        <w:t>регистрации уведомлений о намерении выполнять</w:t>
      </w:r>
    </w:p>
    <w:p w:rsidR="00465FFF" w:rsidRPr="00EA0D7F" w:rsidRDefault="00465FFF" w:rsidP="00465FFF">
      <w:pPr>
        <w:ind w:firstLine="709"/>
        <w:jc w:val="center"/>
        <w:outlineLvl w:val="2"/>
        <w:rPr>
          <w:rFonts w:ascii="Times New Roman" w:hAnsi="Times New Roman"/>
          <w:bCs/>
          <w:color w:val="000000"/>
        </w:rPr>
      </w:pPr>
      <w:r w:rsidRPr="00EA0D7F">
        <w:rPr>
          <w:rFonts w:ascii="Times New Roman" w:hAnsi="Times New Roman"/>
          <w:bCs/>
          <w:color w:val="000000"/>
        </w:rPr>
        <w:t>иную оплачиваемую работу (о выполнении иной оплачиваемой работы)</w:t>
      </w:r>
    </w:p>
    <w:p w:rsidR="00465FFF" w:rsidRPr="00EA0D7F" w:rsidRDefault="00465FFF" w:rsidP="00465FFF">
      <w:pPr>
        <w:ind w:firstLine="709"/>
        <w:jc w:val="center"/>
        <w:outlineLvl w:val="2"/>
        <w:rPr>
          <w:rFonts w:ascii="Times New Roman" w:hAnsi="Times New Roman"/>
          <w:bCs/>
          <w:color w:val="000000"/>
        </w:rPr>
      </w:pPr>
      <w:r w:rsidRPr="00EA0D7F">
        <w:rPr>
          <w:rFonts w:ascii="Times New Roman" w:hAnsi="Times New Roman"/>
          <w:bCs/>
          <w:color w:val="000000"/>
        </w:rPr>
        <w:t>в администрации</w:t>
      </w:r>
      <w:r w:rsidR="00EA0D7F" w:rsidRPr="00EA0D7F">
        <w:rPr>
          <w:rFonts w:ascii="Times New Roman" w:hAnsi="Times New Roman"/>
          <w:color w:val="000000"/>
        </w:rPr>
        <w:t xml:space="preserve"> Писаревского сельского поселения</w:t>
      </w:r>
      <w:r w:rsidRPr="00EA0D7F">
        <w:rPr>
          <w:rFonts w:ascii="Times New Roman" w:hAnsi="Times New Roman"/>
          <w:bCs/>
          <w:color w:val="000000"/>
        </w:rPr>
        <w:t xml:space="preserve"> Кантемировского муниципального района</w:t>
      </w:r>
    </w:p>
    <w:p w:rsidR="00465FFF" w:rsidRPr="00EA0D7F" w:rsidRDefault="00465FFF" w:rsidP="00465FFF">
      <w:pPr>
        <w:ind w:firstLine="709"/>
        <w:outlineLvl w:val="2"/>
        <w:rPr>
          <w:rFonts w:ascii="Times New Roman" w:hAnsi="Times New Roman"/>
          <w:bCs/>
          <w:color w:val="000000"/>
        </w:rPr>
      </w:pPr>
    </w:p>
    <w:tbl>
      <w:tblPr>
        <w:tblW w:w="0" w:type="auto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1379"/>
        <w:gridCol w:w="1009"/>
        <w:gridCol w:w="1296"/>
        <w:gridCol w:w="1098"/>
        <w:gridCol w:w="1225"/>
        <w:gridCol w:w="948"/>
        <w:gridCol w:w="1118"/>
        <w:gridCol w:w="1296"/>
        <w:gridCol w:w="967"/>
      </w:tblGrid>
      <w:tr w:rsidR="00465FFF" w:rsidRPr="00EA0D7F" w:rsidTr="0031575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Краткое содержание уведомления (характер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Срок выполнения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отметки об ознакомлении с уведомлением Руководителя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Ф.И.О., подпись муниципального служащего, принявшего уведомление и 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65FFF" w:rsidRPr="00EA0D7F" w:rsidTr="00315758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FFF" w:rsidRPr="00EA0D7F" w:rsidRDefault="00465FFF" w:rsidP="0031575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D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465FFF" w:rsidRPr="00EA0D7F" w:rsidRDefault="00465FFF" w:rsidP="00465FFF">
      <w:pPr>
        <w:ind w:firstLine="709"/>
        <w:rPr>
          <w:rFonts w:ascii="Times New Roman" w:hAnsi="Times New Roman"/>
          <w:color w:val="000000"/>
        </w:rPr>
      </w:pPr>
    </w:p>
    <w:p w:rsidR="006B557D" w:rsidRPr="00EA0D7F" w:rsidRDefault="006B557D">
      <w:pPr>
        <w:rPr>
          <w:rFonts w:ascii="Times New Roman" w:hAnsi="Times New Roman"/>
        </w:rPr>
      </w:pPr>
    </w:p>
    <w:sectPr w:rsidR="006B557D" w:rsidRPr="00EA0D7F" w:rsidSect="00F21E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AB" w:rsidRDefault="003E4AAB" w:rsidP="00465FFF">
      <w:r>
        <w:separator/>
      </w:r>
    </w:p>
  </w:endnote>
  <w:endnote w:type="continuationSeparator" w:id="0">
    <w:p w:rsidR="003E4AAB" w:rsidRDefault="003E4AAB" w:rsidP="0046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AB" w:rsidRDefault="003E4AAB" w:rsidP="00465FFF">
      <w:r>
        <w:separator/>
      </w:r>
    </w:p>
  </w:footnote>
  <w:footnote w:type="continuationSeparator" w:id="0">
    <w:p w:rsidR="003E4AAB" w:rsidRDefault="003E4AAB" w:rsidP="0046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0F"/>
    <w:rsid w:val="0007210F"/>
    <w:rsid w:val="00195B9D"/>
    <w:rsid w:val="00223C38"/>
    <w:rsid w:val="002E53C7"/>
    <w:rsid w:val="003E4AAB"/>
    <w:rsid w:val="00465FFF"/>
    <w:rsid w:val="004C2FEF"/>
    <w:rsid w:val="00550B2A"/>
    <w:rsid w:val="006B557D"/>
    <w:rsid w:val="00B656B5"/>
    <w:rsid w:val="00CB2E60"/>
    <w:rsid w:val="00DA40F8"/>
    <w:rsid w:val="00E25B37"/>
    <w:rsid w:val="00E86929"/>
    <w:rsid w:val="00E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72BCA-F135-430E-AD24-4AE7A6C4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65F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65F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5FF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65F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5FF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No Spacing"/>
    <w:uiPriority w:val="1"/>
    <w:qFormat/>
    <w:rsid w:val="00465F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65FF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5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65F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465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5FF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65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5FF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B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10</cp:revision>
  <cp:lastPrinted>2021-07-01T05:02:00Z</cp:lastPrinted>
  <dcterms:created xsi:type="dcterms:W3CDTF">2021-06-29T10:36:00Z</dcterms:created>
  <dcterms:modified xsi:type="dcterms:W3CDTF">2021-07-16T11:01:00Z</dcterms:modified>
</cp:coreProperties>
</file>