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1F6" w:rsidRDefault="004631F6" w:rsidP="004631F6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СОВЕТ НАРОДНЫХ ДЕПУТАТОВ</w:t>
      </w:r>
    </w:p>
    <w:p w:rsidR="004631F6" w:rsidRDefault="004631F6" w:rsidP="004631F6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4631F6" w:rsidRDefault="004631F6" w:rsidP="004631F6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4631F6" w:rsidRDefault="004631F6" w:rsidP="004631F6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4631F6" w:rsidRDefault="004631F6" w:rsidP="004631F6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631F6" w:rsidRDefault="004631F6" w:rsidP="004631F6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4631F6" w:rsidRDefault="004631F6" w:rsidP="004631F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631F6" w:rsidRDefault="004631F6" w:rsidP="004631F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>
        <w:rPr>
          <w:rFonts w:ascii="Arial" w:hAnsi="Arial" w:cs="Arial"/>
          <w:color w:val="000000" w:themeColor="text1"/>
          <w:sz w:val="24"/>
          <w:szCs w:val="24"/>
        </w:rPr>
        <w:t>15.11.2022 года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>
        <w:rPr>
          <w:rFonts w:ascii="Arial" w:hAnsi="Arial" w:cs="Arial"/>
          <w:color w:val="000000" w:themeColor="text1"/>
          <w:sz w:val="24"/>
          <w:szCs w:val="24"/>
        </w:rPr>
        <w:t>128</w:t>
      </w:r>
    </w:p>
    <w:p w:rsidR="004631F6" w:rsidRDefault="004631F6" w:rsidP="004631F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с. Писаревка</w:t>
      </w:r>
    </w:p>
    <w:p w:rsidR="004631F6" w:rsidRDefault="004631F6" w:rsidP="004631F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631F6" w:rsidRDefault="004631F6" w:rsidP="004631F6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</w:p>
    <w:p w:rsidR="004631F6" w:rsidRDefault="004631F6" w:rsidP="004631F6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Писаревского сельского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поселения от 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03.12.2020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года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>
        <w:rPr>
          <w:rFonts w:ascii="Arial" w:hAnsi="Arial" w:cs="Arial"/>
          <w:color w:val="000000" w:themeColor="text1"/>
          <w:sz w:val="24"/>
          <w:szCs w:val="24"/>
        </w:rPr>
        <w:t>24</w:t>
      </w:r>
    </w:p>
    <w:p w:rsidR="004631F6" w:rsidRDefault="004631F6" w:rsidP="004631F6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«О Регламенте Совета народных депутатов 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Писаревского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области»</w:t>
      </w:r>
    </w:p>
    <w:p w:rsidR="004631F6" w:rsidRDefault="004631F6" w:rsidP="004631F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631F6" w:rsidRDefault="004631F6" w:rsidP="00463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В целях приведения в соответствие с действующим законодательством нормативно-правовых актов </w:t>
      </w:r>
      <w:r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области, руководствуясь экспертным заключением правового управления правительства Воронежской области от </w:t>
      </w:r>
      <w:r>
        <w:rPr>
          <w:rFonts w:ascii="Arial" w:hAnsi="Arial" w:cs="Arial"/>
          <w:color w:val="000000" w:themeColor="text1"/>
          <w:sz w:val="24"/>
          <w:szCs w:val="24"/>
        </w:rPr>
        <w:t>07.11.2022 года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>
        <w:rPr>
          <w:rFonts w:ascii="Arial" w:hAnsi="Arial" w:cs="Arial"/>
          <w:color w:val="000000" w:themeColor="text1"/>
          <w:sz w:val="24"/>
          <w:szCs w:val="24"/>
        </w:rPr>
        <w:t>19-62/20-919-</w:t>
      </w:r>
      <w:r w:rsidR="00BE132D">
        <w:rPr>
          <w:rFonts w:ascii="Arial" w:hAnsi="Arial" w:cs="Arial"/>
          <w:color w:val="000000" w:themeColor="text1"/>
          <w:sz w:val="24"/>
          <w:szCs w:val="24"/>
        </w:rPr>
        <w:t>П,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Совет народных депутатов </w:t>
      </w:r>
      <w:r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РЕШИЛ:</w:t>
      </w:r>
    </w:p>
    <w:p w:rsidR="004631F6" w:rsidRDefault="004631F6" w:rsidP="00463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1. Внести в решение Совета народных депутатов </w:t>
      </w:r>
      <w:r>
        <w:rPr>
          <w:rFonts w:ascii="Arial" w:hAnsi="Arial" w:cs="Arial"/>
          <w:color w:val="000000" w:themeColor="text1"/>
          <w:sz w:val="24"/>
          <w:szCs w:val="24"/>
        </w:rPr>
        <w:t>Писаревского сельского поселения от</w:t>
      </w:r>
      <w:r w:rsidRPr="004631F6">
        <w:rPr>
          <w:rFonts w:ascii="Arial" w:hAnsi="Arial" w:cs="Arial"/>
          <w:color w:val="000000" w:themeColor="text1"/>
          <w:sz w:val="24"/>
          <w:szCs w:val="24"/>
        </w:rPr>
        <w:t xml:space="preserve"> 03.12.2020 года № 24 </w:t>
      </w:r>
      <w:r>
        <w:rPr>
          <w:rFonts w:ascii="Arial" w:hAnsi="Arial" w:cs="Arial"/>
          <w:color w:val="000000" w:themeColor="text1"/>
          <w:sz w:val="24"/>
          <w:szCs w:val="24"/>
        </w:rPr>
        <w:t>«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О Регламенте Совета народных депутатов 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Писаревского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</w:t>
      </w:r>
      <w:r>
        <w:rPr>
          <w:rFonts w:ascii="Arial" w:hAnsi="Arial" w:cs="Arial"/>
          <w:color w:val="000000" w:themeColor="text1"/>
          <w:sz w:val="24"/>
          <w:szCs w:val="24"/>
        </w:rPr>
        <w:t>» следующие изменения:</w:t>
      </w:r>
    </w:p>
    <w:p w:rsidR="004631F6" w:rsidRDefault="004631F6" w:rsidP="00463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1.1. Статью 41 Регламента дополнить абзацем следующего содержания:</w:t>
      </w:r>
    </w:p>
    <w:p w:rsidR="004631F6" w:rsidRDefault="004631F6" w:rsidP="00463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«Порядок подготовки и внесения в Совет народных депутатов </w:t>
      </w:r>
      <w:r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проектов муниципальных правовых актов осуществляется в соответствии с реше</w:t>
      </w:r>
      <w:r>
        <w:rPr>
          <w:rFonts w:ascii="Arial" w:hAnsi="Arial" w:cs="Arial"/>
          <w:color w:val="000000" w:themeColor="text1"/>
          <w:sz w:val="24"/>
          <w:szCs w:val="24"/>
        </w:rPr>
        <w:t>нием Совета народных депутатов Писаревского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от </w:t>
      </w:r>
      <w:r w:rsidR="00BE132D">
        <w:rPr>
          <w:rFonts w:ascii="Arial" w:hAnsi="Arial" w:cs="Arial"/>
          <w:color w:val="000000" w:themeColor="text1"/>
          <w:sz w:val="24"/>
          <w:szCs w:val="24"/>
        </w:rPr>
        <w:t>26.05.2022 года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BE132D">
        <w:rPr>
          <w:rFonts w:ascii="Arial" w:hAnsi="Arial" w:cs="Arial"/>
          <w:color w:val="000000" w:themeColor="text1"/>
          <w:sz w:val="24"/>
          <w:szCs w:val="24"/>
        </w:rPr>
        <w:t>102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Об утверждении порядка подготовки и внесения в Совет народных депутатов </w:t>
      </w:r>
      <w:r w:rsidR="00BE132D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Писаревского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 проектов муниципальных правовых актов».».</w:t>
      </w:r>
    </w:p>
    <w:p w:rsidR="004631F6" w:rsidRDefault="004631F6" w:rsidP="004631F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2. Опубликовать настоящее решение в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Вестнике муниципальных правовых актов </w:t>
      </w:r>
      <w:r w:rsidR="00BE132D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Кантемировского муниципального района Воронежской области.</w:t>
      </w:r>
    </w:p>
    <w:p w:rsidR="004631F6" w:rsidRDefault="004631F6" w:rsidP="004631F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0"/>
        <w:gridCol w:w="3057"/>
        <w:gridCol w:w="3128"/>
      </w:tblGrid>
      <w:tr w:rsidR="00BE132D" w:rsidTr="004631F6">
        <w:tc>
          <w:tcPr>
            <w:tcW w:w="3284" w:type="dxa"/>
            <w:hideMark/>
          </w:tcPr>
          <w:p w:rsidR="00BE132D" w:rsidRDefault="004631F6" w:rsidP="00BE1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BE132D">
              <w:rPr>
                <w:rFonts w:ascii="Arial" w:hAnsi="Arial" w:cs="Arial"/>
                <w:sz w:val="24"/>
                <w:szCs w:val="24"/>
              </w:rPr>
              <w:t>Писаревского</w:t>
            </w:r>
          </w:p>
          <w:p w:rsidR="004631F6" w:rsidRDefault="004631F6" w:rsidP="00BE132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285" w:type="dxa"/>
          </w:tcPr>
          <w:p w:rsidR="004631F6" w:rsidRDefault="004631F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hideMark/>
          </w:tcPr>
          <w:p w:rsidR="004631F6" w:rsidRDefault="00BE132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И.И. Скибина</w:t>
            </w:r>
          </w:p>
        </w:tc>
      </w:tr>
    </w:tbl>
    <w:p w:rsidR="004631F6" w:rsidRDefault="004631F6" w:rsidP="004631F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7"/>
        <w:gridCol w:w="3060"/>
        <w:gridCol w:w="3118"/>
      </w:tblGrid>
      <w:tr w:rsidR="00BE132D" w:rsidTr="004631F6">
        <w:tc>
          <w:tcPr>
            <w:tcW w:w="3284" w:type="dxa"/>
            <w:hideMark/>
          </w:tcPr>
          <w:p w:rsidR="004631F6" w:rsidRDefault="004631F6" w:rsidP="00BE132D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Председатель Совета народных депутатов </w:t>
            </w:r>
            <w:r w:rsidR="00BE132D">
              <w:rPr>
                <w:rFonts w:ascii="Arial" w:hAnsi="Arial" w:cs="Arial"/>
                <w:sz w:val="24"/>
                <w:szCs w:val="24"/>
              </w:rPr>
              <w:t xml:space="preserve">Писаревского </w:t>
            </w:r>
            <w:r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285" w:type="dxa"/>
          </w:tcPr>
          <w:p w:rsidR="004631F6" w:rsidRDefault="004631F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hideMark/>
          </w:tcPr>
          <w:p w:rsidR="004631F6" w:rsidRDefault="00BE132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А.Н. </w:t>
            </w:r>
            <w:bookmarkStart w:id="0" w:name="_GoBack"/>
            <w:bookmarkEnd w:id="0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Хортов</w:t>
            </w:r>
          </w:p>
        </w:tc>
      </w:tr>
    </w:tbl>
    <w:p w:rsidR="004631F6" w:rsidRDefault="004631F6" w:rsidP="004631F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1D33" w:rsidRDefault="005A1D33"/>
    <w:sectPr w:rsidR="005A1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8B4"/>
    <w:rsid w:val="002918B4"/>
    <w:rsid w:val="004631F6"/>
    <w:rsid w:val="005A1D33"/>
    <w:rsid w:val="00BE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2F034"/>
  <w15:chartTrackingRefBased/>
  <w15:docId w15:val="{34BD360B-7386-48CC-BC48-21F5E94A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1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1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1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 сельское поселение</dc:creator>
  <cp:keywords/>
  <dc:description/>
  <cp:lastModifiedBy>Писаревское сельское поселение</cp:lastModifiedBy>
  <cp:revision>3</cp:revision>
  <dcterms:created xsi:type="dcterms:W3CDTF">2022-11-14T08:49:00Z</dcterms:created>
  <dcterms:modified xsi:type="dcterms:W3CDTF">2022-11-14T09:01:00Z</dcterms:modified>
</cp:coreProperties>
</file>