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5D" w:rsidRPr="00DC04AC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1C0D5D" w:rsidRPr="00DC04AC" w:rsidRDefault="00F616F8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C0D5D"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1C0D5D" w:rsidRPr="00DC04AC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C0D5D" w:rsidRPr="00DC04AC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C0D5D" w:rsidRPr="00DC04AC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CE58D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C0D5D" w:rsidRPr="00DC04AC" w:rsidRDefault="001C0D5D" w:rsidP="00DC04A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B729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>№</w:t>
      </w:r>
      <w:r w:rsidR="00DC04AC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77D1">
        <w:rPr>
          <w:rFonts w:ascii="Arial" w:hAnsi="Arial" w:cs="Arial"/>
          <w:color w:val="000000" w:themeColor="text1"/>
          <w:sz w:val="24"/>
          <w:szCs w:val="24"/>
        </w:rPr>
        <w:t>109</w:t>
      </w:r>
      <w:r w:rsidR="00DC04AC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77D1">
        <w:rPr>
          <w:rFonts w:ascii="Arial" w:hAnsi="Arial" w:cs="Arial"/>
          <w:color w:val="000000" w:themeColor="text1"/>
          <w:sz w:val="24"/>
          <w:szCs w:val="24"/>
        </w:rPr>
        <w:t>от 30.06.2022 года</w:t>
      </w:r>
      <w:bookmarkStart w:id="0" w:name="_GoBack"/>
      <w:bookmarkEnd w:id="0"/>
    </w:p>
    <w:p w:rsidR="001C0D5D" w:rsidRPr="00DC04AC" w:rsidRDefault="00F616F8" w:rsidP="00B729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B729E3">
      <w:pPr>
        <w:pStyle w:val="a3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  <w:r w:rsidR="00DC04AC"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F616F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4408C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03.12.2020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408CA">
        <w:rPr>
          <w:rFonts w:ascii="Arial" w:hAnsi="Arial" w:cs="Arial"/>
          <w:color w:val="000000" w:themeColor="text1"/>
          <w:sz w:val="24"/>
          <w:szCs w:val="24"/>
        </w:rPr>
        <w:t>24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0B77E0">
        <w:rPr>
          <w:rFonts w:ascii="Arial" w:hAnsi="Arial" w:cs="Arial"/>
          <w:color w:val="000000" w:themeColor="text1"/>
          <w:sz w:val="24"/>
          <w:szCs w:val="24"/>
        </w:rPr>
        <w:t xml:space="preserve">О Регламенте Совета народных депутатов </w:t>
      </w:r>
      <w:r w:rsidR="00F616F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F55FB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0B77E0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F616F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района, руководствуясь </w:t>
      </w:r>
      <w:r w:rsidR="00A7095D">
        <w:rPr>
          <w:rFonts w:ascii="Arial" w:hAnsi="Arial" w:cs="Arial"/>
          <w:color w:val="000000" w:themeColor="text1"/>
          <w:sz w:val="24"/>
          <w:szCs w:val="24"/>
        </w:rPr>
        <w:t>информацией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прокуратуры Кантемировского района</w:t>
      </w:r>
      <w:r w:rsidR="00A7095D">
        <w:rPr>
          <w:rFonts w:ascii="Arial" w:hAnsi="Arial" w:cs="Arial"/>
          <w:color w:val="000000" w:themeColor="text1"/>
          <w:sz w:val="24"/>
          <w:szCs w:val="24"/>
        </w:rPr>
        <w:t xml:space="preserve"> о необходимости принятия нормативного правового акта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F616F8">
        <w:rPr>
          <w:rFonts w:ascii="Arial" w:hAnsi="Arial" w:cs="Arial"/>
          <w:color w:val="000000" w:themeColor="text1"/>
          <w:sz w:val="24"/>
          <w:szCs w:val="24"/>
        </w:rPr>
        <w:t>20.06.2022</w:t>
      </w:r>
      <w:r w:rsidR="001A27CB" w:rsidRPr="00DC04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года № </w:t>
      </w:r>
      <w:r w:rsidR="00F616F8">
        <w:rPr>
          <w:rFonts w:ascii="Arial" w:hAnsi="Arial" w:cs="Arial"/>
          <w:color w:val="000000" w:themeColor="text1"/>
          <w:sz w:val="24"/>
          <w:szCs w:val="24"/>
        </w:rPr>
        <w:t>2-10-2022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F616F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F616F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4408C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03.12.2022</w:t>
      </w:r>
      <w:r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DC04A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408CA">
        <w:rPr>
          <w:rFonts w:ascii="Arial" w:hAnsi="Arial" w:cs="Arial"/>
          <w:color w:val="000000" w:themeColor="text1"/>
          <w:sz w:val="24"/>
          <w:szCs w:val="24"/>
        </w:rPr>
        <w:t>24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42712D">
        <w:rPr>
          <w:rFonts w:ascii="Arial" w:hAnsi="Arial" w:cs="Arial"/>
          <w:color w:val="000000" w:themeColor="text1"/>
          <w:sz w:val="24"/>
          <w:szCs w:val="24"/>
        </w:rPr>
        <w:t xml:space="preserve">О Регламенте Совета народных депутатов </w:t>
      </w:r>
      <w:r w:rsidR="004408CA">
        <w:rPr>
          <w:rFonts w:ascii="Arial" w:hAnsi="Arial" w:cs="Arial"/>
          <w:color w:val="000000" w:themeColor="text1"/>
          <w:sz w:val="24"/>
          <w:szCs w:val="24"/>
        </w:rPr>
        <w:t>Писаревского сельского поселения</w:t>
      </w:r>
      <w:r w:rsidR="0042712D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>» следующие изменения:</w:t>
      </w:r>
    </w:p>
    <w:p w:rsidR="00CB7444" w:rsidRDefault="001C0D5D" w:rsidP="004271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C04AC"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506CC6">
        <w:rPr>
          <w:rFonts w:ascii="Arial" w:hAnsi="Arial" w:cs="Arial"/>
          <w:bCs/>
          <w:color w:val="000000" w:themeColor="text1"/>
          <w:sz w:val="24"/>
          <w:szCs w:val="24"/>
        </w:rPr>
        <w:t xml:space="preserve">Регламент Совета народных депутатов 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506CC6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</w:t>
      </w:r>
      <w:r w:rsidR="003C40BF">
        <w:rPr>
          <w:rFonts w:ascii="Arial" w:hAnsi="Arial" w:cs="Arial"/>
          <w:bCs/>
          <w:color w:val="000000" w:themeColor="text1"/>
          <w:sz w:val="24"/>
          <w:szCs w:val="24"/>
        </w:rPr>
        <w:t xml:space="preserve">й области дополнить главой 3.1., включающей </w:t>
      </w:r>
      <w:r w:rsidR="007D34B7">
        <w:rPr>
          <w:rFonts w:ascii="Arial" w:hAnsi="Arial" w:cs="Arial"/>
          <w:bCs/>
          <w:color w:val="000000" w:themeColor="text1"/>
          <w:sz w:val="24"/>
          <w:szCs w:val="24"/>
        </w:rPr>
        <w:t xml:space="preserve">статью 18.1., </w:t>
      </w:r>
      <w:r w:rsidR="00506CC6">
        <w:rPr>
          <w:rFonts w:ascii="Arial" w:hAnsi="Arial" w:cs="Arial"/>
          <w:bCs/>
          <w:color w:val="000000" w:themeColor="text1"/>
          <w:sz w:val="24"/>
          <w:szCs w:val="24"/>
        </w:rPr>
        <w:t>следующего содержания:</w:t>
      </w:r>
    </w:p>
    <w:p w:rsidR="00506CC6" w:rsidRDefault="00506CC6" w:rsidP="004271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«Глава 3.1. </w:t>
      </w:r>
      <w:r w:rsidR="00B22745">
        <w:rPr>
          <w:rFonts w:ascii="Arial" w:hAnsi="Arial" w:cs="Arial"/>
          <w:bCs/>
          <w:color w:val="000000" w:themeColor="text1"/>
          <w:sz w:val="24"/>
          <w:szCs w:val="24"/>
        </w:rPr>
        <w:t>Дистанционное заседание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C7180">
        <w:rPr>
          <w:rFonts w:ascii="Arial" w:hAnsi="Arial" w:cs="Arial"/>
          <w:bCs/>
          <w:color w:val="000000" w:themeColor="text1"/>
          <w:sz w:val="24"/>
          <w:szCs w:val="24"/>
        </w:rPr>
        <w:t>комитета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комисси</w:t>
      </w:r>
      <w:r w:rsidR="00AC7180">
        <w:rPr>
          <w:rFonts w:ascii="Arial" w:hAnsi="Arial" w:cs="Arial"/>
          <w:bCs/>
          <w:color w:val="000000" w:themeColor="text1"/>
          <w:sz w:val="24"/>
          <w:szCs w:val="24"/>
        </w:rPr>
        <w:t>и, рабочей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групп</w:t>
      </w:r>
      <w:r w:rsidR="00AC7180">
        <w:rPr>
          <w:rFonts w:ascii="Arial" w:hAnsi="Arial" w:cs="Arial"/>
          <w:bCs/>
          <w:color w:val="000000" w:themeColor="text1"/>
          <w:sz w:val="24"/>
          <w:szCs w:val="24"/>
        </w:rPr>
        <w:t>ы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и других структур Совета народных депутатов 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B22745">
        <w:rPr>
          <w:rFonts w:ascii="Arial" w:hAnsi="Arial" w:cs="Arial"/>
          <w:bCs/>
          <w:color w:val="000000" w:themeColor="text1"/>
          <w:sz w:val="24"/>
          <w:szCs w:val="24"/>
        </w:rPr>
        <w:t xml:space="preserve"> с использованием средств видео </w:t>
      </w:r>
      <w:proofErr w:type="gramStart"/>
      <w:r w:rsidR="00B22745">
        <w:rPr>
          <w:rFonts w:ascii="Arial" w:hAnsi="Arial" w:cs="Arial"/>
          <w:bCs/>
          <w:color w:val="000000" w:themeColor="text1"/>
          <w:sz w:val="24"/>
          <w:szCs w:val="24"/>
        </w:rPr>
        <w:t>конференц-связи</w:t>
      </w:r>
      <w:proofErr w:type="gramEnd"/>
    </w:p>
    <w:p w:rsidR="00506CC6" w:rsidRDefault="00506CC6" w:rsidP="0042712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</w:p>
    <w:p w:rsidR="001C4CF6" w:rsidRDefault="001C4CF6" w:rsidP="0042712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Arial" w:hAnsi="Arial" w:cs="Arial"/>
          <w:color w:val="000000" w:themeColor="text1"/>
          <w:sz w:val="24"/>
          <w:szCs w:val="24"/>
          <w:lang w:eastAsia="zh-CN"/>
        </w:rPr>
        <w:t>Статья 18.1.</w:t>
      </w:r>
      <w:r w:rsidRPr="001C4CF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A395F">
        <w:rPr>
          <w:rFonts w:ascii="Arial" w:hAnsi="Arial" w:cs="Arial"/>
          <w:bCs/>
          <w:color w:val="000000" w:themeColor="text1"/>
          <w:sz w:val="24"/>
          <w:szCs w:val="24"/>
        </w:rPr>
        <w:t>Проведение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заседания комитета, комиссии, рабочей группы и других струк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>тур Совета народных депутатов Писаревского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в дистанционной форме</w:t>
      </w:r>
    </w:p>
    <w:p w:rsidR="00FA41F0" w:rsidRPr="00853362" w:rsidRDefault="00FA41F0" w:rsidP="00FA41F0">
      <w:pPr>
        <w:pStyle w:val="2"/>
        <w:shd w:val="clear" w:color="auto" w:fill="auto"/>
        <w:tabs>
          <w:tab w:val="left" w:leader="underscore" w:pos="1272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FA41F0">
        <w:rPr>
          <w:rFonts w:ascii="Arial" w:hAnsi="Arial" w:cs="Arial"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В период введения на территории Воронежской области либо</w:t>
      </w:r>
      <w:r w:rsidR="00F616F8">
        <w:rPr>
          <w:rFonts w:ascii="Arial" w:hAnsi="Arial" w:cs="Arial"/>
          <w:color w:val="000000" w:themeColor="text1"/>
          <w:sz w:val="24"/>
          <w:szCs w:val="24"/>
        </w:rPr>
        <w:t xml:space="preserve">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режима повышенной готовности, режима чрезвычайной ситуации, ограничительных мероприятий (карантина),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чрезвычайного или военного положения заседани</w:t>
      </w:r>
      <w:r w:rsidR="00F63DED">
        <w:rPr>
          <w:rFonts w:ascii="Arial" w:hAnsi="Arial" w:cs="Arial"/>
          <w:color w:val="000000" w:themeColor="text1"/>
          <w:sz w:val="24"/>
          <w:szCs w:val="24"/>
        </w:rPr>
        <w:t>е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комитет</w:t>
      </w:r>
      <w:r w:rsidR="00F63DED">
        <w:rPr>
          <w:rFonts w:ascii="Arial" w:hAnsi="Arial" w:cs="Arial"/>
          <w:color w:val="000000" w:themeColor="text1"/>
          <w:sz w:val="24"/>
          <w:szCs w:val="24"/>
        </w:rPr>
        <w:t>а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комисси</w:t>
      </w:r>
      <w:r w:rsidR="00F63DED">
        <w:rPr>
          <w:rFonts w:ascii="Arial" w:hAnsi="Arial" w:cs="Arial"/>
          <w:color w:val="000000" w:themeColor="text1"/>
          <w:sz w:val="24"/>
          <w:szCs w:val="24"/>
        </w:rPr>
        <w:t>и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, рабоч</w:t>
      </w:r>
      <w:r w:rsidR="00F63DED">
        <w:rPr>
          <w:rFonts w:ascii="Arial" w:hAnsi="Arial" w:cs="Arial"/>
          <w:color w:val="000000" w:themeColor="text1"/>
          <w:sz w:val="24"/>
          <w:szCs w:val="24"/>
        </w:rPr>
        <w:t>ей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групп</w:t>
      </w:r>
      <w:r w:rsidR="00F63DED">
        <w:rPr>
          <w:rFonts w:ascii="Arial" w:hAnsi="Arial" w:cs="Arial"/>
          <w:color w:val="000000" w:themeColor="text1"/>
          <w:sz w:val="24"/>
          <w:szCs w:val="24"/>
        </w:rPr>
        <w:t>ы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и других </w:t>
      </w:r>
      <w:r w:rsidR="00EC7667">
        <w:rPr>
          <w:rFonts w:ascii="Arial" w:hAnsi="Arial" w:cs="Arial"/>
          <w:bCs/>
          <w:color w:val="000000" w:themeColor="text1"/>
          <w:sz w:val="24"/>
          <w:szCs w:val="24"/>
        </w:rPr>
        <w:t>стру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>ктур Совета народных депутатов Писаревского</w:t>
      </w:r>
      <w:r w:rsidR="00EC7667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может проводиться в дистанционной форме с использованием средств видео конференц-связи (далее, соответственно —дистанционное заседание, ВКС), за исключением закрытых заседаний.</w:t>
      </w:r>
    </w:p>
    <w:p w:rsidR="00FA41F0" w:rsidRPr="00853362" w:rsidRDefault="00FA41F0" w:rsidP="00FA41F0">
      <w:pPr>
        <w:pStyle w:val="2"/>
        <w:shd w:val="clear" w:color="auto" w:fill="auto"/>
        <w:tabs>
          <w:tab w:val="left" w:leader="underscore" w:pos="8098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853362">
        <w:rPr>
          <w:rFonts w:ascii="Arial" w:hAnsi="Arial" w:cs="Arial"/>
          <w:color w:val="000000" w:themeColor="text1"/>
          <w:sz w:val="24"/>
          <w:szCs w:val="24"/>
        </w:rPr>
        <w:t>Информация о проведении дистанционн</w:t>
      </w:r>
      <w:r w:rsidR="008D22CB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заседани</w:t>
      </w:r>
      <w:r w:rsidR="008D22C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комитет</w:t>
      </w:r>
      <w:r w:rsidR="008D22CB">
        <w:rPr>
          <w:rFonts w:ascii="Arial" w:hAnsi="Arial" w:cs="Arial"/>
          <w:color w:val="000000" w:themeColor="text1"/>
          <w:sz w:val="24"/>
          <w:szCs w:val="24"/>
        </w:rPr>
        <w:t>а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комисси</w:t>
      </w:r>
      <w:r w:rsidR="008D22CB">
        <w:rPr>
          <w:rFonts w:ascii="Arial" w:hAnsi="Arial" w:cs="Arial"/>
          <w:color w:val="000000" w:themeColor="text1"/>
          <w:sz w:val="24"/>
          <w:szCs w:val="24"/>
        </w:rPr>
        <w:t>и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, рабоч</w:t>
      </w:r>
      <w:r w:rsidR="008D22CB">
        <w:rPr>
          <w:rFonts w:ascii="Arial" w:hAnsi="Arial" w:cs="Arial"/>
          <w:color w:val="000000" w:themeColor="text1"/>
          <w:sz w:val="24"/>
          <w:szCs w:val="24"/>
        </w:rPr>
        <w:t>ей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групп</w:t>
      </w:r>
      <w:r w:rsidR="008D22CB">
        <w:rPr>
          <w:rFonts w:ascii="Arial" w:hAnsi="Arial" w:cs="Arial"/>
          <w:color w:val="000000" w:themeColor="text1"/>
          <w:sz w:val="24"/>
          <w:szCs w:val="24"/>
        </w:rPr>
        <w:t>ы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и других </w:t>
      </w:r>
      <w:r w:rsidR="00205981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20598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доводится до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членов эт</w:t>
      </w:r>
      <w:r w:rsidR="008D22CB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780C">
        <w:rPr>
          <w:rFonts w:ascii="Arial" w:hAnsi="Arial" w:cs="Arial"/>
          <w:color w:val="000000" w:themeColor="text1"/>
          <w:sz w:val="24"/>
          <w:szCs w:val="24"/>
        </w:rPr>
        <w:t>комитет</w:t>
      </w:r>
      <w:r w:rsidR="008D22CB">
        <w:rPr>
          <w:rFonts w:ascii="Arial" w:hAnsi="Arial" w:cs="Arial"/>
          <w:color w:val="000000" w:themeColor="text1"/>
          <w:sz w:val="24"/>
          <w:szCs w:val="24"/>
        </w:rPr>
        <w:t>а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, комисси</w:t>
      </w:r>
      <w:r w:rsidR="008D22CB">
        <w:rPr>
          <w:rFonts w:ascii="Arial" w:hAnsi="Arial" w:cs="Arial"/>
          <w:color w:val="000000" w:themeColor="text1"/>
          <w:sz w:val="24"/>
          <w:szCs w:val="24"/>
        </w:rPr>
        <w:t>и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, рабоч</w:t>
      </w:r>
      <w:r w:rsidR="00FC1277">
        <w:rPr>
          <w:rFonts w:ascii="Arial" w:hAnsi="Arial" w:cs="Arial"/>
          <w:color w:val="000000" w:themeColor="text1"/>
          <w:sz w:val="24"/>
          <w:szCs w:val="24"/>
        </w:rPr>
        <w:t>ей</w:t>
      </w:r>
      <w:r w:rsidR="000B780C">
        <w:rPr>
          <w:rFonts w:ascii="Arial" w:hAnsi="Arial" w:cs="Arial"/>
          <w:color w:val="000000" w:themeColor="text1"/>
          <w:sz w:val="24"/>
          <w:szCs w:val="24"/>
        </w:rPr>
        <w:t xml:space="preserve"> групп</w:t>
      </w:r>
      <w:r w:rsidR="00FC1277">
        <w:rPr>
          <w:rFonts w:ascii="Arial" w:hAnsi="Arial" w:cs="Arial"/>
          <w:color w:val="000000" w:themeColor="text1"/>
          <w:sz w:val="24"/>
          <w:szCs w:val="24"/>
        </w:rPr>
        <w:t>ы</w:t>
      </w:r>
      <w:r w:rsidR="000B780C" w:rsidRPr="000B78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780C" w:rsidRPr="00853362">
        <w:rPr>
          <w:rFonts w:ascii="Arial" w:hAnsi="Arial" w:cs="Arial"/>
          <w:color w:val="000000" w:themeColor="text1"/>
          <w:sz w:val="24"/>
          <w:szCs w:val="24"/>
        </w:rPr>
        <w:t xml:space="preserve">и других </w:t>
      </w:r>
      <w:r w:rsidR="000B780C">
        <w:rPr>
          <w:rFonts w:ascii="Arial" w:hAnsi="Arial" w:cs="Arial"/>
          <w:bCs/>
          <w:color w:val="000000" w:themeColor="text1"/>
          <w:sz w:val="24"/>
          <w:szCs w:val="24"/>
        </w:rPr>
        <w:t>структур Совета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 xml:space="preserve"> народных депутатов Писаревского</w:t>
      </w:r>
      <w:r w:rsidR="000B780C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</w:t>
      </w:r>
      <w:r w:rsidR="000B78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и приглашенных лиц не менее, чем за три дня до начала заседания.</w:t>
      </w:r>
    </w:p>
    <w:p w:rsidR="00FA41F0" w:rsidRPr="00853362" w:rsidRDefault="00806FFD" w:rsidP="00FA41F0">
      <w:pPr>
        <w:pStyle w:val="2"/>
        <w:shd w:val="clear" w:color="auto" w:fill="auto"/>
        <w:tabs>
          <w:tab w:val="left" w:leader="underscore" w:pos="1003"/>
          <w:tab w:val="left" w:leader="underscore" w:pos="9370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 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>В случае отключения во время дистанционн</w:t>
      </w:r>
      <w:r w:rsidR="00150A63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 xml:space="preserve"> заседани</w:t>
      </w:r>
      <w:r w:rsidR="00150A63">
        <w:rPr>
          <w:rFonts w:ascii="Arial" w:hAnsi="Arial" w:cs="Arial"/>
          <w:color w:val="000000" w:themeColor="text1"/>
          <w:sz w:val="24"/>
          <w:szCs w:val="24"/>
        </w:rPr>
        <w:t>я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 xml:space="preserve"> комитет</w:t>
      </w:r>
      <w:r w:rsidR="00150A63">
        <w:rPr>
          <w:rFonts w:ascii="Arial" w:hAnsi="Arial" w:cs="Arial"/>
          <w:color w:val="000000" w:themeColor="text1"/>
          <w:sz w:val="24"/>
          <w:szCs w:val="24"/>
        </w:rPr>
        <w:t>а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>, комиссии, рабочей группы</w:t>
      </w:r>
      <w:r w:rsidR="00150A63" w:rsidRPr="00150A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0A63" w:rsidRPr="00853362">
        <w:rPr>
          <w:rFonts w:ascii="Arial" w:hAnsi="Arial" w:cs="Arial"/>
          <w:color w:val="000000" w:themeColor="text1"/>
          <w:sz w:val="24"/>
          <w:szCs w:val="24"/>
        </w:rPr>
        <w:t xml:space="preserve">и других </w:t>
      </w:r>
      <w:r w:rsidR="00150A63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>Совета народных депутатов Писаревского</w:t>
      </w:r>
      <w:r w:rsidR="00150A63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 xml:space="preserve"> члена (членов) комитета от ВКС дистанционное заседание комитета,</w:t>
      </w:r>
      <w:r w:rsidR="00FA41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>комиссии, рабочей группы</w:t>
      </w:r>
      <w:r w:rsidR="00B16FF6" w:rsidRPr="00B16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FF6" w:rsidRPr="00853362">
        <w:rPr>
          <w:rFonts w:ascii="Arial" w:hAnsi="Arial" w:cs="Arial"/>
          <w:color w:val="000000" w:themeColor="text1"/>
          <w:sz w:val="24"/>
          <w:szCs w:val="24"/>
        </w:rPr>
        <w:t xml:space="preserve">и других </w:t>
      </w:r>
      <w:r w:rsidR="00B16FF6">
        <w:rPr>
          <w:rFonts w:ascii="Arial" w:hAnsi="Arial" w:cs="Arial"/>
          <w:bCs/>
          <w:color w:val="000000" w:themeColor="text1"/>
          <w:sz w:val="24"/>
          <w:szCs w:val="24"/>
        </w:rPr>
        <w:t>структ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 xml:space="preserve">ур Совета народных депутатов Писаревского </w:t>
      </w:r>
      <w:r w:rsidR="00B16FF6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поселения, предусмотренных настоящим Регламентом,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 xml:space="preserve"> считается правомочным при сохранении кворума. При отсутствии на дистанционном заседании комитета, комиссии, рабочей группы и </w:t>
      </w:r>
      <w:r w:rsidR="005B26F4" w:rsidRPr="00853362">
        <w:rPr>
          <w:rFonts w:ascii="Arial" w:hAnsi="Arial" w:cs="Arial"/>
          <w:color w:val="000000" w:themeColor="text1"/>
          <w:sz w:val="24"/>
          <w:szCs w:val="24"/>
        </w:rPr>
        <w:t xml:space="preserve">других </w:t>
      </w:r>
      <w:r w:rsidR="005B26F4">
        <w:rPr>
          <w:rFonts w:ascii="Arial" w:hAnsi="Arial" w:cs="Arial"/>
          <w:bCs/>
          <w:color w:val="000000" w:themeColor="text1"/>
          <w:sz w:val="24"/>
          <w:szCs w:val="24"/>
        </w:rPr>
        <w:t>стру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>ктур Совета народных депутатов Писаревского</w:t>
      </w:r>
      <w:r w:rsidR="005B26F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 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>кворума председателем комитета объявляется перерыв не более чем на 20 минут. В случае если после окончания перерыва кворум</w:t>
      </w:r>
      <w:r w:rsidR="00FA41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>отсутствует, дистанционное заседание комитета, комиссии, рабочей</w:t>
      </w:r>
      <w:r w:rsidR="00FA41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 xml:space="preserve">группы и </w:t>
      </w:r>
      <w:r w:rsidR="003761C8" w:rsidRPr="00853362">
        <w:rPr>
          <w:rFonts w:ascii="Arial" w:hAnsi="Arial" w:cs="Arial"/>
          <w:color w:val="000000" w:themeColor="text1"/>
          <w:sz w:val="24"/>
          <w:szCs w:val="24"/>
        </w:rPr>
        <w:t xml:space="preserve">других </w:t>
      </w:r>
      <w:r w:rsidR="003761C8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3761C8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 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>переносится.</w:t>
      </w:r>
    </w:p>
    <w:p w:rsidR="00FA41F0" w:rsidRPr="00853362" w:rsidRDefault="00FA41F0" w:rsidP="00FA41F0">
      <w:pPr>
        <w:pStyle w:val="2"/>
        <w:shd w:val="clear" w:color="auto" w:fill="auto"/>
        <w:tabs>
          <w:tab w:val="left" w:leader="underscore" w:pos="8204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853362">
        <w:rPr>
          <w:rFonts w:ascii="Arial" w:hAnsi="Arial" w:cs="Arial"/>
          <w:color w:val="000000" w:themeColor="text1"/>
          <w:sz w:val="24"/>
          <w:szCs w:val="24"/>
        </w:rPr>
        <w:t>Депутаты, участвующие в дистанционном заседании комитета,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комиссии, рабочей группы и</w:t>
      </w:r>
      <w:r w:rsidR="00ED3C9D" w:rsidRPr="00ED3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3C9D" w:rsidRPr="00853362">
        <w:rPr>
          <w:rFonts w:ascii="Arial" w:hAnsi="Arial" w:cs="Arial"/>
          <w:color w:val="000000" w:themeColor="text1"/>
          <w:sz w:val="24"/>
          <w:szCs w:val="24"/>
        </w:rPr>
        <w:t xml:space="preserve">других </w:t>
      </w:r>
      <w:r w:rsidR="00ED3C9D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ED3C9D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, считаются присутствующими на данном заседании.</w:t>
      </w:r>
    </w:p>
    <w:p w:rsidR="007C2E86" w:rsidRDefault="001A127C" w:rsidP="00FA41F0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>Лица, имеющие право присутствовать на заседании</w:t>
      </w:r>
      <w:r w:rsidR="00FA41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>комитета, комиссии, рабочей группы и</w:t>
      </w:r>
      <w:r w:rsidR="00E60269" w:rsidRPr="00E602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269" w:rsidRPr="00853362">
        <w:rPr>
          <w:rFonts w:ascii="Arial" w:hAnsi="Arial" w:cs="Arial"/>
          <w:color w:val="000000" w:themeColor="text1"/>
          <w:sz w:val="24"/>
          <w:szCs w:val="24"/>
        </w:rPr>
        <w:t xml:space="preserve">других </w:t>
      </w:r>
      <w:r w:rsidR="00E60269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E60269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</w:t>
      </w:r>
      <w:r w:rsidR="00E60269" w:rsidRPr="00853362">
        <w:rPr>
          <w:rFonts w:ascii="Arial" w:hAnsi="Arial" w:cs="Arial"/>
          <w:color w:val="000000" w:themeColor="text1"/>
          <w:sz w:val="24"/>
          <w:szCs w:val="24"/>
        </w:rPr>
        <w:t>,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настоящим Регламентом, вправе принимать участие</w:t>
      </w:r>
      <w:r w:rsidR="00FA41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>в диста</w:t>
      </w:r>
      <w:r w:rsidR="00FA41F0" w:rsidRPr="00853362">
        <w:rPr>
          <w:rStyle w:val="1"/>
          <w:rFonts w:ascii="Arial" w:eastAsia="Calibri" w:hAnsi="Arial" w:cs="Arial"/>
          <w:color w:val="000000" w:themeColor="text1"/>
          <w:sz w:val="24"/>
          <w:szCs w:val="24"/>
          <w:u w:val="none"/>
        </w:rPr>
        <w:t>нци</w:t>
      </w:r>
      <w:r w:rsidR="00E60269">
        <w:rPr>
          <w:rFonts w:ascii="Arial" w:hAnsi="Arial" w:cs="Arial"/>
          <w:color w:val="000000" w:themeColor="text1"/>
          <w:sz w:val="24"/>
          <w:szCs w:val="24"/>
        </w:rPr>
        <w:t xml:space="preserve">онном заседании 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>комитета, комиссии, рабочей группы и</w:t>
      </w:r>
      <w:r w:rsidR="00FA41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269" w:rsidRPr="00853362">
        <w:rPr>
          <w:rFonts w:ascii="Arial" w:hAnsi="Arial" w:cs="Arial"/>
          <w:color w:val="000000" w:themeColor="text1"/>
          <w:sz w:val="24"/>
          <w:szCs w:val="24"/>
        </w:rPr>
        <w:t xml:space="preserve">других </w:t>
      </w:r>
      <w:r w:rsidR="00E60269">
        <w:rPr>
          <w:rFonts w:ascii="Arial" w:hAnsi="Arial" w:cs="Arial"/>
          <w:bCs/>
          <w:color w:val="000000" w:themeColor="text1"/>
          <w:sz w:val="24"/>
          <w:szCs w:val="24"/>
        </w:rPr>
        <w:t>стру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>ктур Совета народных депутатов Писаревского</w:t>
      </w:r>
      <w:r w:rsidR="00E60269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</w:t>
      </w:r>
      <w:r w:rsidR="00E60269" w:rsidRPr="008533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>при наличии технической возможности и с разрешения председате</w:t>
      </w:r>
      <w:r w:rsidR="00E60269">
        <w:rPr>
          <w:rFonts w:ascii="Arial" w:hAnsi="Arial" w:cs="Arial"/>
          <w:color w:val="000000" w:themeColor="text1"/>
          <w:sz w:val="24"/>
          <w:szCs w:val="24"/>
        </w:rPr>
        <w:t xml:space="preserve">ля 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 xml:space="preserve">комитета, комиссии, рабочей группы и </w:t>
      </w:r>
      <w:r w:rsidR="00E60269" w:rsidRPr="00853362">
        <w:rPr>
          <w:rFonts w:ascii="Arial" w:hAnsi="Arial" w:cs="Arial"/>
          <w:color w:val="000000" w:themeColor="text1"/>
          <w:sz w:val="24"/>
          <w:szCs w:val="24"/>
        </w:rPr>
        <w:t xml:space="preserve">других </w:t>
      </w:r>
      <w:r w:rsidR="00E60269">
        <w:rPr>
          <w:rFonts w:ascii="Arial" w:hAnsi="Arial" w:cs="Arial"/>
          <w:bCs/>
          <w:color w:val="000000" w:themeColor="text1"/>
          <w:sz w:val="24"/>
          <w:szCs w:val="24"/>
        </w:rPr>
        <w:t xml:space="preserve">структур Совета народных депутатов 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E60269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Регламентом, 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>выступать с использованием средств ВКС на</w:t>
      </w:r>
      <w:r w:rsidR="00FA41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>дистанционном заседании комитета, комиссии, рабочей группы и</w:t>
      </w:r>
      <w:r w:rsidR="00E60269" w:rsidRPr="00E602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269" w:rsidRPr="00853362">
        <w:rPr>
          <w:rFonts w:ascii="Arial" w:hAnsi="Arial" w:cs="Arial"/>
          <w:color w:val="000000" w:themeColor="text1"/>
          <w:sz w:val="24"/>
          <w:szCs w:val="24"/>
        </w:rPr>
        <w:t xml:space="preserve">других </w:t>
      </w:r>
      <w:r w:rsidR="00E60269">
        <w:rPr>
          <w:rFonts w:ascii="Arial" w:hAnsi="Arial" w:cs="Arial"/>
          <w:bCs/>
          <w:color w:val="000000" w:themeColor="text1"/>
          <w:sz w:val="24"/>
          <w:szCs w:val="24"/>
        </w:rPr>
        <w:t>структур Совета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 xml:space="preserve"> народных депутатов Писаревского</w:t>
      </w:r>
      <w:r w:rsidR="00E60269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поселения, предусмотренных настоящим Регламентом</w:t>
      </w:r>
      <w:r w:rsidR="00FA41F0" w:rsidRPr="00853362">
        <w:rPr>
          <w:rFonts w:ascii="Arial" w:hAnsi="Arial" w:cs="Arial"/>
          <w:color w:val="000000" w:themeColor="text1"/>
          <w:sz w:val="24"/>
          <w:szCs w:val="24"/>
        </w:rPr>
        <w:t>.</w:t>
      </w:r>
      <w:r w:rsidR="0017183E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17183E" w:rsidRDefault="0017183E" w:rsidP="00FA41F0">
      <w:pPr>
        <w:pStyle w:val="a3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1.2.</w:t>
      </w:r>
      <w:r w:rsidR="00882451" w:rsidRPr="008824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C40BF">
        <w:rPr>
          <w:rFonts w:ascii="Arial" w:hAnsi="Arial" w:cs="Arial"/>
          <w:bCs/>
          <w:color w:val="000000" w:themeColor="text1"/>
          <w:sz w:val="24"/>
          <w:szCs w:val="24"/>
        </w:rPr>
        <w:t xml:space="preserve">Главу 6 </w:t>
      </w:r>
      <w:r w:rsidR="00882451">
        <w:rPr>
          <w:rFonts w:ascii="Arial" w:hAnsi="Arial" w:cs="Arial"/>
          <w:bCs/>
          <w:color w:val="000000" w:themeColor="text1"/>
          <w:sz w:val="24"/>
          <w:szCs w:val="24"/>
        </w:rPr>
        <w:t>Регламент</w:t>
      </w:r>
      <w:r w:rsidR="003C40BF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="00F616F8">
        <w:rPr>
          <w:rFonts w:ascii="Arial" w:hAnsi="Arial" w:cs="Arial"/>
          <w:bCs/>
          <w:color w:val="000000" w:themeColor="text1"/>
          <w:sz w:val="24"/>
          <w:szCs w:val="24"/>
        </w:rPr>
        <w:t xml:space="preserve"> Совета народных депутатов Писаревского </w:t>
      </w:r>
      <w:r w:rsidR="00882451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дополнить статьей </w:t>
      </w:r>
      <w:r w:rsidR="00FF32F5">
        <w:rPr>
          <w:rFonts w:ascii="Arial" w:hAnsi="Arial" w:cs="Arial"/>
          <w:bCs/>
          <w:color w:val="000000" w:themeColor="text1"/>
          <w:sz w:val="24"/>
          <w:szCs w:val="24"/>
        </w:rPr>
        <w:t>31.1.</w:t>
      </w:r>
      <w:r w:rsidR="00882451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следующего содержания:</w:t>
      </w:r>
    </w:p>
    <w:p w:rsidR="0019592F" w:rsidRDefault="0019592F" w:rsidP="0019592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«Статья 31.1. Дистанционное засед</w:t>
      </w:r>
      <w:r w:rsidR="00F616F8">
        <w:rPr>
          <w:rFonts w:ascii="Arial" w:hAnsi="Arial" w:cs="Arial"/>
          <w:color w:val="000000" w:themeColor="text1"/>
          <w:sz w:val="24"/>
          <w:szCs w:val="24"/>
          <w:lang w:eastAsia="ru-RU"/>
        </w:rPr>
        <w:t>ание 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19592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с использованием средств видео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конференц-связи</w:t>
      </w:r>
      <w:proofErr w:type="gramEnd"/>
    </w:p>
    <w:p w:rsidR="00C46DD3" w:rsidRPr="00853362" w:rsidRDefault="00C46DD3" w:rsidP="00470E3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DD3">
        <w:rPr>
          <w:rFonts w:ascii="Arial" w:eastAsia="Times New Roman" w:hAnsi="Arial" w:cs="Arial"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В период введения на территории</w:t>
      </w:r>
      <w:r w:rsidR="0035211D">
        <w:rPr>
          <w:rFonts w:ascii="Arial" w:hAnsi="Arial" w:cs="Arial"/>
          <w:color w:val="000000" w:themeColor="text1"/>
          <w:sz w:val="24"/>
          <w:szCs w:val="24"/>
        </w:rPr>
        <w:t xml:space="preserve"> Воронежской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F616F8">
        <w:rPr>
          <w:rFonts w:ascii="Arial" w:hAnsi="Arial" w:cs="Arial"/>
          <w:color w:val="000000" w:themeColor="text1"/>
          <w:sz w:val="24"/>
          <w:szCs w:val="24"/>
        </w:rPr>
        <w:t xml:space="preserve"> либо Писаревского</w:t>
      </w:r>
      <w:r w:rsidR="0037337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режима повышенной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готовности, режима чрезвычайной ситуации, ограничительных мероприятий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(карантина), чрезвычайного или военного положения может проводиться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дистанционное заседание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Совет</w:t>
      </w:r>
      <w:r w:rsidR="00F616F8">
        <w:rPr>
          <w:rFonts w:ascii="Arial" w:hAnsi="Arial" w:cs="Arial"/>
          <w:color w:val="000000" w:themeColor="text1"/>
          <w:sz w:val="24"/>
          <w:szCs w:val="24"/>
        </w:rPr>
        <w:t>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с использованием средств </w:t>
      </w:r>
      <w:r w:rsidR="00470E38">
        <w:rPr>
          <w:rFonts w:ascii="Arial" w:hAnsi="Arial" w:cs="Arial"/>
          <w:bCs/>
          <w:color w:val="000000" w:themeColor="text1"/>
          <w:sz w:val="24"/>
          <w:szCs w:val="24"/>
        </w:rPr>
        <w:t xml:space="preserve">видео </w:t>
      </w:r>
      <w:proofErr w:type="gramStart"/>
      <w:r w:rsidR="00470E38">
        <w:rPr>
          <w:rFonts w:ascii="Arial" w:hAnsi="Arial" w:cs="Arial"/>
          <w:bCs/>
          <w:color w:val="000000" w:themeColor="text1"/>
          <w:sz w:val="24"/>
          <w:szCs w:val="24"/>
        </w:rPr>
        <w:t>конференц-связи</w:t>
      </w:r>
      <w:proofErr w:type="gramEnd"/>
      <w:r w:rsidR="00470E3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70E38" w:rsidRPr="00853362">
        <w:rPr>
          <w:rFonts w:ascii="Arial" w:hAnsi="Arial" w:cs="Arial"/>
          <w:color w:val="000000" w:themeColor="text1"/>
          <w:sz w:val="24"/>
          <w:szCs w:val="24"/>
        </w:rPr>
        <w:t>(далее, соответственно —дистанционное заседание, ВКС)</w:t>
      </w:r>
      <w:r w:rsidR="00470E3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6DD3" w:rsidRPr="00853362" w:rsidRDefault="00C46DD3" w:rsidP="00C46DD3">
      <w:pPr>
        <w:pStyle w:val="2"/>
        <w:shd w:val="clear" w:color="auto" w:fill="auto"/>
        <w:tabs>
          <w:tab w:val="left" w:leader="underscore" w:pos="28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Информация о проведении дистанционного заседания </w:t>
      </w:r>
      <w:r w:rsidR="00F616F8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депутатам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и приглашенным лицам не позднее чем за пять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дней до дня очередного заседания</w:t>
      </w:r>
      <w:r w:rsidR="00F616F8"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и не менее чем за два дня до внеочередного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заседания </w:t>
      </w:r>
      <w:r w:rsidR="00F616F8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, а также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размещается на официальном сайте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администрации Писаревского</w:t>
      </w:r>
      <w:r w:rsidR="00B65C20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65C20" w:rsidRPr="00853362">
        <w:rPr>
          <w:rFonts w:ascii="Arial" w:hAnsi="Arial" w:cs="Arial"/>
          <w:color w:val="000000" w:themeColor="text1"/>
          <w:sz w:val="24"/>
          <w:szCs w:val="24"/>
        </w:rPr>
        <w:t>в сети Интернет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6DD3" w:rsidRPr="00853362" w:rsidRDefault="00C46DD3" w:rsidP="00C46DD3">
      <w:pPr>
        <w:pStyle w:val="2"/>
        <w:shd w:val="clear" w:color="auto" w:fill="auto"/>
        <w:tabs>
          <w:tab w:val="left" w:leader="underscore" w:pos="283"/>
          <w:tab w:val="left" w:leader="underscore" w:pos="5131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Дистанционное заседание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сельского поселения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проводится открыто.</w:t>
      </w:r>
    </w:p>
    <w:p w:rsidR="00C46DD3" w:rsidRPr="00853362" w:rsidRDefault="00C46DD3" w:rsidP="000D303F">
      <w:pPr>
        <w:pStyle w:val="2"/>
        <w:shd w:val="clear" w:color="auto" w:fill="auto"/>
        <w:tabs>
          <w:tab w:val="left" w:leader="underscore" w:pos="283"/>
          <w:tab w:val="left" w:leader="underscore" w:pos="7531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Проект повестки дня дистанционного заседания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формируется</w:t>
      </w:r>
      <w:r w:rsidR="005D4E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в соответствии с настоящим Регламентом. Проекты документов и другие необходимые материалы направляются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депутатам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электронном виде не позднее чем за три дня до их рассмотрения на очередном заседании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и не позднее чем за один день до проведения внеочередного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303F" w:rsidRPr="00853362">
        <w:rPr>
          <w:rFonts w:ascii="Arial" w:hAnsi="Arial" w:cs="Arial"/>
          <w:color w:val="000000" w:themeColor="text1"/>
          <w:sz w:val="24"/>
          <w:szCs w:val="24"/>
        </w:rPr>
        <w:t>заседани</w:t>
      </w:r>
      <w:r w:rsidR="000D303F">
        <w:rPr>
          <w:rFonts w:ascii="Arial" w:hAnsi="Arial" w:cs="Arial"/>
          <w:color w:val="000000" w:themeColor="text1"/>
          <w:sz w:val="24"/>
          <w:szCs w:val="24"/>
        </w:rPr>
        <w:t>я С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овета народных депутатов Писаревского</w:t>
      </w:r>
      <w:r w:rsidR="000D303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C46DD3" w:rsidRPr="00853362" w:rsidRDefault="00C46DD3" w:rsidP="00C46DD3">
      <w:pPr>
        <w:pStyle w:val="2"/>
        <w:shd w:val="clear" w:color="auto" w:fill="auto"/>
        <w:tabs>
          <w:tab w:val="left" w:leader="underscore" w:pos="1023"/>
          <w:tab w:val="left" w:leader="underscore" w:pos="8314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В проект повестки дня дистанционного заседания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не включаются вопросы, требующие проведения тайного голосования.</w:t>
      </w:r>
    </w:p>
    <w:p w:rsidR="00C46DD3" w:rsidRPr="00853362" w:rsidRDefault="00C46DD3" w:rsidP="00C46DD3">
      <w:pPr>
        <w:pStyle w:val="2"/>
        <w:shd w:val="clear" w:color="auto" w:fill="auto"/>
        <w:tabs>
          <w:tab w:val="left" w:leader="underscore" w:pos="1023"/>
          <w:tab w:val="left" w:leader="underscore" w:pos="5919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Регистрация депутатов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, приглашенных лиц на дистанционном заседании проводится </w:t>
      </w:r>
      <w:r w:rsidR="00F93FAF">
        <w:rPr>
          <w:rFonts w:ascii="Arial" w:hAnsi="Arial" w:cs="Arial"/>
          <w:color w:val="000000" w:themeColor="text1"/>
          <w:sz w:val="24"/>
          <w:szCs w:val="24"/>
        </w:rPr>
        <w:t>председат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елем Совета народных депутатов Писаревского</w:t>
      </w:r>
      <w:r w:rsidR="00F93FA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Депутаты, участвующие в дистанционном заседании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, считаются присутствующими на данном заседании.</w:t>
      </w:r>
    </w:p>
    <w:p w:rsidR="00C46DD3" w:rsidRPr="00853362" w:rsidRDefault="00C46DD3" w:rsidP="00C46DD3">
      <w:pPr>
        <w:pStyle w:val="2"/>
        <w:shd w:val="clear" w:color="auto" w:fill="auto"/>
        <w:tabs>
          <w:tab w:val="left" w:leader="underscore" w:pos="2766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853362">
        <w:rPr>
          <w:rFonts w:ascii="Arial" w:hAnsi="Arial" w:cs="Arial"/>
          <w:color w:val="000000" w:themeColor="text1"/>
          <w:sz w:val="24"/>
          <w:szCs w:val="24"/>
        </w:rPr>
        <w:t>Депутат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подключившийся к ВКС после начала дистанционного заседания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, обязан поставить вопрос о своей регистрации.</w:t>
      </w:r>
    </w:p>
    <w:p w:rsidR="00C46DD3" w:rsidRPr="00853362" w:rsidRDefault="00C46DD3" w:rsidP="00C46DD3">
      <w:pPr>
        <w:pStyle w:val="2"/>
        <w:shd w:val="clear" w:color="auto" w:fill="auto"/>
        <w:tabs>
          <w:tab w:val="left" w:leader="underscore" w:pos="1023"/>
          <w:tab w:val="left" w:leader="underscore" w:pos="9390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Председательствующий открывает дистанционное заседание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, на котором оглашает информацию о наличии кворума, о количестве подключившихся к ВКС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приглашенных лицах, о количестве отсутствующих депутатов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и иную информацию, необходимую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для рассмотрения на дистанционном заседании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6DD3" w:rsidRPr="00853362" w:rsidRDefault="00C46DD3" w:rsidP="00C46DD3">
      <w:pPr>
        <w:pStyle w:val="2"/>
        <w:shd w:val="clear" w:color="auto" w:fill="auto"/>
        <w:tabs>
          <w:tab w:val="left" w:leader="underscore" w:pos="1028"/>
          <w:tab w:val="left" w:leader="underscore" w:pos="571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Дистанционное заседание </w:t>
      </w:r>
      <w:r>
        <w:rPr>
          <w:rFonts w:ascii="Arial" w:hAnsi="Arial" w:cs="Arial"/>
          <w:color w:val="000000" w:themeColor="text1"/>
          <w:sz w:val="24"/>
          <w:szCs w:val="24"/>
        </w:rPr>
        <w:t>Совета народ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считается правомочным, если на нем присутствует более половины от установленного числа депутатов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C46DD3" w:rsidRPr="00853362" w:rsidRDefault="00C46DD3" w:rsidP="00C46DD3">
      <w:pPr>
        <w:pStyle w:val="2"/>
        <w:shd w:val="clear" w:color="auto" w:fill="auto"/>
        <w:tabs>
          <w:tab w:val="left" w:leader="underscore" w:pos="9390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853362">
        <w:rPr>
          <w:rFonts w:ascii="Arial" w:hAnsi="Arial" w:cs="Arial"/>
          <w:color w:val="000000" w:themeColor="text1"/>
          <w:sz w:val="24"/>
          <w:szCs w:val="24"/>
        </w:rPr>
        <w:t>В случае отключения во время дистанционного заседания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депутата (депутатов) от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ВКС дистанционное заседание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считается правомочным при сохранении кворума.</w:t>
      </w:r>
    </w:p>
    <w:p w:rsidR="00C46DD3" w:rsidRPr="00853362" w:rsidRDefault="00C46DD3" w:rsidP="00C46DD3">
      <w:pPr>
        <w:pStyle w:val="2"/>
        <w:shd w:val="clear" w:color="auto" w:fill="auto"/>
        <w:tabs>
          <w:tab w:val="left" w:leader="underscore" w:pos="6399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При отсутствии на дистанционном заседании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кворума председательствующим объявляется перерыв не более чем на 20 минут. В случае если после окончания перерыва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кворум отсутствует, дистанционное заседание </w:t>
      </w:r>
      <w:r>
        <w:rPr>
          <w:rFonts w:ascii="Arial" w:hAnsi="Arial" w:cs="Arial"/>
          <w:color w:val="000000" w:themeColor="text1"/>
          <w:sz w:val="24"/>
          <w:szCs w:val="24"/>
        </w:rPr>
        <w:t>С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переносится.</w:t>
      </w:r>
    </w:p>
    <w:p w:rsidR="00C46DD3" w:rsidRPr="00853362" w:rsidRDefault="00C46DD3" w:rsidP="00C46DD3">
      <w:pPr>
        <w:pStyle w:val="2"/>
        <w:shd w:val="clear" w:color="auto" w:fill="auto"/>
        <w:tabs>
          <w:tab w:val="left" w:leader="underscore" w:pos="102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Продолжительность обсуждения вопросов, включенных в повестку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дня дистанционного заседания </w:t>
      </w:r>
      <w:r>
        <w:rPr>
          <w:rFonts w:ascii="Arial" w:hAnsi="Arial" w:cs="Arial"/>
          <w:color w:val="000000" w:themeColor="text1"/>
          <w:sz w:val="24"/>
          <w:szCs w:val="24"/>
        </w:rPr>
        <w:t>Совета наро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 xml:space="preserve">дных депутатов Писаревского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C46DD3" w:rsidRPr="00853362" w:rsidRDefault="00C46DD3" w:rsidP="00C46DD3">
      <w:pPr>
        <w:pStyle w:val="2"/>
        <w:shd w:val="clear" w:color="auto" w:fill="auto"/>
        <w:tabs>
          <w:tab w:val="left" w:leader="underscore" w:pos="283"/>
          <w:tab w:val="left" w:leader="underscore" w:pos="5131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10.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Дистанционное заседание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проводится без использования электронной системы голосования. Голосование по вопросам повестки дня диста</w:t>
      </w:r>
      <w:r w:rsidRPr="00853362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нци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онного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заседания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Совета народных депутатов Писаревского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осуществляется путем поднятия руки и обозначения своей поз</w:t>
      </w:r>
      <w:r w:rsidRPr="00853362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ици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C67286" w:rsidRPr="00853362">
        <w:rPr>
          <w:rFonts w:ascii="Arial" w:hAnsi="Arial" w:cs="Arial"/>
          <w:color w:val="000000" w:themeColor="text1"/>
          <w:sz w:val="24"/>
          <w:szCs w:val="24"/>
        </w:rPr>
        <w:t>(” за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”</w:t>
      </w:r>
      <w:r w:rsidR="00C67286" w:rsidRPr="00853362">
        <w:rPr>
          <w:rFonts w:ascii="Arial" w:hAnsi="Arial" w:cs="Arial"/>
          <w:color w:val="000000" w:themeColor="text1"/>
          <w:sz w:val="24"/>
          <w:szCs w:val="24"/>
        </w:rPr>
        <w:t>,” против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r w:rsidR="00C67286" w:rsidRPr="00853362">
        <w:rPr>
          <w:rFonts w:ascii="Arial" w:hAnsi="Arial" w:cs="Arial"/>
          <w:color w:val="000000" w:themeColor="text1"/>
          <w:sz w:val="24"/>
          <w:szCs w:val="24"/>
        </w:rPr>
        <w:t>или” воздержался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”) либо по решению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путем проведения поименного голосования.</w:t>
      </w:r>
    </w:p>
    <w:p w:rsidR="00C46DD3" w:rsidRPr="00853362" w:rsidRDefault="00C46DD3" w:rsidP="00C46DD3">
      <w:pPr>
        <w:pStyle w:val="2"/>
        <w:shd w:val="clear" w:color="auto" w:fill="auto"/>
        <w:tabs>
          <w:tab w:val="left" w:leader="underscore" w:pos="283"/>
          <w:tab w:val="left" w:leader="underscore" w:pos="5630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11.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Во время дистанционного заседания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Писаревского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запись на вопросы, запись на выступления проводятся путем поднятия рук депутатов, приглашенных лиц, участвующих в дистанционном заседании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Совета на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6DD3" w:rsidRPr="00853362" w:rsidRDefault="00C46DD3" w:rsidP="001E24F0">
      <w:pPr>
        <w:pStyle w:val="2"/>
        <w:shd w:val="clear" w:color="auto" w:fill="auto"/>
        <w:tabs>
          <w:tab w:val="left" w:leader="underscore" w:pos="283"/>
          <w:tab w:val="left" w:leader="underscore" w:pos="5400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12.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Подсчет голосов </w:t>
      </w:r>
      <w:r w:rsidR="0040587E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</w:t>
      </w:r>
      <w:r w:rsidR="001E24F0">
        <w:rPr>
          <w:rFonts w:ascii="Arial" w:hAnsi="Arial" w:cs="Arial"/>
          <w:color w:val="000000" w:themeColor="text1"/>
          <w:sz w:val="24"/>
          <w:szCs w:val="24"/>
        </w:rPr>
        <w:t xml:space="preserve">Счетной комиссией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и оглашается председательствующим на дистанционном заседании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6DD3" w:rsidRPr="00853362" w:rsidRDefault="00C46DD3" w:rsidP="00C46DD3">
      <w:pPr>
        <w:pStyle w:val="2"/>
        <w:shd w:val="clear" w:color="auto" w:fill="auto"/>
        <w:tabs>
          <w:tab w:val="left" w:leader="underscore" w:pos="283"/>
          <w:tab w:val="left" w:leader="underscore" w:pos="7574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13.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Лица, имеющие право присутствовать на заседании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настоящим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Регламентом, вправе принимать участие в дистанционном заседании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 при наличии технической возможности и с разрешения председательствующего на дистанционном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заседании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4218A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ыступать с использованием средств ВКС на дистанционном заседании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6DD3" w:rsidRPr="00853362" w:rsidRDefault="00C46DD3" w:rsidP="00C46DD3">
      <w:pPr>
        <w:pStyle w:val="2"/>
        <w:shd w:val="clear" w:color="auto" w:fill="auto"/>
        <w:tabs>
          <w:tab w:val="left" w:leader="underscore" w:pos="28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14.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>Трансляция дистанционного заседания С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овета народных депутатов 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на </w:t>
      </w:r>
      <w:r w:rsidR="006B7CCA">
        <w:rPr>
          <w:rFonts w:ascii="Arial" w:hAnsi="Arial" w:cs="Arial"/>
          <w:color w:val="000000" w:themeColor="text1"/>
          <w:sz w:val="24"/>
          <w:szCs w:val="24"/>
        </w:rPr>
        <w:t xml:space="preserve">официальном </w:t>
      </w:r>
      <w:r w:rsidRPr="00853362">
        <w:rPr>
          <w:rFonts w:ascii="Arial" w:hAnsi="Arial" w:cs="Arial"/>
          <w:color w:val="000000" w:themeColor="text1"/>
          <w:sz w:val="24"/>
          <w:szCs w:val="24"/>
        </w:rPr>
        <w:t xml:space="preserve">сайте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администрации Писаревского</w:t>
      </w:r>
      <w:r w:rsidR="006B7CC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7246A6">
        <w:rPr>
          <w:rFonts w:ascii="Arial" w:hAnsi="Arial" w:cs="Arial"/>
          <w:color w:val="000000" w:themeColor="text1"/>
          <w:sz w:val="24"/>
          <w:szCs w:val="24"/>
        </w:rPr>
        <w:t>в сети Интернет.</w:t>
      </w:r>
    </w:p>
    <w:p w:rsidR="006D54D1" w:rsidRPr="00853362" w:rsidRDefault="00837ACC" w:rsidP="006D54D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7ACC">
        <w:rPr>
          <w:rFonts w:ascii="Arial" w:hAnsi="Arial" w:cs="Arial"/>
          <w:color w:val="000000" w:themeColor="text1"/>
          <w:sz w:val="24"/>
          <w:szCs w:val="24"/>
        </w:rPr>
        <w:t xml:space="preserve">15. В </w:t>
      </w:r>
      <w:r>
        <w:rPr>
          <w:rFonts w:ascii="Arial" w:hAnsi="Arial" w:cs="Arial"/>
          <w:color w:val="000000" w:themeColor="text1"/>
          <w:sz w:val="24"/>
          <w:szCs w:val="24"/>
        </w:rPr>
        <w:t>случае, когда предполагается невозможность совершения определенных действий, решений в формате дистанционного засед</w:t>
      </w:r>
      <w:r w:rsidR="006D54D1">
        <w:rPr>
          <w:rFonts w:ascii="Arial" w:hAnsi="Arial" w:cs="Arial"/>
          <w:color w:val="000000" w:themeColor="text1"/>
          <w:sz w:val="24"/>
          <w:szCs w:val="24"/>
        </w:rPr>
        <w:t>а</w:t>
      </w:r>
      <w:r>
        <w:rPr>
          <w:rFonts w:ascii="Arial" w:hAnsi="Arial" w:cs="Arial"/>
          <w:color w:val="000000" w:themeColor="text1"/>
          <w:sz w:val="24"/>
          <w:szCs w:val="24"/>
        </w:rPr>
        <w:t>ния</w:t>
      </w:r>
      <w:r w:rsidR="006D54D1">
        <w:rPr>
          <w:rFonts w:ascii="Arial" w:hAnsi="Arial" w:cs="Arial"/>
          <w:color w:val="000000" w:themeColor="text1"/>
          <w:sz w:val="24"/>
          <w:szCs w:val="24"/>
        </w:rPr>
        <w:t>, заседание Совета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 xml:space="preserve"> народных депутатов Писаревского</w:t>
      </w:r>
      <w:r w:rsidR="006D54D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не может проводиться в формате дистанционного заседания Совета народных депутатов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6D54D1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6D54D1" w:rsidRPr="00853362">
        <w:rPr>
          <w:rFonts w:ascii="Arial" w:hAnsi="Arial" w:cs="Arial"/>
          <w:color w:val="000000" w:themeColor="text1"/>
          <w:sz w:val="24"/>
          <w:szCs w:val="24"/>
        </w:rPr>
        <w:t xml:space="preserve"> с использованием средств ВКС</w:t>
      </w:r>
      <w:r w:rsidR="006D54D1">
        <w:rPr>
          <w:rFonts w:ascii="Arial" w:hAnsi="Arial" w:cs="Arial"/>
          <w:color w:val="000000" w:themeColor="text1"/>
          <w:sz w:val="24"/>
          <w:szCs w:val="24"/>
        </w:rPr>
        <w:t>.</w:t>
      </w:r>
      <w:r w:rsidR="0001639C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C67286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DC04A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DC04AC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376BB0" w:rsidRPr="00DC04AC" w:rsidRDefault="00376BB0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F67F3" w:rsidTr="00DF67F3">
        <w:tc>
          <w:tcPr>
            <w:tcW w:w="3284" w:type="dxa"/>
          </w:tcPr>
          <w:p w:rsidR="00DF67F3" w:rsidRDefault="00C67286" w:rsidP="00C67286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Писаревского </w:t>
            </w:r>
            <w:r w:rsidR="00DF67F3" w:rsidRPr="00DC04A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DF67F3" w:rsidRDefault="00DF67F3" w:rsidP="00DC04A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Default="00C67286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1C0D5D" w:rsidRPr="00DC04AC" w:rsidRDefault="001C0D5D" w:rsidP="00DC04AC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F67F3" w:rsidTr="00DF67F3">
        <w:tc>
          <w:tcPr>
            <w:tcW w:w="3284" w:type="dxa"/>
          </w:tcPr>
          <w:p w:rsidR="00DF67F3" w:rsidRDefault="00DF67F3" w:rsidP="00DF67F3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04A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Совета народных депутатов</w:t>
            </w:r>
            <w:r w:rsidR="00C672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Писаревского</w:t>
            </w:r>
            <w:r w:rsidR="00187C1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DF67F3" w:rsidRDefault="00DF67F3" w:rsidP="00DC04AC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Default="00C67286" w:rsidP="00C67286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А.Н.Хортов</w:t>
            </w:r>
            <w:proofErr w:type="spellEnd"/>
          </w:p>
        </w:tc>
      </w:tr>
    </w:tbl>
    <w:p w:rsidR="001C0D5D" w:rsidRPr="00DC04AC" w:rsidRDefault="00C67286" w:rsidP="00C67286">
      <w:pPr>
        <w:pStyle w:val="a3"/>
        <w:tabs>
          <w:tab w:val="left" w:pos="591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sectPr w:rsidR="001C0D5D" w:rsidRPr="00DC04AC" w:rsidSect="006E26F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F5EC9"/>
    <w:multiLevelType w:val="hybridMultilevel"/>
    <w:tmpl w:val="7F381688"/>
    <w:lvl w:ilvl="0" w:tplc="EE3C1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C337BE"/>
    <w:multiLevelType w:val="hybridMultilevel"/>
    <w:tmpl w:val="D9BA4288"/>
    <w:lvl w:ilvl="0" w:tplc="F0FCB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D5D"/>
    <w:rsid w:val="000058DA"/>
    <w:rsid w:val="0001639C"/>
    <w:rsid w:val="00062EEA"/>
    <w:rsid w:val="0008357A"/>
    <w:rsid w:val="000A6EC4"/>
    <w:rsid w:val="000A6F5D"/>
    <w:rsid w:val="000B1E4F"/>
    <w:rsid w:val="000B77E0"/>
    <w:rsid w:val="000B780C"/>
    <w:rsid w:val="000D303F"/>
    <w:rsid w:val="000D5172"/>
    <w:rsid w:val="000E0E94"/>
    <w:rsid w:val="000F1BAA"/>
    <w:rsid w:val="000F251B"/>
    <w:rsid w:val="00150A63"/>
    <w:rsid w:val="001530B2"/>
    <w:rsid w:val="0017183E"/>
    <w:rsid w:val="00187C1F"/>
    <w:rsid w:val="0019592F"/>
    <w:rsid w:val="001A127C"/>
    <w:rsid w:val="001A27CB"/>
    <w:rsid w:val="001C0D5D"/>
    <w:rsid w:val="001C4CF6"/>
    <w:rsid w:val="001E24F0"/>
    <w:rsid w:val="001F2BEA"/>
    <w:rsid w:val="0020155F"/>
    <w:rsid w:val="00205981"/>
    <w:rsid w:val="00266891"/>
    <w:rsid w:val="00272323"/>
    <w:rsid w:val="002971D8"/>
    <w:rsid w:val="002A58C0"/>
    <w:rsid w:val="002A687B"/>
    <w:rsid w:val="002C3A45"/>
    <w:rsid w:val="002D3635"/>
    <w:rsid w:val="002F661F"/>
    <w:rsid w:val="00313EE0"/>
    <w:rsid w:val="0035211D"/>
    <w:rsid w:val="00373375"/>
    <w:rsid w:val="003761C8"/>
    <w:rsid w:val="00376BB0"/>
    <w:rsid w:val="003A60C8"/>
    <w:rsid w:val="003B13F9"/>
    <w:rsid w:val="003C2721"/>
    <w:rsid w:val="003C40BF"/>
    <w:rsid w:val="003C5F5E"/>
    <w:rsid w:val="0040587E"/>
    <w:rsid w:val="00410508"/>
    <w:rsid w:val="004218A2"/>
    <w:rsid w:val="0042712D"/>
    <w:rsid w:val="00437480"/>
    <w:rsid w:val="004408CA"/>
    <w:rsid w:val="0044363E"/>
    <w:rsid w:val="00465D86"/>
    <w:rsid w:val="00470E38"/>
    <w:rsid w:val="00497F3E"/>
    <w:rsid w:val="004A3374"/>
    <w:rsid w:val="004E3DA0"/>
    <w:rsid w:val="004E5608"/>
    <w:rsid w:val="00505E8A"/>
    <w:rsid w:val="00506CC6"/>
    <w:rsid w:val="00537C32"/>
    <w:rsid w:val="00542563"/>
    <w:rsid w:val="005528AC"/>
    <w:rsid w:val="005B26F4"/>
    <w:rsid w:val="005D4E49"/>
    <w:rsid w:val="005D78B3"/>
    <w:rsid w:val="005F1521"/>
    <w:rsid w:val="00603B22"/>
    <w:rsid w:val="00677F3F"/>
    <w:rsid w:val="006855C5"/>
    <w:rsid w:val="00694D3D"/>
    <w:rsid w:val="006B7CCA"/>
    <w:rsid w:val="006D200F"/>
    <w:rsid w:val="006D54D1"/>
    <w:rsid w:val="006E26FE"/>
    <w:rsid w:val="007246A6"/>
    <w:rsid w:val="00753A79"/>
    <w:rsid w:val="007B22B4"/>
    <w:rsid w:val="007C2E86"/>
    <w:rsid w:val="007C4219"/>
    <w:rsid w:val="007D34B7"/>
    <w:rsid w:val="00806FFD"/>
    <w:rsid w:val="0081428D"/>
    <w:rsid w:val="00837ACC"/>
    <w:rsid w:val="00840724"/>
    <w:rsid w:val="00882451"/>
    <w:rsid w:val="00893919"/>
    <w:rsid w:val="008978F3"/>
    <w:rsid w:val="008A4693"/>
    <w:rsid w:val="008B6318"/>
    <w:rsid w:val="008B6D7A"/>
    <w:rsid w:val="008D22CB"/>
    <w:rsid w:val="008E0CEB"/>
    <w:rsid w:val="008E4316"/>
    <w:rsid w:val="009257EA"/>
    <w:rsid w:val="00993126"/>
    <w:rsid w:val="009D1A12"/>
    <w:rsid w:val="009D21D6"/>
    <w:rsid w:val="00A21474"/>
    <w:rsid w:val="00A22197"/>
    <w:rsid w:val="00A4001E"/>
    <w:rsid w:val="00A44659"/>
    <w:rsid w:val="00A637E4"/>
    <w:rsid w:val="00A7095D"/>
    <w:rsid w:val="00AB6633"/>
    <w:rsid w:val="00AC4A65"/>
    <w:rsid w:val="00AC7180"/>
    <w:rsid w:val="00AC77D1"/>
    <w:rsid w:val="00AD3266"/>
    <w:rsid w:val="00B07E12"/>
    <w:rsid w:val="00B16FF6"/>
    <w:rsid w:val="00B22745"/>
    <w:rsid w:val="00B65C20"/>
    <w:rsid w:val="00B729E3"/>
    <w:rsid w:val="00BA3A17"/>
    <w:rsid w:val="00BB28F0"/>
    <w:rsid w:val="00BD10B5"/>
    <w:rsid w:val="00BE6C63"/>
    <w:rsid w:val="00BF2A2C"/>
    <w:rsid w:val="00BF36B8"/>
    <w:rsid w:val="00BF38FD"/>
    <w:rsid w:val="00BF73D3"/>
    <w:rsid w:val="00C157A0"/>
    <w:rsid w:val="00C46DD3"/>
    <w:rsid w:val="00C67286"/>
    <w:rsid w:val="00C7312D"/>
    <w:rsid w:val="00C76B74"/>
    <w:rsid w:val="00CA3405"/>
    <w:rsid w:val="00CA6CF9"/>
    <w:rsid w:val="00CB7444"/>
    <w:rsid w:val="00CD1B45"/>
    <w:rsid w:val="00CE58D6"/>
    <w:rsid w:val="00D0063E"/>
    <w:rsid w:val="00D4639A"/>
    <w:rsid w:val="00D522CF"/>
    <w:rsid w:val="00D800E7"/>
    <w:rsid w:val="00DB27C9"/>
    <w:rsid w:val="00DC04AC"/>
    <w:rsid w:val="00DE4C4E"/>
    <w:rsid w:val="00DF67F3"/>
    <w:rsid w:val="00E1516D"/>
    <w:rsid w:val="00E219A4"/>
    <w:rsid w:val="00E60269"/>
    <w:rsid w:val="00EA59B1"/>
    <w:rsid w:val="00EC0468"/>
    <w:rsid w:val="00EC0B86"/>
    <w:rsid w:val="00EC7667"/>
    <w:rsid w:val="00ED3C9D"/>
    <w:rsid w:val="00F47B7D"/>
    <w:rsid w:val="00F52DCF"/>
    <w:rsid w:val="00F55FB7"/>
    <w:rsid w:val="00F616F8"/>
    <w:rsid w:val="00F63DED"/>
    <w:rsid w:val="00F81533"/>
    <w:rsid w:val="00F93FAF"/>
    <w:rsid w:val="00FA2C36"/>
    <w:rsid w:val="00FA395F"/>
    <w:rsid w:val="00FA41F0"/>
    <w:rsid w:val="00FB2A8A"/>
    <w:rsid w:val="00FC1277"/>
    <w:rsid w:val="00FC675C"/>
    <w:rsid w:val="00FD48CD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89E2"/>
  <w15:docId w15:val="{0E3C8B9D-83A0-4FB1-9D21-6C6EE2F5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5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5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2A58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lang w:eastAsia="zh-CN"/>
    </w:rPr>
  </w:style>
  <w:style w:type="table" w:styleId="a4">
    <w:name w:val="Table Grid"/>
    <w:basedOn w:val="a1"/>
    <w:uiPriority w:val="59"/>
    <w:rsid w:val="00DF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FA41F0"/>
    <w:rPr>
      <w:color w:val="0066CC"/>
      <w:u w:val="single"/>
    </w:rPr>
  </w:style>
  <w:style w:type="character" w:customStyle="1" w:styleId="a6">
    <w:name w:val="Основной текст_"/>
    <w:basedOn w:val="a0"/>
    <w:link w:val="2"/>
    <w:rsid w:val="00FA41F0"/>
    <w:rPr>
      <w:rFonts w:eastAsia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FA41F0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FA41F0"/>
    <w:pPr>
      <w:widowControl w:val="0"/>
      <w:shd w:val="clear" w:color="auto" w:fill="FFFFFF"/>
      <w:spacing w:after="420" w:line="485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44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8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4D11-57A8-4192-A11C-09382805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Писаревское сельское поселение</cp:lastModifiedBy>
  <cp:revision>182</cp:revision>
  <cp:lastPrinted>2022-07-01T04:36:00Z</cp:lastPrinted>
  <dcterms:created xsi:type="dcterms:W3CDTF">2022-05-19T12:34:00Z</dcterms:created>
  <dcterms:modified xsi:type="dcterms:W3CDTF">2022-07-04T06:51:00Z</dcterms:modified>
</cp:coreProperties>
</file>