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178" w:rsidRPr="00267178" w:rsidRDefault="00267178" w:rsidP="00267178">
      <w:pPr>
        <w:autoSpaceDE w:val="0"/>
        <w:autoSpaceDN w:val="0"/>
        <w:spacing w:after="0" w:line="240" w:lineRule="auto"/>
        <w:jc w:val="center"/>
        <w:rPr>
          <w:rFonts w:ascii="Times New Roman" w:hAnsi="Times New Roman"/>
          <w:b/>
          <w:sz w:val="24"/>
          <w:szCs w:val="24"/>
        </w:rPr>
      </w:pPr>
      <w:r w:rsidRPr="00267178">
        <w:rPr>
          <w:rFonts w:ascii="Times New Roman" w:hAnsi="Times New Roman"/>
          <w:b/>
          <w:sz w:val="24"/>
          <w:szCs w:val="24"/>
        </w:rPr>
        <w:t>АДМИНИСТРАЦИЯ</w:t>
      </w:r>
    </w:p>
    <w:p w:rsidR="00267178" w:rsidRPr="00267178" w:rsidRDefault="00267178" w:rsidP="00267178">
      <w:pPr>
        <w:autoSpaceDE w:val="0"/>
        <w:autoSpaceDN w:val="0"/>
        <w:spacing w:after="0" w:line="240" w:lineRule="auto"/>
        <w:rPr>
          <w:rFonts w:ascii="Times New Roman" w:hAnsi="Times New Roman"/>
          <w:b/>
          <w:sz w:val="24"/>
          <w:szCs w:val="24"/>
        </w:rPr>
      </w:pPr>
      <w:r w:rsidRPr="00267178">
        <w:rPr>
          <w:rFonts w:ascii="Times New Roman" w:hAnsi="Times New Roman"/>
          <w:b/>
          <w:sz w:val="24"/>
          <w:szCs w:val="24"/>
        </w:rPr>
        <w:t xml:space="preserve">                             ПИСАРЕВСКОГО   СЕЛЬСКОГО  ПОСЕЛЕНИЯ</w:t>
      </w:r>
    </w:p>
    <w:p w:rsidR="00267178" w:rsidRPr="00267178" w:rsidRDefault="00267178" w:rsidP="00267178">
      <w:pPr>
        <w:autoSpaceDE w:val="0"/>
        <w:autoSpaceDN w:val="0"/>
        <w:spacing w:after="0" w:line="240" w:lineRule="auto"/>
        <w:jc w:val="center"/>
        <w:rPr>
          <w:rFonts w:ascii="Times New Roman" w:hAnsi="Times New Roman"/>
          <w:b/>
          <w:sz w:val="24"/>
          <w:szCs w:val="24"/>
        </w:rPr>
      </w:pPr>
      <w:r w:rsidRPr="00267178">
        <w:rPr>
          <w:rFonts w:ascii="Times New Roman" w:hAnsi="Times New Roman"/>
          <w:b/>
          <w:sz w:val="24"/>
          <w:szCs w:val="24"/>
        </w:rPr>
        <w:t>КАНТЕМИРОВСКОГО  МУНИЦИПАЛЬНОГО РАЙОНА</w:t>
      </w:r>
    </w:p>
    <w:p w:rsidR="00267178" w:rsidRPr="00267178" w:rsidRDefault="00267178" w:rsidP="00267178">
      <w:pPr>
        <w:autoSpaceDE w:val="0"/>
        <w:autoSpaceDN w:val="0"/>
        <w:spacing w:after="0" w:line="240" w:lineRule="auto"/>
        <w:jc w:val="center"/>
        <w:rPr>
          <w:rFonts w:ascii="Times New Roman" w:hAnsi="Times New Roman"/>
          <w:b/>
          <w:sz w:val="24"/>
          <w:szCs w:val="24"/>
        </w:rPr>
      </w:pPr>
      <w:r w:rsidRPr="00267178">
        <w:rPr>
          <w:rFonts w:ascii="Times New Roman" w:hAnsi="Times New Roman"/>
          <w:b/>
          <w:sz w:val="24"/>
          <w:szCs w:val="24"/>
        </w:rPr>
        <w:t>ВОРОНЕЖСКОЙ ОБЛАСТИ</w:t>
      </w:r>
    </w:p>
    <w:p w:rsidR="00267178" w:rsidRPr="00267178" w:rsidRDefault="00267178" w:rsidP="00267178">
      <w:pPr>
        <w:autoSpaceDE w:val="0"/>
        <w:autoSpaceDN w:val="0"/>
        <w:spacing w:after="0" w:line="240" w:lineRule="auto"/>
        <w:jc w:val="center"/>
        <w:rPr>
          <w:rFonts w:ascii="Times New Roman" w:hAnsi="Times New Roman"/>
          <w:b/>
          <w:sz w:val="24"/>
          <w:szCs w:val="24"/>
        </w:rPr>
      </w:pPr>
    </w:p>
    <w:p w:rsidR="00267178" w:rsidRPr="00267178" w:rsidRDefault="00267178" w:rsidP="00267178">
      <w:pPr>
        <w:autoSpaceDE w:val="0"/>
        <w:autoSpaceDN w:val="0"/>
        <w:spacing w:after="0" w:line="240" w:lineRule="auto"/>
        <w:jc w:val="center"/>
        <w:rPr>
          <w:rFonts w:ascii="Times New Roman" w:hAnsi="Times New Roman"/>
          <w:b/>
          <w:spacing w:val="20"/>
          <w:sz w:val="24"/>
          <w:szCs w:val="24"/>
        </w:rPr>
      </w:pPr>
    </w:p>
    <w:p w:rsidR="00267178" w:rsidRDefault="00267178" w:rsidP="00267178">
      <w:pPr>
        <w:autoSpaceDE w:val="0"/>
        <w:autoSpaceDN w:val="0"/>
        <w:spacing w:after="0" w:line="240" w:lineRule="auto"/>
        <w:jc w:val="center"/>
        <w:rPr>
          <w:rFonts w:ascii="Times New Roman" w:hAnsi="Times New Roman"/>
          <w:b/>
          <w:spacing w:val="20"/>
          <w:sz w:val="24"/>
          <w:szCs w:val="24"/>
        </w:rPr>
      </w:pPr>
      <w:r w:rsidRPr="00267178">
        <w:rPr>
          <w:rFonts w:ascii="Times New Roman" w:hAnsi="Times New Roman"/>
          <w:b/>
          <w:spacing w:val="20"/>
          <w:sz w:val="24"/>
          <w:szCs w:val="24"/>
        </w:rPr>
        <w:t>РАСПОРЯЖЕНИЕ</w:t>
      </w:r>
    </w:p>
    <w:p w:rsidR="00267178" w:rsidRDefault="00267178" w:rsidP="00267178">
      <w:pPr>
        <w:autoSpaceDE w:val="0"/>
        <w:autoSpaceDN w:val="0"/>
        <w:spacing w:after="0" w:line="240" w:lineRule="auto"/>
        <w:jc w:val="center"/>
        <w:rPr>
          <w:rFonts w:ascii="Times New Roman" w:hAnsi="Times New Roman"/>
          <w:b/>
          <w:spacing w:val="20"/>
          <w:sz w:val="24"/>
          <w:szCs w:val="24"/>
        </w:rPr>
      </w:pPr>
    </w:p>
    <w:p w:rsidR="00267178" w:rsidRPr="00267178" w:rsidRDefault="00267178" w:rsidP="00267178">
      <w:pPr>
        <w:autoSpaceDE w:val="0"/>
        <w:autoSpaceDN w:val="0"/>
        <w:spacing w:after="0" w:line="240" w:lineRule="auto"/>
        <w:jc w:val="center"/>
        <w:rPr>
          <w:rFonts w:ascii="Times New Roman" w:hAnsi="Times New Roman"/>
          <w:b/>
          <w:spacing w:val="20"/>
          <w:sz w:val="24"/>
          <w:szCs w:val="24"/>
        </w:rPr>
      </w:pP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от 04.09.2017 №  17</w:t>
      </w:r>
    </w:p>
    <w:p w:rsid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w:t>
      </w:r>
      <w:proofErr w:type="gramStart"/>
      <w:r w:rsidRPr="00267178">
        <w:rPr>
          <w:rFonts w:ascii="Times New Roman" w:hAnsi="Times New Roman"/>
          <w:sz w:val="24"/>
          <w:szCs w:val="24"/>
        </w:rPr>
        <w:t>с</w:t>
      </w:r>
      <w:proofErr w:type="gramEnd"/>
      <w:r w:rsidRPr="00267178">
        <w:rPr>
          <w:rFonts w:ascii="Times New Roman" w:hAnsi="Times New Roman"/>
          <w:sz w:val="24"/>
          <w:szCs w:val="24"/>
        </w:rPr>
        <w:t>. Писаревка</w:t>
      </w:r>
    </w:p>
    <w:p w:rsidR="00267178" w:rsidRDefault="00267178" w:rsidP="00267178">
      <w:pPr>
        <w:spacing w:after="0" w:line="240" w:lineRule="auto"/>
        <w:ind w:right="4392"/>
        <w:jc w:val="both"/>
        <w:rPr>
          <w:rFonts w:ascii="Times New Roman" w:hAnsi="Times New Roman"/>
          <w:b/>
          <w:sz w:val="24"/>
          <w:szCs w:val="24"/>
        </w:rPr>
      </w:pPr>
    </w:p>
    <w:p w:rsidR="00267178" w:rsidRDefault="00267178" w:rsidP="00267178">
      <w:pPr>
        <w:spacing w:after="0" w:line="240" w:lineRule="auto"/>
        <w:ind w:right="4392"/>
        <w:jc w:val="both"/>
        <w:rPr>
          <w:rFonts w:ascii="Times New Roman" w:hAnsi="Times New Roman"/>
          <w:b/>
          <w:sz w:val="24"/>
          <w:szCs w:val="24"/>
        </w:rPr>
      </w:pPr>
    </w:p>
    <w:p w:rsidR="00267178" w:rsidRPr="00267178" w:rsidRDefault="00267178" w:rsidP="00267178">
      <w:pPr>
        <w:spacing w:after="0" w:line="240" w:lineRule="auto"/>
        <w:ind w:right="4392"/>
        <w:jc w:val="both"/>
        <w:rPr>
          <w:rFonts w:ascii="Times New Roman" w:hAnsi="Times New Roman"/>
          <w:b/>
          <w:sz w:val="24"/>
          <w:szCs w:val="24"/>
        </w:rPr>
      </w:pPr>
      <w:r w:rsidRPr="00267178">
        <w:rPr>
          <w:rFonts w:ascii="Times New Roman" w:hAnsi="Times New Roman"/>
          <w:b/>
          <w:sz w:val="24"/>
          <w:szCs w:val="24"/>
        </w:rPr>
        <w:t>Об утверждении технологической схемы предоставления муниципальной услуги « Предоставление в собственность, аренду земельного  участка, находящегося в муниципальной собственности на торгах»</w:t>
      </w:r>
    </w:p>
    <w:p w:rsidR="00267178" w:rsidRPr="00267178" w:rsidRDefault="00267178" w:rsidP="00267178">
      <w:pPr>
        <w:spacing w:after="0" w:line="240" w:lineRule="auto"/>
        <w:ind w:right="4392"/>
        <w:jc w:val="both"/>
        <w:rPr>
          <w:rFonts w:ascii="Times New Roman" w:hAnsi="Times New Roman"/>
          <w:sz w:val="24"/>
          <w:szCs w:val="24"/>
        </w:rPr>
      </w:pPr>
    </w:p>
    <w:p w:rsidR="00267178" w:rsidRPr="00267178" w:rsidRDefault="00267178" w:rsidP="00267178">
      <w:pPr>
        <w:spacing w:after="0" w:line="240" w:lineRule="auto"/>
        <w:ind w:firstLine="709"/>
        <w:jc w:val="both"/>
        <w:rPr>
          <w:rFonts w:ascii="Times New Roman" w:hAnsi="Times New Roman"/>
          <w:b/>
          <w:sz w:val="24"/>
          <w:szCs w:val="24"/>
        </w:rPr>
      </w:pPr>
      <w:r w:rsidRPr="00267178">
        <w:rPr>
          <w:rFonts w:ascii="Times New Roman" w:hAnsi="Times New Roman"/>
          <w:sz w:val="24"/>
          <w:szCs w:val="24"/>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Писаревского   сельского поселения   Кантемировского  муниципального района Воронежской области, а также в целях обеспечения межведомственного взаимодействия</w:t>
      </w:r>
      <w:r w:rsidRPr="00267178">
        <w:rPr>
          <w:rFonts w:ascii="Times New Roman" w:hAnsi="Times New Roman"/>
          <w:b/>
          <w:sz w:val="24"/>
          <w:szCs w:val="24"/>
        </w:rPr>
        <w:t xml:space="preserve"> </w:t>
      </w:r>
      <w:r w:rsidRPr="00267178">
        <w:rPr>
          <w:rFonts w:ascii="Times New Roman" w:hAnsi="Times New Roman"/>
          <w:sz w:val="24"/>
          <w:szCs w:val="24"/>
        </w:rPr>
        <w:t xml:space="preserve">с АУ «МФЦ»: </w:t>
      </w:r>
    </w:p>
    <w:p w:rsidR="00267178" w:rsidRDefault="00267178" w:rsidP="00267178">
      <w:pPr>
        <w:spacing w:after="0" w:line="240" w:lineRule="auto"/>
        <w:ind w:firstLine="709"/>
        <w:jc w:val="both"/>
        <w:rPr>
          <w:rFonts w:ascii="Times New Roman" w:hAnsi="Times New Roman"/>
          <w:sz w:val="24"/>
          <w:szCs w:val="24"/>
        </w:rPr>
      </w:pPr>
    </w:p>
    <w:p w:rsidR="00267178" w:rsidRPr="00267178" w:rsidRDefault="00267178" w:rsidP="00267178">
      <w:pPr>
        <w:spacing w:after="0" w:line="240" w:lineRule="auto"/>
        <w:ind w:firstLine="709"/>
        <w:jc w:val="both"/>
        <w:rPr>
          <w:rFonts w:ascii="Times New Roman" w:hAnsi="Times New Roman"/>
          <w:sz w:val="24"/>
          <w:szCs w:val="24"/>
        </w:rPr>
      </w:pPr>
      <w:r w:rsidRPr="00267178">
        <w:rPr>
          <w:rFonts w:ascii="Times New Roman" w:hAnsi="Times New Roman"/>
          <w:sz w:val="24"/>
          <w:szCs w:val="24"/>
        </w:rPr>
        <w:t>1.</w:t>
      </w:r>
      <w:r w:rsidRPr="00267178">
        <w:rPr>
          <w:rFonts w:ascii="Times New Roman" w:hAnsi="Times New Roman"/>
          <w:b/>
          <w:sz w:val="24"/>
          <w:szCs w:val="24"/>
        </w:rPr>
        <w:t xml:space="preserve"> </w:t>
      </w:r>
      <w:r w:rsidRPr="00267178">
        <w:rPr>
          <w:rFonts w:ascii="Times New Roman" w:hAnsi="Times New Roman"/>
          <w:sz w:val="24"/>
          <w:szCs w:val="24"/>
        </w:rPr>
        <w:t>Утвердить технологическую схему предоставления муниципальной услуги «Предоставление в собственность, аренду земельного участка, находящегося в муниципальной собственности  на торгах» согласно приложению.</w:t>
      </w:r>
    </w:p>
    <w:p w:rsidR="00267178" w:rsidRDefault="00267178" w:rsidP="00267178">
      <w:pPr>
        <w:tabs>
          <w:tab w:val="left" w:pos="10005"/>
        </w:tabs>
        <w:spacing w:after="0" w:line="240" w:lineRule="auto"/>
        <w:ind w:firstLine="709"/>
        <w:jc w:val="both"/>
        <w:rPr>
          <w:rFonts w:ascii="Times New Roman" w:hAnsi="Times New Roman"/>
          <w:sz w:val="24"/>
          <w:szCs w:val="24"/>
        </w:rPr>
      </w:pPr>
    </w:p>
    <w:p w:rsidR="00267178" w:rsidRPr="00267178" w:rsidRDefault="00267178" w:rsidP="00267178">
      <w:pPr>
        <w:tabs>
          <w:tab w:val="left" w:pos="10005"/>
        </w:tabs>
        <w:spacing w:after="0" w:line="240" w:lineRule="auto"/>
        <w:ind w:firstLine="709"/>
        <w:jc w:val="both"/>
        <w:rPr>
          <w:rFonts w:ascii="Times New Roman" w:hAnsi="Times New Roman"/>
          <w:sz w:val="24"/>
          <w:szCs w:val="24"/>
        </w:rPr>
      </w:pPr>
      <w:r w:rsidRPr="00267178">
        <w:rPr>
          <w:rFonts w:ascii="Times New Roman" w:hAnsi="Times New Roman"/>
          <w:sz w:val="24"/>
          <w:szCs w:val="24"/>
        </w:rPr>
        <w:t>2. Опубликовать технологическую схему предоставления муниципальной услуги  «Предоставление в собственность</w:t>
      </w:r>
      <w:proofErr w:type="gramStart"/>
      <w:r w:rsidRPr="00267178">
        <w:rPr>
          <w:rFonts w:ascii="Times New Roman" w:hAnsi="Times New Roman"/>
          <w:sz w:val="24"/>
          <w:szCs w:val="24"/>
        </w:rPr>
        <w:t xml:space="preserve"> ,</w:t>
      </w:r>
      <w:proofErr w:type="gramEnd"/>
      <w:r w:rsidRPr="00267178">
        <w:rPr>
          <w:rFonts w:ascii="Times New Roman" w:hAnsi="Times New Roman"/>
          <w:sz w:val="24"/>
          <w:szCs w:val="24"/>
        </w:rPr>
        <w:t xml:space="preserve"> аренду земельного участка,</w:t>
      </w:r>
      <w:r>
        <w:rPr>
          <w:rFonts w:ascii="Times New Roman" w:hAnsi="Times New Roman"/>
          <w:sz w:val="24"/>
          <w:szCs w:val="24"/>
        </w:rPr>
        <w:t xml:space="preserve"> </w:t>
      </w:r>
      <w:r w:rsidRPr="00267178">
        <w:rPr>
          <w:rFonts w:ascii="Times New Roman" w:hAnsi="Times New Roman"/>
          <w:sz w:val="24"/>
          <w:szCs w:val="24"/>
        </w:rPr>
        <w:t>находящегося в муниципальной собственности на торгах» на официальном сайте администрации Писаревского сельского поселения в сети Интернет в разделе  « Муниципальные услуги».</w:t>
      </w:r>
    </w:p>
    <w:p w:rsidR="00267178" w:rsidRDefault="00267178" w:rsidP="00267178">
      <w:pPr>
        <w:pStyle w:val="a3"/>
        <w:tabs>
          <w:tab w:val="left" w:pos="900"/>
        </w:tabs>
        <w:spacing w:after="0" w:line="240" w:lineRule="auto"/>
        <w:ind w:left="0" w:firstLine="567"/>
        <w:jc w:val="both"/>
        <w:rPr>
          <w:rFonts w:ascii="Times New Roman" w:hAnsi="Times New Roman"/>
          <w:sz w:val="24"/>
          <w:szCs w:val="24"/>
        </w:rPr>
      </w:pPr>
    </w:p>
    <w:p w:rsidR="00267178" w:rsidRPr="00267178" w:rsidRDefault="00267178" w:rsidP="00267178">
      <w:pPr>
        <w:pStyle w:val="a3"/>
        <w:tabs>
          <w:tab w:val="left" w:pos="900"/>
        </w:tabs>
        <w:spacing w:after="0" w:line="240" w:lineRule="auto"/>
        <w:ind w:left="0" w:firstLine="567"/>
        <w:jc w:val="both"/>
        <w:rPr>
          <w:rFonts w:ascii="Times New Roman" w:hAnsi="Times New Roman"/>
          <w:bCs/>
          <w:sz w:val="24"/>
          <w:szCs w:val="24"/>
        </w:rPr>
      </w:pPr>
      <w:r w:rsidRPr="00267178">
        <w:rPr>
          <w:rFonts w:ascii="Times New Roman" w:hAnsi="Times New Roman"/>
          <w:sz w:val="24"/>
          <w:szCs w:val="24"/>
        </w:rPr>
        <w:t xml:space="preserve">3. Контроль исполнения настоящего распоряжения </w:t>
      </w:r>
      <w:r w:rsidRPr="00267178">
        <w:rPr>
          <w:rFonts w:ascii="Times New Roman" w:hAnsi="Times New Roman"/>
          <w:bCs/>
          <w:sz w:val="24"/>
          <w:szCs w:val="24"/>
        </w:rPr>
        <w:t>оставляю за собой.</w:t>
      </w:r>
    </w:p>
    <w:p w:rsidR="00267178" w:rsidRDefault="00267178" w:rsidP="00267178">
      <w:pPr>
        <w:spacing w:after="0" w:line="240" w:lineRule="auto"/>
        <w:ind w:firstLine="567"/>
        <w:rPr>
          <w:rFonts w:ascii="Times New Roman" w:hAnsi="Times New Roman"/>
          <w:bCs/>
          <w:sz w:val="24"/>
          <w:szCs w:val="24"/>
        </w:rPr>
      </w:pPr>
    </w:p>
    <w:p w:rsidR="00267178" w:rsidRDefault="00267178" w:rsidP="00267178">
      <w:pPr>
        <w:spacing w:after="0" w:line="240" w:lineRule="auto"/>
        <w:ind w:firstLine="567"/>
        <w:rPr>
          <w:rFonts w:ascii="Times New Roman" w:hAnsi="Times New Roman"/>
          <w:bCs/>
          <w:sz w:val="24"/>
          <w:szCs w:val="24"/>
        </w:rPr>
      </w:pPr>
    </w:p>
    <w:p w:rsidR="00267178" w:rsidRPr="00267178" w:rsidRDefault="00267178" w:rsidP="00267178">
      <w:pPr>
        <w:spacing w:after="0" w:line="240" w:lineRule="auto"/>
        <w:ind w:firstLine="567"/>
        <w:rPr>
          <w:rFonts w:ascii="Times New Roman" w:hAnsi="Times New Roman"/>
          <w:bCs/>
          <w:sz w:val="24"/>
          <w:szCs w:val="24"/>
        </w:rPr>
      </w:pPr>
      <w:r w:rsidRPr="00267178">
        <w:rPr>
          <w:rFonts w:ascii="Times New Roman" w:hAnsi="Times New Roman"/>
          <w:bCs/>
          <w:sz w:val="24"/>
          <w:szCs w:val="24"/>
        </w:rPr>
        <w:t xml:space="preserve"> Глава </w:t>
      </w:r>
      <w:r>
        <w:rPr>
          <w:rFonts w:ascii="Times New Roman" w:hAnsi="Times New Roman"/>
          <w:bCs/>
          <w:sz w:val="24"/>
          <w:szCs w:val="24"/>
        </w:rPr>
        <w:t>Писаревского</w:t>
      </w:r>
      <w:r w:rsidRPr="00267178">
        <w:rPr>
          <w:rFonts w:ascii="Times New Roman" w:hAnsi="Times New Roman"/>
          <w:bCs/>
          <w:sz w:val="24"/>
          <w:szCs w:val="24"/>
        </w:rPr>
        <w:t xml:space="preserve"> сельского  поселения                                     </w:t>
      </w:r>
      <w:r>
        <w:rPr>
          <w:rFonts w:ascii="Times New Roman" w:hAnsi="Times New Roman"/>
          <w:bCs/>
          <w:sz w:val="24"/>
          <w:szCs w:val="24"/>
        </w:rPr>
        <w:t xml:space="preserve">Е.М. </w:t>
      </w:r>
      <w:proofErr w:type="gramStart"/>
      <w:r>
        <w:rPr>
          <w:rFonts w:ascii="Times New Roman" w:hAnsi="Times New Roman"/>
          <w:bCs/>
          <w:sz w:val="24"/>
          <w:szCs w:val="24"/>
        </w:rPr>
        <w:t>Украинский</w:t>
      </w:r>
      <w:proofErr w:type="gramEnd"/>
    </w:p>
    <w:p w:rsidR="00267178" w:rsidRPr="00267178" w:rsidRDefault="00267178" w:rsidP="00A46D02">
      <w:pPr>
        <w:spacing w:after="0" w:line="240" w:lineRule="auto"/>
        <w:jc w:val="center"/>
        <w:rPr>
          <w:rFonts w:ascii="Times New Roman" w:hAnsi="Times New Roman"/>
          <w:b/>
          <w:sz w:val="24"/>
          <w:szCs w:val="24"/>
        </w:rPr>
        <w:sectPr w:rsidR="00267178" w:rsidRPr="00267178" w:rsidSect="00316E3A">
          <w:pgSz w:w="11906" w:h="16838"/>
          <w:pgMar w:top="1134" w:right="851" w:bottom="1134" w:left="1701" w:header="709" w:footer="709" w:gutter="0"/>
          <w:cols w:space="708"/>
          <w:docGrid w:linePitch="360"/>
        </w:sectPr>
      </w:pPr>
      <w:r w:rsidRPr="00267178">
        <w:rPr>
          <w:rFonts w:ascii="Times New Roman" w:hAnsi="Times New Roman"/>
          <w:bCs/>
          <w:sz w:val="24"/>
          <w:szCs w:val="24"/>
        </w:rPr>
        <w:tab/>
        <w:t xml:space="preserve">   </w:t>
      </w:r>
    </w:p>
    <w:p w:rsidR="00267178" w:rsidRPr="00267178" w:rsidRDefault="00267178" w:rsidP="00267178">
      <w:pPr>
        <w:spacing w:after="0" w:line="240" w:lineRule="auto"/>
        <w:rPr>
          <w:rFonts w:ascii="Times New Roman" w:hAnsi="Times New Roman"/>
          <w:b/>
          <w:sz w:val="24"/>
          <w:szCs w:val="24"/>
        </w:rPr>
      </w:pPr>
    </w:p>
    <w:p w:rsidR="00267178" w:rsidRPr="00267178" w:rsidRDefault="00267178" w:rsidP="00267178">
      <w:pPr>
        <w:spacing w:after="0" w:line="240" w:lineRule="auto"/>
        <w:jc w:val="right"/>
        <w:rPr>
          <w:rFonts w:ascii="Times New Roman" w:hAnsi="Times New Roman"/>
          <w:b/>
          <w:sz w:val="24"/>
          <w:szCs w:val="24"/>
        </w:rPr>
      </w:pPr>
      <w:r w:rsidRPr="00267178">
        <w:rPr>
          <w:rFonts w:ascii="Times New Roman" w:hAnsi="Times New Roman"/>
          <w:b/>
          <w:sz w:val="24"/>
          <w:szCs w:val="24"/>
        </w:rPr>
        <w:t>Утверждена</w:t>
      </w:r>
    </w:p>
    <w:p w:rsidR="00267178" w:rsidRPr="00267178" w:rsidRDefault="00267178" w:rsidP="00267178">
      <w:pPr>
        <w:spacing w:after="0" w:line="240" w:lineRule="auto"/>
        <w:jc w:val="right"/>
        <w:rPr>
          <w:rFonts w:ascii="Times New Roman" w:hAnsi="Times New Roman"/>
          <w:sz w:val="24"/>
          <w:szCs w:val="24"/>
        </w:rPr>
      </w:pPr>
      <w:r w:rsidRPr="00267178">
        <w:rPr>
          <w:rFonts w:ascii="Times New Roman" w:hAnsi="Times New Roman"/>
          <w:sz w:val="24"/>
          <w:szCs w:val="24"/>
        </w:rPr>
        <w:t>Распоряжением администрации</w:t>
      </w:r>
    </w:p>
    <w:p w:rsidR="00267178" w:rsidRPr="00267178" w:rsidRDefault="00267178" w:rsidP="00267178">
      <w:pPr>
        <w:spacing w:after="0" w:line="240" w:lineRule="auto"/>
        <w:jc w:val="right"/>
        <w:rPr>
          <w:rFonts w:ascii="Times New Roman" w:hAnsi="Times New Roman"/>
          <w:sz w:val="24"/>
          <w:szCs w:val="24"/>
        </w:rPr>
      </w:pPr>
      <w:r w:rsidRPr="00267178">
        <w:rPr>
          <w:rFonts w:ascii="Times New Roman" w:hAnsi="Times New Roman"/>
          <w:sz w:val="24"/>
          <w:szCs w:val="24"/>
        </w:rPr>
        <w:t>Писаревского сельского  поселения</w:t>
      </w:r>
    </w:p>
    <w:p w:rsidR="00267178" w:rsidRPr="00267178" w:rsidRDefault="00267178" w:rsidP="00267178">
      <w:pPr>
        <w:spacing w:after="0" w:line="240" w:lineRule="auto"/>
        <w:jc w:val="right"/>
        <w:rPr>
          <w:rFonts w:ascii="Times New Roman" w:hAnsi="Times New Roman"/>
          <w:sz w:val="24"/>
          <w:szCs w:val="24"/>
        </w:rPr>
      </w:pPr>
      <w:r w:rsidRPr="00267178">
        <w:rPr>
          <w:rFonts w:ascii="Times New Roman" w:hAnsi="Times New Roman"/>
          <w:sz w:val="24"/>
          <w:szCs w:val="24"/>
        </w:rPr>
        <w:t>Кантемировского  муниципального района</w:t>
      </w:r>
    </w:p>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 xml:space="preserve">                                                                                                                                                                     Воронежской области от 04.09.2017г № </w:t>
      </w:r>
      <w:r>
        <w:rPr>
          <w:rFonts w:ascii="Times New Roman" w:hAnsi="Times New Roman"/>
          <w:sz w:val="24"/>
          <w:szCs w:val="24"/>
        </w:rPr>
        <w:t>17</w:t>
      </w:r>
    </w:p>
    <w:p w:rsidR="00267178" w:rsidRPr="00267178" w:rsidRDefault="00267178" w:rsidP="00267178">
      <w:pPr>
        <w:spacing w:after="0" w:line="240" w:lineRule="auto"/>
        <w:jc w:val="right"/>
        <w:rPr>
          <w:rFonts w:ascii="Times New Roman" w:hAnsi="Times New Roman"/>
          <w:sz w:val="24"/>
          <w:szCs w:val="24"/>
        </w:rPr>
      </w:pPr>
    </w:p>
    <w:p w:rsidR="00267178" w:rsidRPr="00267178" w:rsidRDefault="00267178" w:rsidP="00267178">
      <w:pPr>
        <w:spacing w:after="0" w:line="240" w:lineRule="auto"/>
        <w:rPr>
          <w:rFonts w:ascii="Times New Roman" w:hAnsi="Times New Roman"/>
          <w:b/>
          <w:sz w:val="24"/>
          <w:szCs w:val="24"/>
        </w:rPr>
      </w:pPr>
    </w:p>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ТИПОВАЯ ТЕХНОЛОГИЧЕСКАЯ СХЕМА</w:t>
      </w:r>
    </w:p>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ПРЕДОСТАВЛЕНИЯ МУНИЦИПАЛЬНОЙ УСЛУГИ</w:t>
      </w:r>
    </w:p>
    <w:p w:rsidR="00267178" w:rsidRPr="00267178" w:rsidRDefault="00267178" w:rsidP="00267178">
      <w:pPr>
        <w:spacing w:after="0" w:line="240" w:lineRule="auto"/>
        <w:jc w:val="center"/>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1. «Общие сведения о муниципальной услуге»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095"/>
        <w:gridCol w:w="7732"/>
      </w:tblGrid>
      <w:tr w:rsidR="00267178" w:rsidRPr="00267178" w:rsidTr="00594236">
        <w:tc>
          <w:tcPr>
            <w:tcW w:w="959"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п/п</w:t>
            </w:r>
          </w:p>
        </w:tc>
        <w:tc>
          <w:tcPr>
            <w:tcW w:w="6095"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Параметр</w:t>
            </w:r>
          </w:p>
        </w:tc>
        <w:tc>
          <w:tcPr>
            <w:tcW w:w="7732"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Значение параметра/состояние</w:t>
            </w:r>
          </w:p>
        </w:tc>
      </w:tr>
      <w:tr w:rsidR="00267178" w:rsidRPr="00267178" w:rsidTr="00594236">
        <w:tc>
          <w:tcPr>
            <w:tcW w:w="959"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w:t>
            </w:r>
          </w:p>
        </w:tc>
        <w:tc>
          <w:tcPr>
            <w:tcW w:w="6095"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7732"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Наименование органа, предоставляющего услугу</w:t>
            </w:r>
          </w:p>
        </w:tc>
        <w:tc>
          <w:tcPr>
            <w:tcW w:w="773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Администрация    Писаревского   сельского  поселения   Кантемировского  муниципального района Воронежской области</w:t>
            </w: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2.</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Номер услуги в федеральном реестре</w:t>
            </w:r>
          </w:p>
        </w:tc>
        <w:tc>
          <w:tcPr>
            <w:tcW w:w="773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3640100010001</w:t>
            </w:r>
            <w:r>
              <w:rPr>
                <w:rFonts w:ascii="Times New Roman" w:hAnsi="Times New Roman"/>
                <w:sz w:val="24"/>
                <w:szCs w:val="24"/>
              </w:rPr>
              <w:t>136095</w:t>
            </w: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3.</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Полное наименование услуги</w:t>
            </w:r>
          </w:p>
        </w:tc>
        <w:tc>
          <w:tcPr>
            <w:tcW w:w="7732" w:type="dxa"/>
            <w:shd w:val="clear" w:color="auto" w:fill="auto"/>
          </w:tcPr>
          <w:p w:rsidR="00267178" w:rsidRPr="00267178" w:rsidRDefault="00267178" w:rsidP="00267178">
            <w:pPr>
              <w:pStyle w:val="ConsPlusNormal"/>
              <w:jc w:val="both"/>
              <w:rPr>
                <w:sz w:val="24"/>
                <w:szCs w:val="24"/>
              </w:rPr>
            </w:pPr>
            <w:r w:rsidRPr="00267178">
              <w:rPr>
                <w:sz w:val="24"/>
                <w:szCs w:val="24"/>
              </w:rPr>
              <w:t>Предоставление в собственность, аренду земельного участка, находящегося в муниципальной собственности на торгах</w:t>
            </w: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4.</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Краткое наименование услуги</w:t>
            </w:r>
          </w:p>
        </w:tc>
        <w:tc>
          <w:tcPr>
            <w:tcW w:w="773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нет</w:t>
            </w: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5.</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Административный регламент предоставления муниципальной услуги</w:t>
            </w:r>
          </w:p>
        </w:tc>
        <w:tc>
          <w:tcPr>
            <w:tcW w:w="773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Постановление администрации   Писаревского сельского  поселения   Кантемировского  муниципального района Воронежской области от 1</w:t>
            </w:r>
            <w:r>
              <w:rPr>
                <w:rFonts w:ascii="Times New Roman" w:hAnsi="Times New Roman"/>
                <w:sz w:val="24"/>
                <w:szCs w:val="24"/>
              </w:rPr>
              <w:t>4</w:t>
            </w:r>
            <w:r w:rsidRPr="00267178">
              <w:rPr>
                <w:rFonts w:ascii="Times New Roman" w:hAnsi="Times New Roman"/>
                <w:sz w:val="24"/>
                <w:szCs w:val="24"/>
              </w:rPr>
              <w:t>.</w:t>
            </w:r>
            <w:r>
              <w:rPr>
                <w:rFonts w:ascii="Times New Roman" w:hAnsi="Times New Roman"/>
                <w:sz w:val="24"/>
                <w:szCs w:val="24"/>
              </w:rPr>
              <w:t>1</w:t>
            </w:r>
            <w:r w:rsidRPr="00267178">
              <w:rPr>
                <w:rFonts w:ascii="Times New Roman" w:hAnsi="Times New Roman"/>
                <w:sz w:val="24"/>
                <w:szCs w:val="24"/>
              </w:rPr>
              <w:t>2.201</w:t>
            </w:r>
            <w:r>
              <w:rPr>
                <w:rFonts w:ascii="Times New Roman" w:hAnsi="Times New Roman"/>
                <w:sz w:val="24"/>
                <w:szCs w:val="24"/>
              </w:rPr>
              <w:t>5</w:t>
            </w:r>
            <w:r w:rsidRPr="00267178">
              <w:rPr>
                <w:rFonts w:ascii="Times New Roman" w:hAnsi="Times New Roman"/>
                <w:sz w:val="24"/>
                <w:szCs w:val="24"/>
              </w:rPr>
              <w:t xml:space="preserve"> № 6</w:t>
            </w:r>
            <w:r>
              <w:rPr>
                <w:rFonts w:ascii="Times New Roman" w:hAnsi="Times New Roman"/>
                <w:sz w:val="24"/>
                <w:szCs w:val="24"/>
              </w:rPr>
              <w:t>9</w:t>
            </w: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6.</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Перечень «</w:t>
            </w:r>
            <w:proofErr w:type="spellStart"/>
            <w:r w:rsidRPr="00267178">
              <w:rPr>
                <w:rFonts w:ascii="Times New Roman" w:hAnsi="Times New Roman"/>
                <w:sz w:val="24"/>
                <w:szCs w:val="24"/>
              </w:rPr>
              <w:t>подуслуг</w:t>
            </w:r>
            <w:proofErr w:type="spellEnd"/>
            <w:r w:rsidRPr="00267178">
              <w:rPr>
                <w:rFonts w:ascii="Times New Roman" w:hAnsi="Times New Roman"/>
                <w:sz w:val="24"/>
                <w:szCs w:val="24"/>
              </w:rPr>
              <w:t>»</w:t>
            </w:r>
          </w:p>
        </w:tc>
        <w:tc>
          <w:tcPr>
            <w:tcW w:w="773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w:t>
            </w:r>
            <w:r w:rsidRPr="00267178">
              <w:rPr>
                <w:rFonts w:ascii="Times New Roman" w:hAnsi="Times New Roman"/>
                <w:color w:val="000000"/>
                <w:sz w:val="24"/>
                <w:szCs w:val="24"/>
              </w:rPr>
              <w:t xml:space="preserve"> </w:t>
            </w:r>
            <w:r w:rsidRPr="00267178">
              <w:rPr>
                <w:rFonts w:ascii="Times New Roman" w:hAnsi="Times New Roman"/>
                <w:sz w:val="24"/>
                <w:szCs w:val="24"/>
              </w:rPr>
              <w:t>Рассмотрение заявления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2. Проведение аукциона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p>
        </w:tc>
      </w:tr>
      <w:tr w:rsidR="00267178" w:rsidRPr="00267178" w:rsidTr="00594236">
        <w:tc>
          <w:tcPr>
            <w:tcW w:w="959"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7.</w:t>
            </w:r>
          </w:p>
        </w:tc>
        <w:tc>
          <w:tcPr>
            <w:tcW w:w="609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Способы оценки качества предоставления муниципальной услуги</w:t>
            </w:r>
          </w:p>
        </w:tc>
        <w:tc>
          <w:tcPr>
            <w:tcW w:w="773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терминальные устройства МФЦ; </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Единый портал государственных услуг</w:t>
            </w:r>
          </w:p>
        </w:tc>
      </w:tr>
    </w:tbl>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 xml:space="preserve"> </w:t>
      </w: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2. «Общие сведения о «</w:t>
      </w:r>
      <w:proofErr w:type="spellStart"/>
      <w:r w:rsidRPr="00267178">
        <w:rPr>
          <w:rFonts w:ascii="Times New Roman" w:hAnsi="Times New Roman"/>
          <w:b/>
          <w:sz w:val="24"/>
          <w:szCs w:val="24"/>
        </w:rPr>
        <w:t>подуслугах</w:t>
      </w:r>
      <w:proofErr w:type="spellEnd"/>
      <w:r w:rsidRPr="00267178">
        <w:rPr>
          <w:rFonts w:ascii="Times New Roman" w:hAnsi="Times New Roman"/>
          <w:b/>
          <w:sz w:val="24"/>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5"/>
        <w:gridCol w:w="1851"/>
        <w:gridCol w:w="2127"/>
        <w:gridCol w:w="567"/>
        <w:gridCol w:w="1417"/>
        <w:gridCol w:w="2552"/>
        <w:gridCol w:w="850"/>
        <w:gridCol w:w="992"/>
        <w:gridCol w:w="851"/>
        <w:gridCol w:w="709"/>
        <w:gridCol w:w="1275"/>
        <w:gridCol w:w="851"/>
        <w:gridCol w:w="850"/>
      </w:tblGrid>
      <w:tr w:rsidR="00267178" w:rsidRPr="00267178" w:rsidTr="00A46D02">
        <w:tc>
          <w:tcPr>
            <w:tcW w:w="525"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 п/п</w:t>
            </w:r>
          </w:p>
        </w:tc>
        <w:tc>
          <w:tcPr>
            <w:tcW w:w="1851"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Наименование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2694" w:type="dxa"/>
            <w:gridSpan w:val="2"/>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Срок предоставления в зависимости от условий</w:t>
            </w:r>
          </w:p>
        </w:tc>
        <w:tc>
          <w:tcPr>
            <w:tcW w:w="1417"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Основания отказа в приеме документов</w:t>
            </w:r>
          </w:p>
        </w:tc>
        <w:tc>
          <w:tcPr>
            <w:tcW w:w="2552"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Основания отказа в предоставлении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850"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Основания приостановления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992"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Срок приостановления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2835" w:type="dxa"/>
            <w:gridSpan w:val="3"/>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Плата за предоставление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851"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обращения за получением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850"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получения результата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r>
      <w:tr w:rsidR="00A46D02" w:rsidRPr="00267178" w:rsidTr="00A46D02">
        <w:tc>
          <w:tcPr>
            <w:tcW w:w="525"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1851"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212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При подаче заявления по месту жительства (месту нахождения юр</w:t>
            </w:r>
            <w:proofErr w:type="gramStart"/>
            <w:r w:rsidRPr="00267178">
              <w:rPr>
                <w:rFonts w:ascii="Times New Roman" w:hAnsi="Times New Roman"/>
                <w:b/>
                <w:sz w:val="24"/>
                <w:szCs w:val="24"/>
              </w:rPr>
              <w:t>.л</w:t>
            </w:r>
            <w:proofErr w:type="gramEnd"/>
            <w:r w:rsidRPr="00267178">
              <w:rPr>
                <w:rFonts w:ascii="Times New Roman" w:hAnsi="Times New Roman"/>
                <w:b/>
                <w:sz w:val="24"/>
                <w:szCs w:val="24"/>
              </w:rPr>
              <w:t>ица)</w:t>
            </w:r>
          </w:p>
        </w:tc>
        <w:tc>
          <w:tcPr>
            <w:tcW w:w="56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При подаче заявления не по месту жительства (месту обращения)</w:t>
            </w:r>
          </w:p>
        </w:tc>
        <w:tc>
          <w:tcPr>
            <w:tcW w:w="1417"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2552"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850"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992"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Наличие платы (</w:t>
            </w:r>
            <w:proofErr w:type="spellStart"/>
            <w:proofErr w:type="gramStart"/>
            <w:r w:rsidRPr="00267178">
              <w:rPr>
                <w:rFonts w:ascii="Times New Roman" w:hAnsi="Times New Roman"/>
                <w:b/>
                <w:sz w:val="24"/>
                <w:szCs w:val="24"/>
              </w:rPr>
              <w:t>гос</w:t>
            </w:r>
            <w:proofErr w:type="spellEnd"/>
            <w:r w:rsidRPr="00267178">
              <w:rPr>
                <w:rFonts w:ascii="Times New Roman" w:hAnsi="Times New Roman"/>
                <w:b/>
                <w:sz w:val="24"/>
                <w:szCs w:val="24"/>
              </w:rPr>
              <w:t>. пошлины</w:t>
            </w:r>
            <w:proofErr w:type="gramEnd"/>
            <w:r w:rsidRPr="00267178">
              <w:rPr>
                <w:rFonts w:ascii="Times New Roman" w:hAnsi="Times New Roman"/>
                <w:b/>
                <w:sz w:val="24"/>
                <w:szCs w:val="24"/>
              </w:rPr>
              <w:t>)</w:t>
            </w:r>
          </w:p>
        </w:tc>
        <w:tc>
          <w:tcPr>
            <w:tcW w:w="709"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Реквизиты нормативного правового акта, являющегося основанием для взимания платы (</w:t>
            </w:r>
            <w:proofErr w:type="spellStart"/>
            <w:proofErr w:type="gramStart"/>
            <w:r w:rsidRPr="00267178">
              <w:rPr>
                <w:rFonts w:ascii="Times New Roman" w:hAnsi="Times New Roman"/>
                <w:b/>
                <w:sz w:val="24"/>
                <w:szCs w:val="24"/>
              </w:rPr>
              <w:t>гос</w:t>
            </w:r>
            <w:proofErr w:type="spellEnd"/>
            <w:r w:rsidRPr="00267178">
              <w:rPr>
                <w:rFonts w:ascii="Times New Roman" w:hAnsi="Times New Roman"/>
                <w:b/>
                <w:sz w:val="24"/>
                <w:szCs w:val="24"/>
              </w:rPr>
              <w:t>. пошлины</w:t>
            </w:r>
            <w:proofErr w:type="gramEnd"/>
            <w:r w:rsidRPr="00267178">
              <w:rPr>
                <w:rFonts w:ascii="Times New Roman" w:hAnsi="Times New Roman"/>
                <w:b/>
                <w:sz w:val="24"/>
                <w:szCs w:val="24"/>
              </w:rPr>
              <w:t>)</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КБК для взимания платы (</w:t>
            </w:r>
            <w:proofErr w:type="spellStart"/>
            <w:proofErr w:type="gramStart"/>
            <w:r w:rsidRPr="00267178">
              <w:rPr>
                <w:rFonts w:ascii="Times New Roman" w:hAnsi="Times New Roman"/>
                <w:b/>
                <w:sz w:val="24"/>
                <w:szCs w:val="24"/>
              </w:rPr>
              <w:t>гос</w:t>
            </w:r>
            <w:proofErr w:type="spellEnd"/>
            <w:r w:rsidRPr="00267178">
              <w:rPr>
                <w:rFonts w:ascii="Times New Roman" w:hAnsi="Times New Roman"/>
                <w:b/>
                <w:sz w:val="24"/>
                <w:szCs w:val="24"/>
              </w:rPr>
              <w:t>. пошлины</w:t>
            </w:r>
            <w:proofErr w:type="gramEnd"/>
            <w:r w:rsidRPr="00267178">
              <w:rPr>
                <w:rFonts w:ascii="Times New Roman" w:hAnsi="Times New Roman"/>
                <w:b/>
                <w:sz w:val="24"/>
                <w:szCs w:val="24"/>
              </w:rPr>
              <w:t>), в том числе для МФЦ</w:t>
            </w:r>
          </w:p>
        </w:tc>
        <w:tc>
          <w:tcPr>
            <w:tcW w:w="851"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c>
          <w:tcPr>
            <w:tcW w:w="850" w:type="dxa"/>
            <w:vMerge/>
            <w:shd w:val="clear" w:color="auto" w:fill="auto"/>
          </w:tcPr>
          <w:p w:rsidR="00267178" w:rsidRPr="00267178" w:rsidRDefault="00267178" w:rsidP="00267178">
            <w:pPr>
              <w:spacing w:after="0" w:line="240" w:lineRule="auto"/>
              <w:jc w:val="both"/>
              <w:rPr>
                <w:rFonts w:ascii="Times New Roman" w:hAnsi="Times New Roman"/>
                <w:b/>
                <w:sz w:val="24"/>
                <w:szCs w:val="24"/>
              </w:rPr>
            </w:pPr>
          </w:p>
        </w:tc>
      </w:tr>
      <w:tr w:rsidR="00A46D02" w:rsidRPr="00267178" w:rsidTr="00A46D02">
        <w:tc>
          <w:tcPr>
            <w:tcW w:w="525"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w:t>
            </w:r>
          </w:p>
        </w:tc>
        <w:tc>
          <w:tcPr>
            <w:tcW w:w="1851"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2127"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567"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4</w:t>
            </w:r>
          </w:p>
        </w:tc>
        <w:tc>
          <w:tcPr>
            <w:tcW w:w="1417"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2552"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c>
          <w:tcPr>
            <w:tcW w:w="850"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7</w:t>
            </w:r>
          </w:p>
        </w:tc>
        <w:tc>
          <w:tcPr>
            <w:tcW w:w="992"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8</w:t>
            </w:r>
          </w:p>
        </w:tc>
        <w:tc>
          <w:tcPr>
            <w:tcW w:w="851"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9</w:t>
            </w:r>
          </w:p>
        </w:tc>
        <w:tc>
          <w:tcPr>
            <w:tcW w:w="709"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10</w:t>
            </w:r>
          </w:p>
        </w:tc>
        <w:tc>
          <w:tcPr>
            <w:tcW w:w="1275"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11</w:t>
            </w:r>
          </w:p>
        </w:tc>
        <w:tc>
          <w:tcPr>
            <w:tcW w:w="851"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12</w:t>
            </w:r>
          </w:p>
        </w:tc>
        <w:tc>
          <w:tcPr>
            <w:tcW w:w="850" w:type="dxa"/>
            <w:shd w:val="clear" w:color="auto" w:fill="auto"/>
            <w:vAlign w:val="center"/>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13</w:t>
            </w:r>
          </w:p>
        </w:tc>
      </w:tr>
      <w:tr w:rsidR="00A46D02" w:rsidRPr="00267178" w:rsidTr="00A46D02">
        <w:tc>
          <w:tcPr>
            <w:tcW w:w="525"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lastRenderedPageBreak/>
              <w:t>1.</w:t>
            </w:r>
          </w:p>
        </w:tc>
        <w:tc>
          <w:tcPr>
            <w:tcW w:w="1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Рассмотрение заявления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p>
        </w:tc>
        <w:tc>
          <w:tcPr>
            <w:tcW w:w="212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Принятие решения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либо решения об отказе в проведении аукциона осуществляется в срок не более чем два месяца со дня поступления заявления о проведении аукциона. В течение указанного срока также осуществляется проверка наличия или отсутствия оснований, по которым земельный участок не может быть предметом аукциона</w:t>
            </w:r>
          </w:p>
        </w:tc>
        <w:tc>
          <w:tcPr>
            <w:tcW w:w="56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нет</w:t>
            </w:r>
          </w:p>
        </w:tc>
        <w:tc>
          <w:tcPr>
            <w:tcW w:w="141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Оснований для отказа в приеме заявления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p>
        </w:tc>
        <w:tc>
          <w:tcPr>
            <w:tcW w:w="2552" w:type="dxa"/>
            <w:shd w:val="clear" w:color="auto" w:fill="auto"/>
          </w:tcPr>
          <w:p w:rsidR="00267178" w:rsidRPr="00267178" w:rsidRDefault="00267178" w:rsidP="00267178">
            <w:pPr>
              <w:pStyle w:val="ConsPlusNormal"/>
              <w:ind w:firstLine="34"/>
              <w:rPr>
                <w:sz w:val="24"/>
                <w:szCs w:val="24"/>
              </w:rPr>
            </w:pPr>
            <w:r w:rsidRPr="00267178">
              <w:rPr>
                <w:sz w:val="24"/>
                <w:szCs w:val="24"/>
              </w:rPr>
              <w:t>1)</w:t>
            </w:r>
            <w:r w:rsidRPr="00267178">
              <w:rPr>
                <w:sz w:val="24"/>
                <w:szCs w:val="24"/>
              </w:rPr>
              <w:tab/>
              <w:t>границы земельного участка подлежат уточнению в соответствии с требованиями Федерального закона "О государственном кадастре недвижимости";</w:t>
            </w:r>
          </w:p>
          <w:p w:rsidR="00267178" w:rsidRPr="00267178" w:rsidRDefault="00267178" w:rsidP="00267178">
            <w:pPr>
              <w:pStyle w:val="ConsPlusNormal"/>
              <w:ind w:firstLine="34"/>
              <w:rPr>
                <w:sz w:val="24"/>
                <w:szCs w:val="24"/>
              </w:rPr>
            </w:pPr>
            <w:r w:rsidRPr="00267178">
              <w:rPr>
                <w:sz w:val="24"/>
                <w:szCs w:val="24"/>
              </w:rPr>
              <w:t>2)</w:t>
            </w:r>
            <w:r w:rsidRPr="00267178">
              <w:rPr>
                <w:sz w:val="24"/>
                <w:szCs w:val="24"/>
              </w:rPr>
              <w:tab/>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267178">
              <w:rPr>
                <w:sz w:val="24"/>
                <w:szCs w:val="24"/>
              </w:rPr>
              <w:t>ии ау</w:t>
            </w:r>
            <w:proofErr w:type="gramEnd"/>
            <w:r w:rsidRPr="00267178">
              <w:rPr>
                <w:sz w:val="24"/>
                <w:szCs w:val="24"/>
              </w:rPr>
              <w:t>кциона;</w:t>
            </w:r>
          </w:p>
          <w:p w:rsidR="00267178" w:rsidRPr="00267178" w:rsidRDefault="00267178" w:rsidP="00267178">
            <w:pPr>
              <w:pStyle w:val="ConsPlusNormal"/>
              <w:ind w:firstLine="34"/>
              <w:rPr>
                <w:sz w:val="24"/>
                <w:szCs w:val="24"/>
              </w:rPr>
            </w:pPr>
            <w:r w:rsidRPr="00267178">
              <w:rPr>
                <w:sz w:val="24"/>
                <w:szCs w:val="24"/>
              </w:rPr>
              <w:t>3)</w:t>
            </w:r>
            <w:r w:rsidRPr="00267178">
              <w:rPr>
                <w:sz w:val="24"/>
                <w:szCs w:val="24"/>
              </w:rPr>
              <w:tab/>
              <w:t>земельный участок не отнесен к определенной категории земель;</w:t>
            </w:r>
          </w:p>
          <w:p w:rsidR="00267178" w:rsidRPr="00267178" w:rsidRDefault="00267178" w:rsidP="00267178">
            <w:pPr>
              <w:pStyle w:val="ConsPlusNormal"/>
              <w:ind w:firstLine="34"/>
              <w:rPr>
                <w:sz w:val="24"/>
                <w:szCs w:val="24"/>
              </w:rPr>
            </w:pPr>
            <w:r w:rsidRPr="00267178">
              <w:rPr>
                <w:sz w:val="24"/>
                <w:szCs w:val="24"/>
              </w:rPr>
              <w:t>4)</w:t>
            </w:r>
            <w:r w:rsidRPr="00267178">
              <w:rPr>
                <w:sz w:val="24"/>
                <w:szCs w:val="24"/>
              </w:rPr>
              <w:tab/>
              <w:t xml:space="preserve">земельный участок предоставлен на праве постоянного (бессрочного) пользования, безвозмездного </w:t>
            </w:r>
            <w:r w:rsidRPr="00267178">
              <w:rPr>
                <w:sz w:val="24"/>
                <w:szCs w:val="24"/>
              </w:rPr>
              <w:lastRenderedPageBreak/>
              <w:t>пользования, пожизненного наследуемого владения или аренды;</w:t>
            </w:r>
          </w:p>
          <w:p w:rsidR="00267178" w:rsidRPr="00267178" w:rsidRDefault="00267178" w:rsidP="00267178">
            <w:pPr>
              <w:pStyle w:val="ConsPlusNormal"/>
              <w:ind w:firstLine="34"/>
              <w:rPr>
                <w:sz w:val="24"/>
                <w:szCs w:val="24"/>
              </w:rPr>
            </w:pPr>
            <w:proofErr w:type="gramStart"/>
            <w:r w:rsidRPr="00267178">
              <w:rPr>
                <w:sz w:val="24"/>
                <w:szCs w:val="24"/>
              </w:rPr>
              <w:t>5)</w:t>
            </w:r>
            <w:r w:rsidRPr="00267178">
              <w:rPr>
                <w:sz w:val="24"/>
                <w:szCs w:val="24"/>
              </w:rPr>
              <w:tab/>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w:t>
            </w:r>
            <w:r w:rsidRPr="00267178">
              <w:rPr>
                <w:sz w:val="24"/>
                <w:szCs w:val="24"/>
              </w:rPr>
              <w:lastRenderedPageBreak/>
              <w:t>использованием;</w:t>
            </w:r>
            <w:proofErr w:type="gramEnd"/>
          </w:p>
          <w:p w:rsidR="00267178" w:rsidRPr="00267178" w:rsidRDefault="00267178" w:rsidP="00267178">
            <w:pPr>
              <w:pStyle w:val="ConsPlusNormal"/>
              <w:ind w:firstLine="34"/>
              <w:rPr>
                <w:sz w:val="24"/>
                <w:szCs w:val="24"/>
              </w:rPr>
            </w:pPr>
            <w:proofErr w:type="gramStart"/>
            <w:r w:rsidRPr="00267178">
              <w:rPr>
                <w:sz w:val="24"/>
                <w:szCs w:val="24"/>
              </w:rPr>
              <w:t>6)</w:t>
            </w:r>
            <w:r w:rsidRPr="00267178">
              <w:rPr>
                <w:sz w:val="24"/>
                <w:szCs w:val="24"/>
              </w:rPr>
              <w:tab/>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267178" w:rsidRPr="00267178" w:rsidRDefault="00267178" w:rsidP="00267178">
            <w:pPr>
              <w:pStyle w:val="ConsPlusNormal"/>
              <w:ind w:firstLine="34"/>
              <w:rPr>
                <w:sz w:val="24"/>
                <w:szCs w:val="24"/>
              </w:rPr>
            </w:pPr>
            <w:r w:rsidRPr="00267178">
              <w:rPr>
                <w:sz w:val="24"/>
                <w:szCs w:val="24"/>
              </w:rPr>
              <w:t>7)</w:t>
            </w:r>
            <w:r w:rsidRPr="00267178">
              <w:rPr>
                <w:sz w:val="24"/>
                <w:szCs w:val="24"/>
              </w:rPr>
              <w:tab/>
              <w:t xml:space="preserve">земельный участок  изъят из оборота, за </w:t>
            </w:r>
            <w:r w:rsidRPr="00267178">
              <w:rPr>
                <w:sz w:val="24"/>
                <w:szCs w:val="24"/>
              </w:rPr>
              <w:lastRenderedPageBreak/>
              <w:t>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67178" w:rsidRPr="00267178" w:rsidRDefault="00267178" w:rsidP="00267178">
            <w:pPr>
              <w:pStyle w:val="ConsPlusNormal"/>
              <w:ind w:firstLine="34"/>
              <w:rPr>
                <w:sz w:val="24"/>
                <w:szCs w:val="24"/>
              </w:rPr>
            </w:pPr>
            <w:r w:rsidRPr="00267178">
              <w:rPr>
                <w:sz w:val="24"/>
                <w:szCs w:val="24"/>
              </w:rPr>
              <w:t>8)</w:t>
            </w:r>
            <w:r w:rsidRPr="00267178">
              <w:rPr>
                <w:sz w:val="24"/>
                <w:szCs w:val="24"/>
              </w:rPr>
              <w:tab/>
              <w:t>земельный участок ограничен в обороте, за исключением случая проведения аукциона на право заключения договора аренды земельного участка;</w:t>
            </w:r>
          </w:p>
          <w:p w:rsidR="00267178" w:rsidRPr="00267178" w:rsidRDefault="00267178" w:rsidP="00267178">
            <w:pPr>
              <w:pStyle w:val="ConsPlusNormal"/>
              <w:ind w:firstLine="34"/>
              <w:rPr>
                <w:sz w:val="24"/>
                <w:szCs w:val="24"/>
              </w:rPr>
            </w:pPr>
            <w:r w:rsidRPr="00267178">
              <w:rPr>
                <w:sz w:val="24"/>
                <w:szCs w:val="24"/>
              </w:rPr>
              <w:t>9)</w:t>
            </w:r>
            <w:r w:rsidRPr="00267178">
              <w:rPr>
                <w:sz w:val="24"/>
                <w:szCs w:val="24"/>
              </w:rPr>
              <w:tab/>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67178" w:rsidRPr="00267178" w:rsidRDefault="00267178" w:rsidP="00267178">
            <w:pPr>
              <w:pStyle w:val="ConsPlusNormal"/>
              <w:ind w:firstLine="34"/>
              <w:rPr>
                <w:sz w:val="24"/>
                <w:szCs w:val="24"/>
              </w:rPr>
            </w:pPr>
            <w:r w:rsidRPr="00267178">
              <w:rPr>
                <w:sz w:val="24"/>
                <w:szCs w:val="24"/>
              </w:rPr>
              <w:t>10)</w:t>
            </w:r>
            <w:r w:rsidRPr="00267178">
              <w:rPr>
                <w:sz w:val="24"/>
                <w:szCs w:val="24"/>
              </w:rPr>
              <w:tab/>
              <w:t xml:space="preserve">земельный участок расположен в границах застроенной </w:t>
            </w:r>
            <w:r w:rsidRPr="00267178">
              <w:rPr>
                <w:sz w:val="24"/>
                <w:szCs w:val="24"/>
              </w:rPr>
              <w:lastRenderedPageBreak/>
              <w:t>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67178" w:rsidRPr="00267178" w:rsidRDefault="00267178" w:rsidP="00267178">
            <w:pPr>
              <w:pStyle w:val="ConsPlusNormal"/>
              <w:ind w:firstLine="34"/>
              <w:rPr>
                <w:sz w:val="24"/>
                <w:szCs w:val="24"/>
              </w:rPr>
            </w:pPr>
            <w:r w:rsidRPr="00267178">
              <w:rPr>
                <w:sz w:val="24"/>
                <w:szCs w:val="24"/>
              </w:rPr>
              <w:t>11)</w:t>
            </w:r>
            <w:r w:rsidRPr="00267178">
              <w:rPr>
                <w:sz w:val="24"/>
                <w:szCs w:val="24"/>
              </w:rPr>
              <w:tab/>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67178" w:rsidRPr="00267178" w:rsidRDefault="00267178" w:rsidP="00267178">
            <w:pPr>
              <w:pStyle w:val="ConsPlusNormal"/>
              <w:ind w:firstLine="34"/>
              <w:rPr>
                <w:sz w:val="24"/>
                <w:szCs w:val="24"/>
              </w:rPr>
            </w:pPr>
            <w:r w:rsidRPr="00267178">
              <w:rPr>
                <w:sz w:val="24"/>
                <w:szCs w:val="24"/>
              </w:rPr>
              <w:t>12)</w:t>
            </w:r>
            <w:r w:rsidRPr="00267178">
              <w:rPr>
                <w:sz w:val="24"/>
                <w:szCs w:val="24"/>
              </w:rPr>
              <w:tab/>
              <w:t xml:space="preserve">земельный участок предназначен для размещения здания или сооружения в соответствии с </w:t>
            </w:r>
            <w:r w:rsidRPr="00267178">
              <w:rPr>
                <w:sz w:val="24"/>
                <w:szCs w:val="24"/>
              </w:rPr>
              <w:lastRenderedPageBreak/>
              <w:t>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67178" w:rsidRPr="00267178" w:rsidRDefault="00267178" w:rsidP="00267178">
            <w:pPr>
              <w:pStyle w:val="ConsPlusNormal"/>
              <w:ind w:firstLine="34"/>
              <w:rPr>
                <w:sz w:val="24"/>
                <w:szCs w:val="24"/>
              </w:rPr>
            </w:pPr>
            <w:r w:rsidRPr="00267178">
              <w:rPr>
                <w:sz w:val="24"/>
                <w:szCs w:val="24"/>
              </w:rPr>
              <w:t>13)</w:t>
            </w:r>
            <w:r w:rsidRPr="00267178">
              <w:rPr>
                <w:sz w:val="24"/>
                <w:szCs w:val="24"/>
              </w:rPr>
              <w:tab/>
              <w:t>в отношении земельного участка принято решение о предварительном согласовании его предоставления;</w:t>
            </w:r>
          </w:p>
          <w:p w:rsidR="00267178" w:rsidRPr="00267178" w:rsidRDefault="00267178" w:rsidP="00267178">
            <w:pPr>
              <w:pStyle w:val="ConsPlusNormal"/>
              <w:ind w:firstLine="34"/>
              <w:rPr>
                <w:sz w:val="24"/>
                <w:szCs w:val="24"/>
              </w:rPr>
            </w:pPr>
            <w:r w:rsidRPr="00267178">
              <w:rPr>
                <w:sz w:val="24"/>
                <w:szCs w:val="24"/>
              </w:rPr>
              <w:t>14)</w:t>
            </w:r>
            <w:r w:rsidRPr="00267178">
              <w:rPr>
                <w:sz w:val="24"/>
                <w:szCs w:val="24"/>
              </w:rPr>
              <w:tab/>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w:t>
            </w:r>
            <w:r w:rsidRPr="00267178">
              <w:rPr>
                <w:sz w:val="24"/>
                <w:szCs w:val="24"/>
              </w:rPr>
              <w:lastRenderedPageBreak/>
              <w:t>участка или решение об отказе в его предоставлении;</w:t>
            </w:r>
          </w:p>
          <w:p w:rsidR="00267178" w:rsidRPr="00267178" w:rsidRDefault="00267178" w:rsidP="00267178">
            <w:pPr>
              <w:pStyle w:val="ConsPlusNormal"/>
              <w:ind w:firstLine="34"/>
              <w:rPr>
                <w:sz w:val="24"/>
                <w:szCs w:val="24"/>
              </w:rPr>
            </w:pPr>
            <w:r w:rsidRPr="00267178">
              <w:rPr>
                <w:sz w:val="24"/>
                <w:szCs w:val="24"/>
              </w:rPr>
              <w:t>15)</w:t>
            </w:r>
            <w:r w:rsidRPr="00267178">
              <w:rPr>
                <w:sz w:val="24"/>
                <w:szCs w:val="24"/>
              </w:rPr>
              <w:tab/>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67178" w:rsidRPr="00267178" w:rsidRDefault="00267178" w:rsidP="00267178">
            <w:pPr>
              <w:pStyle w:val="ConsPlusNormal"/>
              <w:ind w:firstLine="34"/>
              <w:rPr>
                <w:sz w:val="24"/>
                <w:szCs w:val="24"/>
              </w:rPr>
            </w:pPr>
            <w:r w:rsidRPr="00267178">
              <w:rPr>
                <w:sz w:val="24"/>
                <w:szCs w:val="24"/>
              </w:rPr>
              <w:t>16)</w:t>
            </w:r>
            <w:r w:rsidRPr="00267178">
              <w:rPr>
                <w:sz w:val="24"/>
                <w:szCs w:val="24"/>
              </w:rPr>
              <w:tab/>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267178">
              <w:rPr>
                <w:sz w:val="24"/>
                <w:szCs w:val="24"/>
              </w:rPr>
              <w:t>жд в св</w:t>
            </w:r>
            <w:proofErr w:type="gramEnd"/>
            <w:r w:rsidRPr="00267178">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tc>
        <w:tc>
          <w:tcPr>
            <w:tcW w:w="85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нет</w:t>
            </w:r>
          </w:p>
        </w:tc>
        <w:tc>
          <w:tcPr>
            <w:tcW w:w="99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нет</w:t>
            </w: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нет</w:t>
            </w:r>
          </w:p>
        </w:tc>
        <w:tc>
          <w:tcPr>
            <w:tcW w:w="709"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в орган лично; </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орган по почте;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МФЦ лично; - в МФЦ по почте;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через Портал государственных и муниципальных услуг Воронежской облас</w:t>
            </w:r>
            <w:r w:rsidRPr="00267178">
              <w:rPr>
                <w:rFonts w:ascii="Times New Roman" w:hAnsi="Times New Roman"/>
                <w:sz w:val="24"/>
                <w:szCs w:val="24"/>
              </w:rPr>
              <w:lastRenderedPageBreak/>
              <w:t>ти</w:t>
            </w:r>
          </w:p>
        </w:tc>
        <w:tc>
          <w:tcPr>
            <w:tcW w:w="85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в органе на бумажном носителе;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почтовая связь;</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МФЦ на бумажном носителе, полученном из органа</w:t>
            </w:r>
          </w:p>
        </w:tc>
      </w:tr>
      <w:tr w:rsidR="00A46D02" w:rsidRPr="00267178" w:rsidTr="00A46D02">
        <w:tc>
          <w:tcPr>
            <w:tcW w:w="525"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lastRenderedPageBreak/>
              <w:t>2.</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xml:space="preserve">Проведение аукциона по продаже земельного </w:t>
            </w:r>
            <w:r w:rsidRPr="00267178">
              <w:rPr>
                <w:rFonts w:ascii="Times New Roman" w:hAnsi="Times New Roman"/>
                <w:sz w:val="24"/>
                <w:szCs w:val="24"/>
              </w:rPr>
              <w:lastRenderedPageBreak/>
              <w:t>участка или аукциона на право заключения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p>
        </w:tc>
        <w:tc>
          <w:tcPr>
            <w:tcW w:w="2127" w:type="dxa"/>
            <w:shd w:val="clear" w:color="auto" w:fill="auto"/>
          </w:tcPr>
          <w:p w:rsidR="00267178" w:rsidRPr="00267178" w:rsidRDefault="00267178" w:rsidP="00267178">
            <w:pPr>
              <w:spacing w:after="0" w:line="240" w:lineRule="auto"/>
              <w:rPr>
                <w:rFonts w:ascii="Times New Roman" w:hAnsi="Times New Roman"/>
                <w:color w:val="000000"/>
                <w:sz w:val="24"/>
                <w:szCs w:val="24"/>
              </w:rPr>
            </w:pPr>
            <w:proofErr w:type="gramStart"/>
            <w:r w:rsidRPr="00267178">
              <w:rPr>
                <w:rFonts w:ascii="Times New Roman" w:hAnsi="Times New Roman"/>
                <w:sz w:val="24"/>
                <w:szCs w:val="24"/>
              </w:rPr>
              <w:lastRenderedPageBreak/>
              <w:t xml:space="preserve">-Размещение извещения о проведении аукциона на </w:t>
            </w:r>
            <w:r w:rsidRPr="00267178">
              <w:rPr>
                <w:rFonts w:ascii="Times New Roman" w:hAnsi="Times New Roman"/>
                <w:sz w:val="24"/>
                <w:szCs w:val="24"/>
              </w:rPr>
              <w:lastRenderedPageBreak/>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обнародование извещения о проведении аукциона в порядке, установленном для официального обнародования муниципальных правовых актов уставом Писаревского сельского </w:t>
            </w:r>
            <w:proofErr w:type="gramEnd"/>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поселения Кантемировского </w:t>
            </w:r>
            <w:r w:rsidRPr="00267178">
              <w:rPr>
                <w:rFonts w:ascii="Times New Roman" w:hAnsi="Times New Roman"/>
                <w:sz w:val="24"/>
                <w:szCs w:val="24"/>
              </w:rPr>
              <w:lastRenderedPageBreak/>
              <w:t>муниципального района Воронежской области не менее чем за тридцать дней до дня проведения аукциона.</w:t>
            </w:r>
          </w:p>
          <w:p w:rsidR="00267178" w:rsidRPr="00267178" w:rsidRDefault="00267178" w:rsidP="00267178">
            <w:pPr>
              <w:spacing w:after="0" w:line="240" w:lineRule="auto"/>
              <w:rPr>
                <w:rFonts w:ascii="Times New Roman" w:hAnsi="Times New Roman"/>
                <w:sz w:val="24"/>
                <w:szCs w:val="24"/>
              </w:rPr>
            </w:pPr>
            <w:proofErr w:type="gramStart"/>
            <w:r w:rsidRPr="00267178">
              <w:rPr>
                <w:rFonts w:ascii="Times New Roman" w:hAnsi="Times New Roman"/>
                <w:sz w:val="24"/>
                <w:szCs w:val="24"/>
              </w:rPr>
              <w:t xml:space="preserve">Размещение извещения об отказе в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об отказе в проведении аукциона участникам </w:t>
            </w:r>
            <w:r w:rsidRPr="00267178">
              <w:rPr>
                <w:rFonts w:ascii="Times New Roman" w:hAnsi="Times New Roman"/>
                <w:sz w:val="24"/>
                <w:szCs w:val="24"/>
              </w:rPr>
              <w:lastRenderedPageBreak/>
              <w:t>аукциона в течение трех дней со дня принятия решения об отказе в проведении аукциона.. Направление заявителям, признанным участниками аукциона, и заявителям, не допущенным к участию, уведомления</w:t>
            </w:r>
            <w:proofErr w:type="gramEnd"/>
            <w:r w:rsidRPr="00267178">
              <w:rPr>
                <w:rFonts w:ascii="Times New Roman" w:hAnsi="Times New Roman"/>
                <w:sz w:val="24"/>
                <w:szCs w:val="24"/>
              </w:rPr>
              <w:t xml:space="preserve">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267178" w:rsidRPr="00267178" w:rsidRDefault="00267178" w:rsidP="00267178">
            <w:pPr>
              <w:spacing w:after="0" w:line="240" w:lineRule="auto"/>
              <w:rPr>
                <w:rFonts w:ascii="Times New Roman" w:hAnsi="Times New Roman"/>
                <w:sz w:val="24"/>
                <w:szCs w:val="24"/>
              </w:rPr>
            </w:pPr>
            <w:proofErr w:type="gramStart"/>
            <w:r w:rsidRPr="00267178">
              <w:rPr>
                <w:rFonts w:ascii="Times New Roman" w:hAnsi="Times New Roman"/>
                <w:sz w:val="24"/>
                <w:szCs w:val="24"/>
              </w:rPr>
              <w:t>Размещение протокола о результатах аукциона на официальном сайте Российской Федерации, в информационно-</w:t>
            </w:r>
            <w:r w:rsidRPr="00267178">
              <w:rPr>
                <w:rFonts w:ascii="Times New Roman" w:hAnsi="Times New Roman"/>
                <w:sz w:val="24"/>
                <w:szCs w:val="24"/>
              </w:rPr>
              <w:lastRenderedPageBreak/>
              <w:t>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 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также</w:t>
            </w:r>
            <w:proofErr w:type="gramEnd"/>
            <w:r w:rsidRPr="00267178">
              <w:rPr>
                <w:rFonts w:ascii="Times New Roman" w:hAnsi="Times New Roman"/>
                <w:sz w:val="24"/>
                <w:szCs w:val="24"/>
              </w:rPr>
              <w:t xml:space="preserve"> </w:t>
            </w:r>
            <w:r w:rsidRPr="00267178">
              <w:rPr>
                <w:rFonts w:ascii="Times New Roman" w:hAnsi="Times New Roman"/>
                <w:sz w:val="24"/>
                <w:szCs w:val="24"/>
              </w:rPr>
              <w:lastRenderedPageBreak/>
              <w:t>проекта договора о комплексном освоении территории в десятидневный срок со дня составления протокола о результатах аукциона.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w:t>
            </w:r>
            <w:r w:rsidRPr="00267178">
              <w:rPr>
                <w:rFonts w:ascii="Times New Roman" w:hAnsi="Times New Roman"/>
                <w:sz w:val="24"/>
                <w:szCs w:val="24"/>
              </w:rPr>
              <w:lastRenderedPageBreak/>
              <w:t>телекоммуникационной сети "Интернет" для информации о проведении торгов, определенном Правительством Российской Федерации</w:t>
            </w:r>
          </w:p>
        </w:tc>
        <w:tc>
          <w:tcPr>
            <w:tcW w:w="56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41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поступление заявки на участие в </w:t>
            </w:r>
            <w:r w:rsidRPr="00267178">
              <w:rPr>
                <w:rFonts w:ascii="Times New Roman" w:hAnsi="Times New Roman"/>
                <w:sz w:val="24"/>
                <w:szCs w:val="24"/>
              </w:rPr>
              <w:lastRenderedPageBreak/>
              <w:t>аукционе по истечении срока приема заявок.</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поступление от одного заявителя более одной заявки на участие в аукционе. От заявителя, направившего </w:t>
            </w:r>
            <w:proofErr w:type="gramStart"/>
            <w:r w:rsidRPr="00267178">
              <w:rPr>
                <w:rFonts w:ascii="Times New Roman" w:hAnsi="Times New Roman"/>
                <w:sz w:val="24"/>
                <w:szCs w:val="24"/>
              </w:rPr>
              <w:t>более одной заявки, принимается</w:t>
            </w:r>
            <w:proofErr w:type="gramEnd"/>
            <w:r w:rsidRPr="00267178">
              <w:rPr>
                <w:rFonts w:ascii="Times New Roman" w:hAnsi="Times New Roman"/>
                <w:sz w:val="24"/>
                <w:szCs w:val="24"/>
              </w:rPr>
              <w:t xml:space="preserve"> только одна заявка поступившая первой. Остальные заявки не подлежат приему и возвращаются заявителю </w:t>
            </w:r>
            <w:r w:rsidRPr="00267178">
              <w:rPr>
                <w:rFonts w:ascii="Times New Roman" w:hAnsi="Times New Roman"/>
                <w:sz w:val="24"/>
                <w:szCs w:val="24"/>
              </w:rPr>
              <w:lastRenderedPageBreak/>
              <w:t>в день их поступления.</w:t>
            </w:r>
          </w:p>
          <w:p w:rsidR="00267178" w:rsidRPr="00267178" w:rsidRDefault="00267178" w:rsidP="00267178">
            <w:pPr>
              <w:spacing w:after="0" w:line="240" w:lineRule="auto"/>
              <w:rPr>
                <w:rFonts w:ascii="Times New Roman" w:hAnsi="Times New Roman"/>
                <w:sz w:val="24"/>
                <w:szCs w:val="24"/>
              </w:rPr>
            </w:pPr>
          </w:p>
        </w:tc>
        <w:tc>
          <w:tcPr>
            <w:tcW w:w="2552" w:type="dxa"/>
            <w:shd w:val="clear" w:color="auto" w:fill="auto"/>
          </w:tcPr>
          <w:p w:rsidR="00267178" w:rsidRPr="00267178" w:rsidRDefault="00267178" w:rsidP="00267178">
            <w:pPr>
              <w:pStyle w:val="ConsPlusNormal"/>
              <w:ind w:firstLine="34"/>
              <w:rPr>
                <w:sz w:val="24"/>
                <w:szCs w:val="24"/>
              </w:rPr>
            </w:pPr>
            <w:r w:rsidRPr="00267178">
              <w:rPr>
                <w:sz w:val="24"/>
                <w:szCs w:val="24"/>
              </w:rPr>
              <w:lastRenderedPageBreak/>
              <w:t xml:space="preserve">- непредставление необходимых для участия в аукционе документов или </w:t>
            </w:r>
            <w:r w:rsidRPr="00267178">
              <w:rPr>
                <w:sz w:val="24"/>
                <w:szCs w:val="24"/>
              </w:rPr>
              <w:lastRenderedPageBreak/>
              <w:t>представление недостоверных сведений;</w:t>
            </w:r>
          </w:p>
          <w:p w:rsidR="00267178" w:rsidRPr="00267178" w:rsidRDefault="00267178" w:rsidP="00267178">
            <w:pPr>
              <w:pStyle w:val="ConsPlusNormal"/>
              <w:ind w:firstLine="34"/>
              <w:rPr>
                <w:sz w:val="24"/>
                <w:szCs w:val="24"/>
              </w:rPr>
            </w:pPr>
            <w:r w:rsidRPr="00267178">
              <w:rPr>
                <w:sz w:val="24"/>
                <w:szCs w:val="24"/>
              </w:rPr>
              <w:t xml:space="preserve">- </w:t>
            </w:r>
            <w:proofErr w:type="spellStart"/>
            <w:r w:rsidRPr="00267178">
              <w:rPr>
                <w:sz w:val="24"/>
                <w:szCs w:val="24"/>
              </w:rPr>
              <w:t>непоступление</w:t>
            </w:r>
            <w:proofErr w:type="spellEnd"/>
            <w:r w:rsidRPr="00267178">
              <w:rPr>
                <w:sz w:val="24"/>
                <w:szCs w:val="24"/>
              </w:rPr>
              <w:t xml:space="preserve"> задатка на дату рассмотрения заявок на участие в аукционе;</w:t>
            </w:r>
          </w:p>
          <w:p w:rsidR="00267178" w:rsidRPr="00267178" w:rsidRDefault="00267178" w:rsidP="00267178">
            <w:pPr>
              <w:pStyle w:val="ConsPlusNormal"/>
              <w:ind w:firstLine="34"/>
              <w:rPr>
                <w:sz w:val="24"/>
                <w:szCs w:val="24"/>
              </w:rPr>
            </w:pPr>
            <w:r w:rsidRPr="00267178">
              <w:rPr>
                <w:sz w:val="24"/>
                <w:szCs w:val="24"/>
              </w:rPr>
              <w:t>-подача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c>
          <w:tcPr>
            <w:tcW w:w="85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99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709"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в орган лично; </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в орган по почте;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МФЦ лично; - в МФЦ по почте;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через Портал государственных и муниципальных услуг Воронежской области</w:t>
            </w:r>
          </w:p>
        </w:tc>
        <w:tc>
          <w:tcPr>
            <w:tcW w:w="85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в органе на бума</w:t>
            </w:r>
            <w:r w:rsidRPr="00267178">
              <w:rPr>
                <w:rFonts w:ascii="Times New Roman" w:hAnsi="Times New Roman"/>
                <w:sz w:val="24"/>
                <w:szCs w:val="24"/>
              </w:rPr>
              <w:lastRenderedPageBreak/>
              <w:t>жном носителе;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почтовая связь;</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МФЦ на бумажном носителе, полученном из органа</w:t>
            </w:r>
          </w:p>
        </w:tc>
      </w:tr>
    </w:tbl>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3. «Сведения о заявителях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171"/>
        <w:gridCol w:w="2521"/>
        <w:gridCol w:w="2272"/>
        <w:gridCol w:w="1701"/>
        <w:gridCol w:w="1843"/>
        <w:gridCol w:w="2693"/>
        <w:gridCol w:w="1559"/>
      </w:tblGrid>
      <w:tr w:rsidR="00267178" w:rsidRPr="00267178" w:rsidTr="00594236">
        <w:tc>
          <w:tcPr>
            <w:tcW w:w="65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п/п</w:t>
            </w:r>
          </w:p>
        </w:tc>
        <w:tc>
          <w:tcPr>
            <w:tcW w:w="217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Категории лиц, имеющих право на получение «услуги»</w:t>
            </w:r>
          </w:p>
        </w:tc>
        <w:tc>
          <w:tcPr>
            <w:tcW w:w="252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Документ, подтверждающий правомочие заявителя соответствующей категории на получение «услуги»</w:t>
            </w:r>
          </w:p>
        </w:tc>
        <w:tc>
          <w:tcPr>
            <w:tcW w:w="2272"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Установленные требования к документу, подтверждающему правомочие заявителя соответствующей категории на получение «услуги»</w:t>
            </w:r>
          </w:p>
        </w:tc>
        <w:tc>
          <w:tcPr>
            <w:tcW w:w="170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Наличие возможности подачи заявления на предоставление «услуги» представителями заявителя</w:t>
            </w:r>
          </w:p>
        </w:tc>
        <w:tc>
          <w:tcPr>
            <w:tcW w:w="184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Исчерпывающий перечень лиц, имеющих право на подачу заявления от имени заявителя</w:t>
            </w:r>
          </w:p>
        </w:tc>
        <w:tc>
          <w:tcPr>
            <w:tcW w:w="269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Наименование документа, подтверждающего право подачи заявления от имени заявителя</w:t>
            </w:r>
          </w:p>
        </w:tc>
        <w:tc>
          <w:tcPr>
            <w:tcW w:w="1559"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Установленные требования к документу, подтверждающему право подачи заявления от имени заявителя</w:t>
            </w:r>
          </w:p>
        </w:tc>
      </w:tr>
      <w:tr w:rsidR="00267178" w:rsidRPr="00267178" w:rsidTr="00594236">
        <w:tc>
          <w:tcPr>
            <w:tcW w:w="65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w:t>
            </w:r>
          </w:p>
        </w:tc>
        <w:tc>
          <w:tcPr>
            <w:tcW w:w="217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252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2272"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4</w:t>
            </w:r>
          </w:p>
        </w:tc>
        <w:tc>
          <w:tcPr>
            <w:tcW w:w="170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184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c>
          <w:tcPr>
            <w:tcW w:w="269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7</w:t>
            </w:r>
          </w:p>
        </w:tc>
        <w:tc>
          <w:tcPr>
            <w:tcW w:w="1559"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8</w:t>
            </w:r>
          </w:p>
        </w:tc>
      </w:tr>
      <w:tr w:rsidR="00267178" w:rsidRPr="00267178" w:rsidTr="00594236">
        <w:tc>
          <w:tcPr>
            <w:tcW w:w="15417" w:type="dxa"/>
            <w:gridSpan w:val="8"/>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Наименование «услуги»</w:t>
            </w:r>
            <w:proofErr w:type="gramStart"/>
            <w:r w:rsidRPr="00267178">
              <w:rPr>
                <w:rFonts w:ascii="Times New Roman" w:hAnsi="Times New Roman"/>
                <w:b/>
                <w:sz w:val="24"/>
                <w:szCs w:val="24"/>
              </w:rPr>
              <w:t xml:space="preserve"> :</w:t>
            </w:r>
            <w:proofErr w:type="gramEnd"/>
            <w:r w:rsidRPr="00267178">
              <w:rPr>
                <w:rFonts w:ascii="Times New Roman" w:hAnsi="Times New Roman"/>
                <w:b/>
                <w:sz w:val="24"/>
                <w:szCs w:val="24"/>
              </w:rPr>
              <w:t xml:space="preserve"> Предоставление в собственность, аренду земельного участка, находящегося в муниципальной собственности и на торгах </w:t>
            </w:r>
          </w:p>
        </w:tc>
      </w:tr>
      <w:tr w:rsidR="00267178" w:rsidRPr="00267178" w:rsidTr="00594236">
        <w:tc>
          <w:tcPr>
            <w:tcW w:w="657"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217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физические и юридические лица - правообладатели земельных участков либо их представители</w:t>
            </w:r>
          </w:p>
        </w:tc>
        <w:tc>
          <w:tcPr>
            <w:tcW w:w="2521"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 - документ, удостоверяющий личность</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p w:rsidR="00267178" w:rsidRPr="00267178" w:rsidRDefault="00267178" w:rsidP="00267178">
            <w:pPr>
              <w:autoSpaceDE w:val="0"/>
              <w:autoSpaceDN w:val="0"/>
              <w:adjustRightInd w:val="0"/>
              <w:spacing w:after="0" w:line="240" w:lineRule="auto"/>
              <w:rPr>
                <w:rFonts w:ascii="Times New Roman" w:hAnsi="Times New Roman"/>
                <w:sz w:val="24"/>
                <w:szCs w:val="24"/>
              </w:rPr>
            </w:pPr>
          </w:p>
          <w:p w:rsidR="00267178" w:rsidRPr="00267178" w:rsidRDefault="00267178" w:rsidP="00267178">
            <w:pPr>
              <w:autoSpaceDE w:val="0"/>
              <w:autoSpaceDN w:val="0"/>
              <w:adjustRightInd w:val="0"/>
              <w:spacing w:after="0" w:line="240" w:lineRule="auto"/>
              <w:rPr>
                <w:rFonts w:ascii="Times New Roman" w:hAnsi="Times New Roman"/>
                <w:sz w:val="24"/>
                <w:szCs w:val="24"/>
              </w:rPr>
            </w:pP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227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паспорт гражданина РФ</w:t>
            </w:r>
          </w:p>
          <w:p w:rsidR="00267178" w:rsidRPr="00267178" w:rsidRDefault="00267178" w:rsidP="00267178">
            <w:pPr>
              <w:spacing w:after="0" w:line="240" w:lineRule="auto"/>
              <w:rPr>
                <w:rFonts w:ascii="Times New Roman" w:hAnsi="Times New Roman"/>
                <w:sz w:val="24"/>
                <w:szCs w:val="24"/>
              </w:rPr>
            </w:pPr>
          </w:p>
          <w:p w:rsidR="00267178" w:rsidRPr="00267178" w:rsidRDefault="00267178" w:rsidP="00267178">
            <w:pPr>
              <w:spacing w:after="0" w:line="240" w:lineRule="auto"/>
              <w:rPr>
                <w:rFonts w:ascii="Times New Roman" w:hAnsi="Times New Roman"/>
                <w:sz w:val="24"/>
                <w:szCs w:val="24"/>
              </w:rPr>
            </w:pPr>
          </w:p>
          <w:p w:rsidR="00267178" w:rsidRPr="00267178" w:rsidRDefault="00267178" w:rsidP="00267178">
            <w:pPr>
              <w:spacing w:after="0" w:line="240" w:lineRule="auto"/>
              <w:rPr>
                <w:rFonts w:ascii="Times New Roman" w:hAnsi="Times New Roman"/>
                <w:sz w:val="24"/>
                <w:szCs w:val="24"/>
              </w:rPr>
            </w:pPr>
          </w:p>
          <w:p w:rsidR="00267178" w:rsidRPr="00267178" w:rsidRDefault="00267178" w:rsidP="00267178">
            <w:pPr>
              <w:spacing w:after="0" w:line="240" w:lineRule="auto"/>
              <w:rPr>
                <w:rFonts w:ascii="Times New Roman" w:hAnsi="Times New Roman"/>
                <w:sz w:val="24"/>
                <w:szCs w:val="24"/>
              </w:rPr>
            </w:pPr>
          </w:p>
          <w:p w:rsidR="00267178" w:rsidRPr="00267178" w:rsidRDefault="00267178" w:rsidP="00267178">
            <w:pPr>
              <w:spacing w:after="0" w:line="240" w:lineRule="auto"/>
              <w:rPr>
                <w:rFonts w:ascii="Times New Roman" w:hAnsi="Times New Roman"/>
                <w:sz w:val="24"/>
                <w:szCs w:val="24"/>
              </w:rPr>
            </w:pPr>
          </w:p>
          <w:p w:rsidR="00267178" w:rsidRPr="00267178" w:rsidRDefault="00267178" w:rsidP="00267178">
            <w:pPr>
              <w:spacing w:after="0" w:line="240" w:lineRule="auto"/>
              <w:rPr>
                <w:rFonts w:ascii="Times New Roman" w:hAnsi="Times New Roman"/>
                <w:sz w:val="24"/>
                <w:szCs w:val="24"/>
              </w:rPr>
            </w:pP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наличие права</w:t>
            </w:r>
          </w:p>
        </w:tc>
        <w:tc>
          <w:tcPr>
            <w:tcW w:w="1843"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нет</w:t>
            </w:r>
          </w:p>
        </w:tc>
        <w:tc>
          <w:tcPr>
            <w:tcW w:w="2693"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документ, удостоверяющий личность;</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документ, подтверждающий полномочия на </w:t>
            </w:r>
            <w:r w:rsidRPr="00267178">
              <w:rPr>
                <w:rFonts w:ascii="Times New Roman" w:hAnsi="Times New Roman"/>
                <w:sz w:val="24"/>
                <w:szCs w:val="24"/>
              </w:rPr>
              <w:lastRenderedPageBreak/>
              <w:t>представление интересов заявителя</w:t>
            </w:r>
          </w:p>
        </w:tc>
        <w:tc>
          <w:tcPr>
            <w:tcW w:w="1559"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нотариально удостоверенная доверенность;</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доверенности военнослужа</w:t>
            </w:r>
            <w:r w:rsidRPr="00267178">
              <w:rPr>
                <w:rFonts w:ascii="Times New Roman" w:hAnsi="Times New Roman"/>
                <w:sz w:val="24"/>
                <w:szCs w:val="24"/>
              </w:rPr>
              <w:lastRenderedPageBreak/>
              <w:t>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w:t>
            </w:r>
            <w:r w:rsidRPr="00267178">
              <w:rPr>
                <w:rFonts w:ascii="Times New Roman" w:hAnsi="Times New Roman"/>
                <w:sz w:val="24"/>
                <w:szCs w:val="24"/>
              </w:rPr>
              <w:lastRenderedPageBreak/>
              <w:t>м) части, соединения, учреждения или заведения;</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доверенности лиц, находящихся в местах лишения свободы, удостоверенные начальником соответствующего места лишения свободы;</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доверенности совершеннолетних дееспособных граждан, находящихся в учреждениях социальной защиты населения, </w:t>
            </w:r>
            <w:r w:rsidRPr="00267178">
              <w:rPr>
                <w:rFonts w:ascii="Times New Roman" w:hAnsi="Times New Roman"/>
                <w:sz w:val="24"/>
                <w:szCs w:val="24"/>
              </w:rPr>
              <w:lastRenderedPageBreak/>
              <w:t>удостоверенные администрацией этого учреждения или руководителем (его заместителем) соответствующего органа социальной защиты населения.</w:t>
            </w:r>
          </w:p>
        </w:tc>
      </w:tr>
    </w:tbl>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4. «Документы, предоставляемые заявителем для получения «услуги»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1"/>
        <w:gridCol w:w="1584"/>
        <w:gridCol w:w="3685"/>
        <w:gridCol w:w="1985"/>
        <w:gridCol w:w="1275"/>
        <w:gridCol w:w="3261"/>
        <w:gridCol w:w="1275"/>
        <w:gridCol w:w="1701"/>
      </w:tblGrid>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п/п</w:t>
            </w:r>
          </w:p>
        </w:tc>
        <w:tc>
          <w:tcPr>
            <w:tcW w:w="1584"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Категория документа</w:t>
            </w:r>
          </w:p>
        </w:tc>
        <w:tc>
          <w:tcPr>
            <w:tcW w:w="368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Наименование документов, которые представляет заявитель для получения «услуги»</w:t>
            </w:r>
          </w:p>
        </w:tc>
        <w:tc>
          <w:tcPr>
            <w:tcW w:w="198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xml:space="preserve">Количество необходимых экземпляров документа с указанием </w:t>
            </w:r>
            <w:r w:rsidRPr="00267178">
              <w:rPr>
                <w:rFonts w:ascii="Times New Roman" w:hAnsi="Times New Roman"/>
                <w:b/>
                <w:i/>
                <w:sz w:val="24"/>
                <w:szCs w:val="24"/>
              </w:rPr>
              <w:t>подлинник/копия</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Документ, предоставляемый по условию</w:t>
            </w:r>
          </w:p>
        </w:tc>
        <w:tc>
          <w:tcPr>
            <w:tcW w:w="326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xml:space="preserve">Установленные требования </w:t>
            </w:r>
          </w:p>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к документу</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Форма (шаблон) документа</w:t>
            </w:r>
          </w:p>
        </w:tc>
        <w:tc>
          <w:tcPr>
            <w:tcW w:w="170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Образец документа/заполнения документа</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w:t>
            </w:r>
          </w:p>
        </w:tc>
        <w:tc>
          <w:tcPr>
            <w:tcW w:w="1584"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368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198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4</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326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7</w:t>
            </w:r>
          </w:p>
        </w:tc>
        <w:tc>
          <w:tcPr>
            <w:tcW w:w="170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8</w:t>
            </w:r>
          </w:p>
        </w:tc>
      </w:tr>
      <w:tr w:rsidR="00267178" w:rsidRPr="00267178" w:rsidTr="00594236">
        <w:tc>
          <w:tcPr>
            <w:tcW w:w="15417" w:type="dxa"/>
            <w:gridSpan w:val="8"/>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 xml:space="preserve">Наименование «услуги» 1: Предоставление в собственность, аренду земельного участка, находящегося в муниципальной собственности на торгах </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заявление</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заявление о предоставлении в собственность, аренду земельного участка, находящегося в муниципальной </w:t>
            </w:r>
            <w:r w:rsidRPr="00267178">
              <w:rPr>
                <w:rFonts w:ascii="Times New Roman" w:hAnsi="Times New Roman"/>
                <w:sz w:val="24"/>
                <w:szCs w:val="24"/>
              </w:rPr>
              <w:lastRenderedPageBreak/>
              <w:t>собственности на торгах</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1 экз., подлинник</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нет</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по утвержденной административным регламентом форме</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Приложение 1</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lastRenderedPageBreak/>
              <w:t>2.</w:t>
            </w: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документ, удостоверяющий личность</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документ, удостоверяющий личность</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 экз., копия</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копии документов, не заверенные надлежащим образом, предоставляются заявителем с предъявлением оригиналов</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3.</w:t>
            </w: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копия документа, удостоверяющего права (полномочия) представителя</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копия документа, удостоверяющего права (полномочия) представителя заявителя</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 экз., копия</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 случае обращения представителя заявителя (заявителей)</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копии документов, не заверенные надлежащим образом, предоставляются заявителем с предъявлением оригиналов</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4.</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заявка на участие в аукционе </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заявка </w:t>
            </w:r>
            <w:proofErr w:type="gramStart"/>
            <w:r w:rsidRPr="00267178">
              <w:rPr>
                <w:rFonts w:ascii="Times New Roman" w:hAnsi="Times New Roman"/>
                <w:sz w:val="24"/>
                <w:szCs w:val="24"/>
              </w:rPr>
              <w:t>на участие в аукционе по установленной в извещении о проведении</w:t>
            </w:r>
            <w:proofErr w:type="gramEnd"/>
            <w:r w:rsidRPr="00267178">
              <w:rPr>
                <w:rFonts w:ascii="Times New Roman" w:hAnsi="Times New Roman"/>
                <w:sz w:val="24"/>
                <w:szCs w:val="24"/>
              </w:rPr>
              <w:t xml:space="preserve"> аукциона форме с указанием банковских реквизитов счета для возврата задатка</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 экз., подлинник</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5.</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документы, подтверждающие внесение задатка</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документы, подтверждающие внесение задатка</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 экз., подлинник</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6.</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выписка</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w:t>
            </w:r>
            <w:r w:rsidRPr="00267178">
              <w:rPr>
                <w:rFonts w:ascii="Times New Roman" w:hAnsi="Times New Roman"/>
                <w:sz w:val="24"/>
                <w:szCs w:val="24"/>
              </w:rPr>
              <w:lastRenderedPageBreak/>
              <w:t>указанный в заявлении земельный участок</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1 экз., подлинник</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A46D02">
        <w:tc>
          <w:tcPr>
            <w:tcW w:w="65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lastRenderedPageBreak/>
              <w:t>7.</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5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выписка</w:t>
            </w:r>
          </w:p>
        </w:tc>
        <w:tc>
          <w:tcPr>
            <w:tcW w:w="36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выписка из ЕГРП о зарегистрированных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 экз., подлинник</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326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70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bl>
    <w:p w:rsidR="00267178" w:rsidRPr="00267178" w:rsidRDefault="00267178" w:rsidP="00267178">
      <w:pPr>
        <w:spacing w:after="0" w:line="240" w:lineRule="auto"/>
        <w:jc w:val="both"/>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5. «Документы и сведения, получаемые посредством межведомственного информационного взаимодействия»</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268"/>
        <w:gridCol w:w="2126"/>
        <w:gridCol w:w="2693"/>
        <w:gridCol w:w="2268"/>
        <w:gridCol w:w="851"/>
        <w:gridCol w:w="1275"/>
        <w:gridCol w:w="851"/>
        <w:gridCol w:w="1538"/>
      </w:tblGrid>
      <w:tr w:rsidR="00267178" w:rsidRPr="00267178" w:rsidTr="00267178">
        <w:tc>
          <w:tcPr>
            <w:tcW w:w="166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Реквизиты актуальной технологической карты межведомственного взаимодействия</w:t>
            </w:r>
          </w:p>
        </w:tc>
        <w:tc>
          <w:tcPr>
            <w:tcW w:w="226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Наименование запрашиваемого документа (сведения)</w:t>
            </w:r>
          </w:p>
        </w:tc>
        <w:tc>
          <w:tcPr>
            <w:tcW w:w="2126"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xml:space="preserve">Перечень и состав сведений, запрашиваемых в рамках межведомственного информационного взаимодействия </w:t>
            </w:r>
          </w:p>
        </w:tc>
        <w:tc>
          <w:tcPr>
            <w:tcW w:w="269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xml:space="preserve">Наименование органа, </w:t>
            </w:r>
            <w:proofErr w:type="gramStart"/>
            <w:r w:rsidRPr="00267178">
              <w:rPr>
                <w:rFonts w:ascii="Times New Roman" w:hAnsi="Times New Roman"/>
                <w:b/>
                <w:sz w:val="24"/>
                <w:szCs w:val="24"/>
              </w:rPr>
              <w:t xml:space="preserve">направляю </w:t>
            </w:r>
            <w:proofErr w:type="spellStart"/>
            <w:r w:rsidRPr="00267178">
              <w:rPr>
                <w:rFonts w:ascii="Times New Roman" w:hAnsi="Times New Roman"/>
                <w:b/>
                <w:sz w:val="24"/>
                <w:szCs w:val="24"/>
              </w:rPr>
              <w:t>щего</w:t>
            </w:r>
            <w:proofErr w:type="spellEnd"/>
            <w:proofErr w:type="gramEnd"/>
            <w:r w:rsidRPr="00267178">
              <w:rPr>
                <w:rFonts w:ascii="Times New Roman" w:hAnsi="Times New Roman"/>
                <w:b/>
                <w:sz w:val="24"/>
                <w:szCs w:val="24"/>
              </w:rPr>
              <w:t xml:space="preserve"> </w:t>
            </w:r>
            <w:proofErr w:type="spellStart"/>
            <w:r w:rsidRPr="00267178">
              <w:rPr>
                <w:rFonts w:ascii="Times New Roman" w:hAnsi="Times New Roman"/>
                <w:b/>
                <w:sz w:val="24"/>
                <w:szCs w:val="24"/>
              </w:rPr>
              <w:t>межведо</w:t>
            </w:r>
            <w:proofErr w:type="spellEnd"/>
            <w:r w:rsidRPr="00267178">
              <w:rPr>
                <w:rFonts w:ascii="Times New Roman" w:hAnsi="Times New Roman"/>
                <w:b/>
                <w:sz w:val="24"/>
                <w:szCs w:val="24"/>
              </w:rPr>
              <w:t xml:space="preserve"> </w:t>
            </w:r>
            <w:proofErr w:type="spellStart"/>
            <w:r w:rsidRPr="00267178">
              <w:rPr>
                <w:rFonts w:ascii="Times New Roman" w:hAnsi="Times New Roman"/>
                <w:b/>
                <w:sz w:val="24"/>
                <w:szCs w:val="24"/>
              </w:rPr>
              <w:t>мственный</w:t>
            </w:r>
            <w:proofErr w:type="spellEnd"/>
            <w:r w:rsidRPr="00267178">
              <w:rPr>
                <w:rFonts w:ascii="Times New Roman" w:hAnsi="Times New Roman"/>
                <w:b/>
                <w:sz w:val="24"/>
                <w:szCs w:val="24"/>
              </w:rPr>
              <w:t xml:space="preserve"> запрос</w:t>
            </w:r>
          </w:p>
        </w:tc>
        <w:tc>
          <w:tcPr>
            <w:tcW w:w="226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Наименование органа, в адрес которого направляется межведомственный запрос</w:t>
            </w: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lang w:val="en-US"/>
              </w:rPr>
              <w:t>SID</w:t>
            </w:r>
            <w:r w:rsidRPr="00267178">
              <w:rPr>
                <w:rFonts w:ascii="Times New Roman" w:hAnsi="Times New Roman"/>
                <w:b/>
                <w:sz w:val="24"/>
                <w:szCs w:val="24"/>
              </w:rPr>
              <w:t xml:space="preserve"> электронного сервиса</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Срок осуществления межведомственного информационного взаимодействия</w:t>
            </w: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Форма (шаблон) межведомственного запроса</w:t>
            </w:r>
          </w:p>
        </w:tc>
        <w:tc>
          <w:tcPr>
            <w:tcW w:w="153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Образец заполнения формы межведомственного запроса</w:t>
            </w:r>
          </w:p>
        </w:tc>
      </w:tr>
      <w:tr w:rsidR="00267178" w:rsidRPr="00267178" w:rsidTr="00267178">
        <w:tc>
          <w:tcPr>
            <w:tcW w:w="166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w:t>
            </w:r>
          </w:p>
        </w:tc>
        <w:tc>
          <w:tcPr>
            <w:tcW w:w="226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2126"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269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4</w:t>
            </w:r>
          </w:p>
        </w:tc>
        <w:tc>
          <w:tcPr>
            <w:tcW w:w="226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c>
          <w:tcPr>
            <w:tcW w:w="127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7</w:t>
            </w: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8</w:t>
            </w:r>
          </w:p>
        </w:tc>
        <w:tc>
          <w:tcPr>
            <w:tcW w:w="153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9</w:t>
            </w:r>
          </w:p>
        </w:tc>
      </w:tr>
      <w:tr w:rsidR="00267178" w:rsidRPr="00267178" w:rsidTr="00594236">
        <w:tc>
          <w:tcPr>
            <w:tcW w:w="15538" w:type="dxa"/>
            <w:gridSpan w:val="9"/>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Наименование «услуги» 1: Предоставление в собственность, аренду земельного участка, находящегося в муниципальной собственности на торгах</w:t>
            </w:r>
          </w:p>
        </w:tc>
      </w:tr>
      <w:tr w:rsidR="00267178" w:rsidRPr="00267178" w:rsidTr="00267178">
        <w:tc>
          <w:tcPr>
            <w:tcW w:w="166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выписка из Единого государственного реестра юридических лиц</w:t>
            </w:r>
          </w:p>
        </w:tc>
        <w:tc>
          <w:tcPr>
            <w:tcW w:w="212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693" w:type="dxa"/>
            <w:shd w:val="clear" w:color="auto" w:fill="auto"/>
          </w:tcPr>
          <w:p w:rsidR="00267178" w:rsidRPr="00267178" w:rsidRDefault="00267178" w:rsidP="00267178">
            <w:pPr>
              <w:spacing w:after="0" w:line="240" w:lineRule="auto"/>
              <w:rPr>
                <w:rFonts w:ascii="Times New Roman" w:hAnsi="Times New Roman"/>
                <w:color w:val="000000"/>
                <w:sz w:val="24"/>
                <w:szCs w:val="24"/>
              </w:rPr>
            </w:pPr>
            <w:r w:rsidRPr="00267178">
              <w:rPr>
                <w:rFonts w:ascii="Times New Roman" w:hAnsi="Times New Roman"/>
                <w:sz w:val="24"/>
                <w:szCs w:val="24"/>
              </w:rPr>
              <w:t xml:space="preserve">Администрация </w:t>
            </w:r>
          </w:p>
          <w:p w:rsidR="00267178" w:rsidRPr="00267178" w:rsidRDefault="00267178" w:rsidP="00267178">
            <w:pPr>
              <w:spacing w:after="0" w:line="240" w:lineRule="auto"/>
              <w:rPr>
                <w:rFonts w:ascii="Times New Roman" w:hAnsi="Times New Roman"/>
                <w:color w:val="FF0000"/>
                <w:sz w:val="24"/>
                <w:szCs w:val="24"/>
              </w:rPr>
            </w:pPr>
            <w:r w:rsidRPr="00267178">
              <w:rPr>
                <w:rFonts w:ascii="Times New Roman" w:hAnsi="Times New Roman"/>
                <w:color w:val="000000"/>
                <w:sz w:val="24"/>
                <w:szCs w:val="24"/>
              </w:rPr>
              <w:t>Писаревского</w:t>
            </w:r>
            <w:r w:rsidR="00A46D02">
              <w:rPr>
                <w:rFonts w:ascii="Times New Roman" w:hAnsi="Times New Roman"/>
                <w:color w:val="000000"/>
                <w:sz w:val="24"/>
                <w:szCs w:val="24"/>
              </w:rPr>
              <w:t xml:space="preserve"> </w:t>
            </w:r>
            <w:r w:rsidRPr="00267178">
              <w:rPr>
                <w:rFonts w:ascii="Times New Roman" w:hAnsi="Times New Roman"/>
                <w:color w:val="000000"/>
                <w:sz w:val="24"/>
                <w:szCs w:val="24"/>
              </w:rPr>
              <w:t xml:space="preserve">сельского </w:t>
            </w:r>
            <w:r w:rsidRPr="00267178">
              <w:rPr>
                <w:rFonts w:ascii="Times New Roman" w:hAnsi="Times New Roman"/>
                <w:sz w:val="24"/>
                <w:szCs w:val="24"/>
              </w:rPr>
              <w:t xml:space="preserve">поселения </w:t>
            </w:r>
            <w:proofErr w:type="spellStart"/>
            <w:r w:rsidRPr="00267178">
              <w:rPr>
                <w:rFonts w:ascii="Times New Roman" w:hAnsi="Times New Roman"/>
                <w:sz w:val="24"/>
                <w:szCs w:val="24"/>
              </w:rPr>
              <w:t>Кантемировскогомуниципального</w:t>
            </w:r>
            <w:proofErr w:type="spellEnd"/>
            <w:r w:rsidRPr="00267178">
              <w:rPr>
                <w:rFonts w:ascii="Times New Roman" w:hAnsi="Times New Roman"/>
                <w:sz w:val="24"/>
                <w:szCs w:val="24"/>
              </w:rPr>
              <w:t xml:space="preserve"> района </w:t>
            </w:r>
            <w:r w:rsidRPr="00267178">
              <w:rPr>
                <w:rFonts w:ascii="Times New Roman" w:hAnsi="Times New Roman"/>
                <w:sz w:val="24"/>
                <w:szCs w:val="24"/>
              </w:rPr>
              <w:lastRenderedPageBreak/>
              <w:t>Воронежской области</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xml:space="preserve">Управление Федеральной службы государственной регистрации, </w:t>
            </w:r>
            <w:r w:rsidRPr="00267178">
              <w:rPr>
                <w:rFonts w:ascii="Times New Roman" w:hAnsi="Times New Roman"/>
                <w:sz w:val="24"/>
                <w:szCs w:val="24"/>
              </w:rPr>
              <w:lastRenderedPageBreak/>
              <w:t>кадастра и картографии по Воронежской области</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lastRenderedPageBreak/>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10 календарных дней</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5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r>
      <w:tr w:rsidR="00267178" w:rsidRPr="00267178" w:rsidTr="00267178">
        <w:tc>
          <w:tcPr>
            <w:tcW w:w="166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lastRenderedPageBreak/>
              <w:t>-</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выписка из Единого государственного реестра индивидуальных предпринимателей</w:t>
            </w:r>
          </w:p>
        </w:tc>
        <w:tc>
          <w:tcPr>
            <w:tcW w:w="212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693" w:type="dxa"/>
            <w:shd w:val="clear" w:color="auto" w:fill="auto"/>
          </w:tcPr>
          <w:p w:rsidR="00267178" w:rsidRPr="00A46D02" w:rsidRDefault="00267178" w:rsidP="00267178">
            <w:pPr>
              <w:spacing w:after="0" w:line="240" w:lineRule="auto"/>
              <w:rPr>
                <w:rFonts w:ascii="Times New Roman" w:hAnsi="Times New Roman"/>
                <w:color w:val="000000"/>
                <w:sz w:val="24"/>
                <w:szCs w:val="24"/>
              </w:rPr>
            </w:pPr>
            <w:r w:rsidRPr="00267178">
              <w:rPr>
                <w:rFonts w:ascii="Times New Roman" w:hAnsi="Times New Roman"/>
                <w:sz w:val="24"/>
                <w:szCs w:val="24"/>
              </w:rPr>
              <w:t>Администрация  Писаревского  сельского поселения  Кантемировского муниципального района Воронежской области</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Управление Федеральной службы государственной регистрации, кадастра и картографии по Воронежской области.</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10 календарных дней </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5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r>
      <w:tr w:rsidR="00267178" w:rsidRPr="00267178" w:rsidTr="00267178">
        <w:tc>
          <w:tcPr>
            <w:tcW w:w="166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кадастровый паспорт испрашиваемого земельного участка либо кадастровая выписка об испрашиваемом земельном участке</w:t>
            </w:r>
          </w:p>
        </w:tc>
        <w:tc>
          <w:tcPr>
            <w:tcW w:w="212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кадастровый номер объекта недвижимости;</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ОКАТО;</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район, город, населенный пункт, улица, дом, корпус, строение, квартира;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наименование объекта;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площадь объекта.</w:t>
            </w:r>
          </w:p>
        </w:tc>
        <w:tc>
          <w:tcPr>
            <w:tcW w:w="2693"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 xml:space="preserve">Администрация </w:t>
            </w:r>
          </w:p>
          <w:p w:rsidR="00267178" w:rsidRPr="00A46D02" w:rsidRDefault="00267178" w:rsidP="00267178">
            <w:pPr>
              <w:spacing w:after="0" w:line="240" w:lineRule="auto"/>
              <w:jc w:val="both"/>
              <w:rPr>
                <w:rFonts w:ascii="Times New Roman" w:hAnsi="Times New Roman"/>
                <w:color w:val="000000"/>
                <w:sz w:val="24"/>
                <w:szCs w:val="24"/>
              </w:rPr>
            </w:pPr>
            <w:r w:rsidRPr="00267178">
              <w:rPr>
                <w:rFonts w:ascii="Times New Roman" w:hAnsi="Times New Roman"/>
                <w:sz w:val="24"/>
                <w:szCs w:val="24"/>
              </w:rPr>
              <w:t>Писаревского сельского поселения Кантемировского муниципального района Воронежской области</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proofErr w:type="gramStart"/>
            <w:r w:rsidRPr="00267178">
              <w:rPr>
                <w:rFonts w:ascii="Times New Roman" w:hAnsi="Times New Roman"/>
                <w:sz w:val="24"/>
                <w:szCs w:val="24"/>
              </w:rPr>
              <w:t>Управлении</w:t>
            </w:r>
            <w:proofErr w:type="gramEnd"/>
            <w:r w:rsidRPr="00267178">
              <w:rPr>
                <w:rFonts w:ascii="Times New Roman" w:hAnsi="Times New Roman"/>
                <w:sz w:val="24"/>
                <w:szCs w:val="24"/>
              </w:rPr>
              <w:t xml:space="preserve"> Федеральной налоговой службы по Воронежской области.</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10 календарных дней</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5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r>
      <w:tr w:rsidR="00267178" w:rsidRPr="00267178" w:rsidTr="00267178">
        <w:tc>
          <w:tcPr>
            <w:tcW w:w="166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-утвержденный проект межевания территории</w:t>
            </w:r>
          </w:p>
        </w:tc>
        <w:tc>
          <w:tcPr>
            <w:tcW w:w="212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693" w:type="dxa"/>
            <w:shd w:val="clear" w:color="auto" w:fill="auto"/>
          </w:tcPr>
          <w:p w:rsidR="00267178" w:rsidRPr="00A46D02" w:rsidRDefault="00267178" w:rsidP="00267178">
            <w:pPr>
              <w:spacing w:after="0" w:line="240" w:lineRule="auto"/>
              <w:jc w:val="both"/>
              <w:rPr>
                <w:rFonts w:ascii="Times New Roman" w:hAnsi="Times New Roman"/>
                <w:color w:val="000000"/>
                <w:sz w:val="24"/>
                <w:szCs w:val="24"/>
              </w:rPr>
            </w:pPr>
            <w:r w:rsidRPr="00267178">
              <w:rPr>
                <w:rFonts w:ascii="Times New Roman" w:hAnsi="Times New Roman"/>
                <w:sz w:val="24"/>
                <w:szCs w:val="24"/>
              </w:rPr>
              <w:t>Администрация Писаревского сельского поселения Кантемировского  муниципального района Воронежской области</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Филиал Федерального государственного бюджетного учреждения «Федеральная кадастровая палата </w:t>
            </w:r>
            <w:r w:rsidRPr="00267178">
              <w:rPr>
                <w:rFonts w:ascii="Times New Roman" w:hAnsi="Times New Roman"/>
                <w:sz w:val="24"/>
                <w:szCs w:val="24"/>
              </w:rPr>
              <w:lastRenderedPageBreak/>
              <w:t>Федеральной службы государственной регистрации, кадастра и картографии» по Воронежской области</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lastRenderedPageBreak/>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10 календарных дней</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5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r>
      <w:tr w:rsidR="00267178" w:rsidRPr="00267178" w:rsidTr="00267178">
        <w:tc>
          <w:tcPr>
            <w:tcW w:w="166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lastRenderedPageBreak/>
              <w:t>-</w:t>
            </w: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-утвержденный проект планировки территории</w:t>
            </w:r>
          </w:p>
        </w:tc>
        <w:tc>
          <w:tcPr>
            <w:tcW w:w="212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693" w:type="dxa"/>
            <w:shd w:val="clear" w:color="auto" w:fill="auto"/>
          </w:tcPr>
          <w:p w:rsidR="00267178" w:rsidRPr="00267178" w:rsidRDefault="00267178" w:rsidP="00267178">
            <w:pPr>
              <w:spacing w:after="0" w:line="240" w:lineRule="auto"/>
              <w:jc w:val="both"/>
              <w:rPr>
                <w:rFonts w:ascii="Times New Roman" w:hAnsi="Times New Roman"/>
                <w:color w:val="000000"/>
                <w:sz w:val="24"/>
                <w:szCs w:val="24"/>
              </w:rPr>
            </w:pPr>
            <w:r w:rsidRPr="00267178">
              <w:rPr>
                <w:rFonts w:ascii="Times New Roman" w:hAnsi="Times New Roman"/>
                <w:sz w:val="24"/>
                <w:szCs w:val="24"/>
              </w:rPr>
              <w:t xml:space="preserve">Администрация </w:t>
            </w:r>
          </w:p>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color w:val="000000"/>
                <w:sz w:val="24"/>
                <w:szCs w:val="24"/>
              </w:rPr>
              <w:t xml:space="preserve">Писаревского сельского </w:t>
            </w:r>
            <w:r w:rsidRPr="00267178">
              <w:rPr>
                <w:rFonts w:ascii="Times New Roman" w:hAnsi="Times New Roman"/>
                <w:sz w:val="24"/>
                <w:szCs w:val="24"/>
              </w:rPr>
              <w:t>поселения Кантемировского  муниципального района Воронежской области</w:t>
            </w:r>
          </w:p>
        </w:tc>
        <w:tc>
          <w:tcPr>
            <w:tcW w:w="2268"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27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10 календарных дней</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5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r>
    </w:tbl>
    <w:p w:rsidR="00267178" w:rsidRPr="00267178" w:rsidRDefault="00267178" w:rsidP="00267178">
      <w:pPr>
        <w:spacing w:after="0" w:line="240" w:lineRule="auto"/>
        <w:jc w:val="both"/>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6. «Результат «услуги»</w:t>
      </w:r>
    </w:p>
    <w:tbl>
      <w:tblPr>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976"/>
        <w:gridCol w:w="2273"/>
        <w:gridCol w:w="1838"/>
        <w:gridCol w:w="1701"/>
        <w:gridCol w:w="1559"/>
        <w:gridCol w:w="1985"/>
        <w:gridCol w:w="992"/>
        <w:gridCol w:w="1680"/>
      </w:tblGrid>
      <w:tr w:rsidR="00267178" w:rsidRPr="00267178" w:rsidTr="00594236">
        <w:tc>
          <w:tcPr>
            <w:tcW w:w="534"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п/п</w:t>
            </w:r>
          </w:p>
        </w:tc>
        <w:tc>
          <w:tcPr>
            <w:tcW w:w="2976"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Документ/документы, являющиеся результатом «услуги»</w:t>
            </w:r>
          </w:p>
        </w:tc>
        <w:tc>
          <w:tcPr>
            <w:tcW w:w="2273"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Требования к документу/документам, являющимся результатом «услуги»</w:t>
            </w:r>
          </w:p>
        </w:tc>
        <w:tc>
          <w:tcPr>
            <w:tcW w:w="1838"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proofErr w:type="gramStart"/>
            <w:r w:rsidRPr="00267178">
              <w:rPr>
                <w:rFonts w:ascii="Times New Roman" w:hAnsi="Times New Roman"/>
                <w:b/>
                <w:sz w:val="24"/>
                <w:szCs w:val="24"/>
              </w:rPr>
              <w:t>Характеристика результата (положительный/</w:t>
            </w:r>
            <w:proofErr w:type="gramEnd"/>
          </w:p>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отрицательный)</w:t>
            </w:r>
          </w:p>
        </w:tc>
        <w:tc>
          <w:tcPr>
            <w:tcW w:w="1701"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Форма документа/ документов, являющимся результатом «услуги»</w:t>
            </w:r>
          </w:p>
        </w:tc>
        <w:tc>
          <w:tcPr>
            <w:tcW w:w="1559"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Образец документа/ документов, являющихся результатом «услуги»</w:t>
            </w:r>
          </w:p>
        </w:tc>
        <w:tc>
          <w:tcPr>
            <w:tcW w:w="1985" w:type="dxa"/>
            <w:vMerge w:val="restart"/>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получения результата</w:t>
            </w:r>
          </w:p>
        </w:tc>
        <w:tc>
          <w:tcPr>
            <w:tcW w:w="2672" w:type="dxa"/>
            <w:gridSpan w:val="2"/>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Срок хранения невостребованных заявителем результатов</w:t>
            </w:r>
          </w:p>
        </w:tc>
      </w:tr>
      <w:tr w:rsidR="00267178" w:rsidRPr="00267178" w:rsidTr="00594236">
        <w:tc>
          <w:tcPr>
            <w:tcW w:w="534"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2976"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2273"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1838"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1701"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1559"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1985" w:type="dxa"/>
            <w:vMerge/>
            <w:shd w:val="clear" w:color="auto" w:fill="auto"/>
          </w:tcPr>
          <w:p w:rsidR="00267178" w:rsidRPr="00267178" w:rsidRDefault="00267178" w:rsidP="00267178">
            <w:pPr>
              <w:spacing w:after="0" w:line="240" w:lineRule="auto"/>
              <w:jc w:val="center"/>
              <w:rPr>
                <w:rFonts w:ascii="Times New Roman" w:hAnsi="Times New Roman"/>
                <w:b/>
                <w:sz w:val="24"/>
                <w:szCs w:val="24"/>
              </w:rPr>
            </w:pPr>
          </w:p>
        </w:tc>
        <w:tc>
          <w:tcPr>
            <w:tcW w:w="992"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в органе</w:t>
            </w:r>
          </w:p>
        </w:tc>
        <w:tc>
          <w:tcPr>
            <w:tcW w:w="1680"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в МФЦ</w:t>
            </w:r>
          </w:p>
        </w:tc>
      </w:tr>
      <w:tr w:rsidR="00267178" w:rsidRPr="00267178" w:rsidTr="00594236">
        <w:tc>
          <w:tcPr>
            <w:tcW w:w="534"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1</w:t>
            </w:r>
          </w:p>
        </w:tc>
        <w:tc>
          <w:tcPr>
            <w:tcW w:w="2976"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227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1838"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4</w:t>
            </w:r>
          </w:p>
        </w:tc>
        <w:tc>
          <w:tcPr>
            <w:tcW w:w="170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1559"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c>
          <w:tcPr>
            <w:tcW w:w="198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7</w:t>
            </w:r>
          </w:p>
        </w:tc>
        <w:tc>
          <w:tcPr>
            <w:tcW w:w="992"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8</w:t>
            </w:r>
          </w:p>
        </w:tc>
        <w:tc>
          <w:tcPr>
            <w:tcW w:w="1680"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9</w:t>
            </w:r>
          </w:p>
        </w:tc>
      </w:tr>
      <w:tr w:rsidR="00267178" w:rsidRPr="00267178" w:rsidTr="00594236">
        <w:tc>
          <w:tcPr>
            <w:tcW w:w="15538" w:type="dxa"/>
            <w:gridSpan w:val="9"/>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Наименование «услуги» 1:</w:t>
            </w:r>
            <w:r w:rsidRPr="00267178">
              <w:rPr>
                <w:rFonts w:ascii="Times New Roman" w:hAnsi="Times New Roman"/>
                <w:sz w:val="24"/>
                <w:szCs w:val="24"/>
              </w:rPr>
              <w:t xml:space="preserve"> </w:t>
            </w:r>
            <w:r w:rsidRPr="00267178">
              <w:rPr>
                <w:rFonts w:ascii="Times New Roman" w:hAnsi="Times New Roman"/>
                <w:b/>
                <w:sz w:val="24"/>
                <w:szCs w:val="24"/>
              </w:rPr>
              <w:t xml:space="preserve">Предоставление в собственность, аренду земельного участка, находящегося в муниципальной собственности или на торгах </w:t>
            </w:r>
          </w:p>
        </w:tc>
      </w:tr>
      <w:tr w:rsidR="00267178" w:rsidRPr="00267178" w:rsidTr="00594236">
        <w:tc>
          <w:tcPr>
            <w:tcW w:w="534"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297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Протокол о результатах аукциона</w:t>
            </w:r>
          </w:p>
        </w:tc>
        <w:tc>
          <w:tcPr>
            <w:tcW w:w="2273"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8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положительный</w:t>
            </w:r>
          </w:p>
        </w:tc>
        <w:tc>
          <w:tcPr>
            <w:tcW w:w="170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нет</w:t>
            </w:r>
          </w:p>
        </w:tc>
        <w:tc>
          <w:tcPr>
            <w:tcW w:w="1559"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органе на бумажном носителе;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посредством почтовой связи;</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МФЦ на бумажном носителе, полученном из органа</w:t>
            </w:r>
          </w:p>
        </w:tc>
        <w:tc>
          <w:tcPr>
            <w:tcW w:w="99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68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30 календарных дней (после чего возвращаются в орган)</w:t>
            </w:r>
          </w:p>
        </w:tc>
      </w:tr>
      <w:tr w:rsidR="00267178" w:rsidRPr="00267178" w:rsidTr="00594236">
        <w:tc>
          <w:tcPr>
            <w:tcW w:w="534"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2.</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297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а) Договор купли-продажи земельного участка;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б) Проект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 Проекты договоров о комплексном освоении территории</w:t>
            </w:r>
          </w:p>
        </w:tc>
        <w:tc>
          <w:tcPr>
            <w:tcW w:w="2273"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8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положительный</w:t>
            </w:r>
          </w:p>
        </w:tc>
        <w:tc>
          <w:tcPr>
            <w:tcW w:w="170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нет</w:t>
            </w:r>
          </w:p>
        </w:tc>
        <w:tc>
          <w:tcPr>
            <w:tcW w:w="1559"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98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органе на бумажном носителе;</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посредством почтовой связи;</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 МФЦ на бумажном носителе, полученном из органа</w:t>
            </w:r>
          </w:p>
        </w:tc>
        <w:tc>
          <w:tcPr>
            <w:tcW w:w="99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68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30 календарных дней (после чего возвращаются в орган)</w:t>
            </w:r>
          </w:p>
        </w:tc>
      </w:tr>
      <w:tr w:rsidR="00267178" w:rsidRPr="00267178" w:rsidTr="00594236">
        <w:tc>
          <w:tcPr>
            <w:tcW w:w="534"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3.</w:t>
            </w:r>
          </w:p>
        </w:tc>
        <w:tc>
          <w:tcPr>
            <w:tcW w:w="2976"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Решение об отказе в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w:t>
            </w:r>
          </w:p>
        </w:tc>
        <w:tc>
          <w:tcPr>
            <w:tcW w:w="2273"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1838"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отрицательный</w:t>
            </w:r>
          </w:p>
        </w:tc>
        <w:tc>
          <w:tcPr>
            <w:tcW w:w="170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нет</w:t>
            </w:r>
          </w:p>
        </w:tc>
        <w:tc>
          <w:tcPr>
            <w:tcW w:w="1559"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985"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посредством почтовой связи</w:t>
            </w:r>
          </w:p>
        </w:tc>
        <w:tc>
          <w:tcPr>
            <w:tcW w:w="992"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w:t>
            </w:r>
          </w:p>
        </w:tc>
        <w:tc>
          <w:tcPr>
            <w:tcW w:w="168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30 календарных дней (после чего возвращаются в орган)</w:t>
            </w:r>
          </w:p>
        </w:tc>
      </w:tr>
    </w:tbl>
    <w:p w:rsidR="00267178" w:rsidRPr="00267178" w:rsidRDefault="00267178" w:rsidP="00267178">
      <w:pPr>
        <w:spacing w:after="0" w:line="240" w:lineRule="auto"/>
        <w:jc w:val="both"/>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7. «Технологические процессы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4536"/>
        <w:gridCol w:w="851"/>
        <w:gridCol w:w="1984"/>
        <w:gridCol w:w="2977"/>
        <w:gridCol w:w="2551"/>
      </w:tblGrid>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п/п</w:t>
            </w:r>
          </w:p>
        </w:tc>
        <w:tc>
          <w:tcPr>
            <w:tcW w:w="187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xml:space="preserve">Наименование процедуры </w:t>
            </w:r>
            <w:r w:rsidRPr="00267178">
              <w:rPr>
                <w:rFonts w:ascii="Times New Roman" w:hAnsi="Times New Roman"/>
                <w:b/>
                <w:sz w:val="24"/>
                <w:szCs w:val="24"/>
              </w:rPr>
              <w:lastRenderedPageBreak/>
              <w:t>процесса</w:t>
            </w:r>
          </w:p>
        </w:tc>
        <w:tc>
          <w:tcPr>
            <w:tcW w:w="4536"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Особенности исполнения процедуры процесса</w:t>
            </w: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 xml:space="preserve">Сроки </w:t>
            </w:r>
            <w:r w:rsidRPr="00267178">
              <w:rPr>
                <w:rFonts w:ascii="Times New Roman" w:hAnsi="Times New Roman"/>
                <w:b/>
                <w:sz w:val="24"/>
                <w:szCs w:val="24"/>
              </w:rPr>
              <w:lastRenderedPageBreak/>
              <w:t>исполнения процедуры (процесса)</w:t>
            </w:r>
          </w:p>
        </w:tc>
        <w:tc>
          <w:tcPr>
            <w:tcW w:w="1984"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 xml:space="preserve">Исполнитель процедуры </w:t>
            </w:r>
            <w:r w:rsidRPr="00267178">
              <w:rPr>
                <w:rFonts w:ascii="Times New Roman" w:hAnsi="Times New Roman"/>
                <w:b/>
                <w:sz w:val="24"/>
                <w:szCs w:val="24"/>
              </w:rPr>
              <w:lastRenderedPageBreak/>
              <w:t>процесса</w:t>
            </w:r>
          </w:p>
        </w:tc>
        <w:tc>
          <w:tcPr>
            <w:tcW w:w="297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 xml:space="preserve">Ресурсы, необходимые для выполнения </w:t>
            </w:r>
            <w:r w:rsidRPr="00267178">
              <w:rPr>
                <w:rFonts w:ascii="Times New Roman" w:hAnsi="Times New Roman"/>
                <w:b/>
                <w:sz w:val="24"/>
                <w:szCs w:val="24"/>
              </w:rPr>
              <w:lastRenderedPageBreak/>
              <w:t>процедуры процесса</w:t>
            </w:r>
          </w:p>
        </w:tc>
        <w:tc>
          <w:tcPr>
            <w:tcW w:w="25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 xml:space="preserve">Формы документов, необходимые для </w:t>
            </w:r>
            <w:r w:rsidRPr="00267178">
              <w:rPr>
                <w:rFonts w:ascii="Times New Roman" w:hAnsi="Times New Roman"/>
                <w:b/>
                <w:sz w:val="24"/>
                <w:szCs w:val="24"/>
              </w:rPr>
              <w:lastRenderedPageBreak/>
              <w:t>выполнения процедуры процесса</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1</w:t>
            </w:r>
          </w:p>
        </w:tc>
        <w:tc>
          <w:tcPr>
            <w:tcW w:w="187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4536"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8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4</w:t>
            </w:r>
          </w:p>
        </w:tc>
        <w:tc>
          <w:tcPr>
            <w:tcW w:w="1984"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297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c>
          <w:tcPr>
            <w:tcW w:w="2551"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7</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Наименование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 1:  Рассмотрение заявления о проведен</w:t>
            </w:r>
            <w:proofErr w:type="gramStart"/>
            <w:r w:rsidRPr="00267178">
              <w:rPr>
                <w:rFonts w:ascii="Times New Roman" w:hAnsi="Times New Roman"/>
                <w:b/>
                <w:sz w:val="24"/>
                <w:szCs w:val="24"/>
              </w:rPr>
              <w:t>ии ау</w:t>
            </w:r>
            <w:proofErr w:type="gramEnd"/>
            <w:r w:rsidRPr="00267178">
              <w:rPr>
                <w:rFonts w:ascii="Times New Roman" w:hAnsi="Times New Roman"/>
                <w:b/>
                <w:sz w:val="24"/>
                <w:szCs w:val="24"/>
              </w:rPr>
              <w:t>кциона по продаже земельного участка или аукциона на право заключения договора аренды земельного участка</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Наименование административной процедуры  1: Прием и регистрация заявления и прилагаемых к нему документов</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Прием и регистрация заявления и </w:t>
            </w:r>
            <w:proofErr w:type="gramStart"/>
            <w:r w:rsidRPr="00267178">
              <w:rPr>
                <w:rFonts w:ascii="Times New Roman" w:hAnsi="Times New Roman"/>
                <w:sz w:val="24"/>
                <w:szCs w:val="24"/>
              </w:rPr>
              <w:t>прилагаемых</w:t>
            </w:r>
            <w:proofErr w:type="gramEnd"/>
          </w:p>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к нему документов</w:t>
            </w:r>
          </w:p>
        </w:tc>
        <w:tc>
          <w:tcPr>
            <w:tcW w:w="4536" w:type="dxa"/>
            <w:shd w:val="clear" w:color="auto" w:fill="auto"/>
          </w:tcPr>
          <w:p w:rsidR="00267178" w:rsidRPr="00267178" w:rsidRDefault="00267178" w:rsidP="00267178">
            <w:pPr>
              <w:spacing w:after="0" w:line="240" w:lineRule="auto"/>
              <w:rPr>
                <w:rFonts w:ascii="Times New Roman" w:hAnsi="Times New Roman"/>
                <w:sz w:val="24"/>
                <w:szCs w:val="24"/>
              </w:rPr>
            </w:pPr>
            <w:proofErr w:type="gramStart"/>
            <w:r w:rsidRPr="00267178">
              <w:rPr>
                <w:rFonts w:ascii="Times New Roman" w:hAnsi="Times New Roman"/>
                <w:sz w:val="24"/>
                <w:szCs w:val="24"/>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w:t>
            </w:r>
            <w:proofErr w:type="gramEnd"/>
            <w:r w:rsidRPr="00267178">
              <w:rPr>
                <w:rFonts w:ascii="Times New Roman" w:hAnsi="Times New Roman"/>
                <w:sz w:val="24"/>
                <w:szCs w:val="24"/>
              </w:rPr>
              <w:t xml:space="preserve">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w:t>
            </w:r>
            <w:r w:rsidRPr="00267178">
              <w:rPr>
                <w:rFonts w:ascii="Times New Roman" w:hAnsi="Times New Roman"/>
                <w:sz w:val="24"/>
                <w:szCs w:val="24"/>
              </w:rPr>
              <w:lastRenderedPageBreak/>
              <w:t>области.</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административного регламента.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сверяет копии документов с их подлинниками, заверяет их и возвращает подлинники заявителю;</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выдает заявителю расписку (приложение № 2) в получении документов с указанием их перечня и даты получения.</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Регистрация заявления с прилагаемыми документами осуществляется в сроки, установленные пунктом 2.1.1. административного регламента.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При направлении заявления и документов, указанных в пункте 2.6.1.1.административного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При направлении заявления и документов, указанных в пункте 2.6.1.1. </w:t>
            </w:r>
            <w:proofErr w:type="gramStart"/>
            <w:r w:rsidRPr="00267178">
              <w:rPr>
                <w:rFonts w:ascii="Times New Roman" w:hAnsi="Times New Roman"/>
                <w:sz w:val="24"/>
                <w:szCs w:val="24"/>
              </w:rPr>
              <w:t>о</w:t>
            </w:r>
            <w:proofErr w:type="gramEnd"/>
            <w:r w:rsidRPr="00267178">
              <w:rPr>
                <w:rFonts w:ascii="Times New Roman" w:hAnsi="Times New Roman"/>
                <w:sz w:val="24"/>
                <w:szCs w:val="24"/>
              </w:rPr>
              <w:t xml:space="preserve">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Результатом административной процедуры является прием и регистрация заявления и прилагаемых к нему документов</w:t>
            </w:r>
          </w:p>
        </w:tc>
        <w:tc>
          <w:tcPr>
            <w:tcW w:w="851" w:type="dxa"/>
            <w:shd w:val="clear" w:color="auto" w:fill="auto"/>
          </w:tcPr>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lastRenderedPageBreak/>
              <w:t>1 календарный день</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прием документов;</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АУ МФЦ</w:t>
            </w: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формы заявлений о предоставлении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формы расписок в получении документов;</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МФУ (для копирования и сканирования документов);</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подключение к Системе обработки электронных форм (</w:t>
            </w:r>
            <w:proofErr w:type="gramStart"/>
            <w:r w:rsidRPr="00267178">
              <w:rPr>
                <w:rFonts w:ascii="Times New Roman" w:hAnsi="Times New Roman"/>
                <w:sz w:val="24"/>
                <w:szCs w:val="24"/>
              </w:rPr>
              <w:t>интегрированная</w:t>
            </w:r>
            <w:proofErr w:type="gramEnd"/>
            <w:r w:rsidRPr="00267178">
              <w:rPr>
                <w:rFonts w:ascii="Times New Roman" w:hAnsi="Times New Roman"/>
                <w:sz w:val="24"/>
                <w:szCs w:val="24"/>
              </w:rPr>
              <w:t xml:space="preserve"> с Порталом государственных и муниципальных услуг </w:t>
            </w:r>
            <w:r w:rsidRPr="00267178">
              <w:rPr>
                <w:rFonts w:ascii="Times New Roman" w:hAnsi="Times New Roman"/>
                <w:sz w:val="24"/>
                <w:szCs w:val="24"/>
              </w:rPr>
              <w:lastRenderedPageBreak/>
              <w:t>Воронежской области)</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форма заявления (приложение 1);</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форма расписки (приложение 2);</w:t>
            </w:r>
          </w:p>
          <w:p w:rsidR="00267178" w:rsidRPr="00267178" w:rsidRDefault="00267178" w:rsidP="00267178">
            <w:pPr>
              <w:spacing w:after="0" w:line="240" w:lineRule="auto"/>
              <w:rPr>
                <w:rFonts w:ascii="Times New Roman" w:hAnsi="Times New Roman"/>
                <w:sz w:val="24"/>
                <w:szCs w:val="24"/>
              </w:rPr>
            </w:pPr>
          </w:p>
        </w:tc>
      </w:tr>
      <w:tr w:rsidR="00267178" w:rsidRPr="00267178" w:rsidTr="00594236">
        <w:trPr>
          <w:trHeight w:val="487"/>
        </w:trPr>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2:</w:t>
            </w:r>
            <w:r w:rsidRPr="00267178">
              <w:rPr>
                <w:rFonts w:ascii="Times New Roman" w:hAnsi="Times New Roman"/>
                <w:sz w:val="24"/>
                <w:szCs w:val="24"/>
              </w:rPr>
              <w:t xml:space="preserve"> </w:t>
            </w:r>
            <w:r w:rsidRPr="00267178">
              <w:rPr>
                <w:rFonts w:ascii="Times New Roman" w:hAnsi="Times New Roman"/>
                <w:b/>
                <w:sz w:val="24"/>
                <w:szCs w:val="24"/>
              </w:rPr>
              <w:t>Проверка наличия или отсутствия оснований, предусмотренных пунктом 2.8.1. административного регламента</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Проверка наличия или отсутствия оснований, предусмотренных пунктом 2.8.1. административного регламента</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После регистрации заявления,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может быть предметом аукциона и которые предусмотрены пунктом 2.8.1. административного регламента.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 </w:t>
            </w:r>
            <w:proofErr w:type="gramStart"/>
            <w:r w:rsidRPr="00267178">
              <w:rPr>
                <w:rFonts w:ascii="Times New Roman" w:hAnsi="Times New Roman"/>
                <w:sz w:val="24"/>
                <w:szCs w:val="24"/>
              </w:rPr>
              <w:t>При наличии оснований, по которым земельный участок не может быть предметом аукциона и которые предусмотрены пунктом 2.8.1.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w:t>
            </w:r>
            <w:proofErr w:type="gramEnd"/>
            <w:r w:rsidRPr="00267178">
              <w:rPr>
                <w:rFonts w:ascii="Times New Roman" w:hAnsi="Times New Roman"/>
                <w:sz w:val="24"/>
                <w:szCs w:val="24"/>
              </w:rPr>
              <w:t xml:space="preserve">, передает его на подписание главе </w:t>
            </w:r>
            <w:r w:rsidRPr="00267178">
              <w:rPr>
                <w:rFonts w:ascii="Times New Roman" w:hAnsi="Times New Roman"/>
                <w:color w:val="000000"/>
                <w:sz w:val="24"/>
                <w:szCs w:val="24"/>
              </w:rPr>
              <w:t xml:space="preserve">Писаревского сельского </w:t>
            </w:r>
            <w:r w:rsidRPr="00267178">
              <w:rPr>
                <w:rFonts w:ascii="Times New Roman" w:hAnsi="Times New Roman"/>
                <w:sz w:val="24"/>
                <w:szCs w:val="24"/>
              </w:rPr>
              <w:t xml:space="preserve">поселения   Кантемировского  муниципального района Воронежской области </w:t>
            </w:r>
          </w:p>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t xml:space="preserve">Решение об отказе в проведении </w:t>
            </w:r>
            <w:r w:rsidRPr="00267178">
              <w:rPr>
                <w:rFonts w:ascii="Times New Roman" w:hAnsi="Times New Roman"/>
                <w:sz w:val="24"/>
                <w:szCs w:val="24"/>
              </w:rPr>
              <w:lastRenderedPageBreak/>
              <w:t>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roofErr w:type="gramEnd"/>
          </w:p>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t>При отсутствии оснований, по которым земельный участок не может быть предметом аукциона и которые предусмотрены пунктом 2.8.1.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roofErr w:type="gramEnd"/>
          </w:p>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t xml:space="preserve">Решение об отсутствии необходимости обращения за государственной регистрацией права муниципальной </w:t>
            </w:r>
            <w:r w:rsidRPr="00267178">
              <w:rPr>
                <w:rFonts w:ascii="Times New Roman" w:hAnsi="Times New Roman"/>
                <w:sz w:val="24"/>
                <w:szCs w:val="24"/>
              </w:rPr>
              <w:lastRenderedPageBreak/>
              <w:t>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roofErr w:type="gramEnd"/>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административного регламента.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 принятия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административного регламента.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ab/>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3: 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  </w:t>
            </w:r>
            <w:proofErr w:type="gramStart"/>
            <w:r w:rsidRPr="00267178">
              <w:rPr>
                <w:rFonts w:ascii="Times New Roman" w:hAnsi="Times New Roman"/>
                <w:sz w:val="24"/>
                <w:szCs w:val="24"/>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осуществляющий функции по государственной регистрации</w:t>
            </w:r>
            <w:proofErr w:type="gramEnd"/>
            <w:r w:rsidRPr="00267178">
              <w:rPr>
                <w:rFonts w:ascii="Times New Roman" w:hAnsi="Times New Roman"/>
                <w:sz w:val="24"/>
                <w:szCs w:val="24"/>
              </w:rPr>
              <w:t xml:space="preserve"> прав на недвижимое имущество и сделок с ним для государственной регистрации права муниципальной собственности на такой земельный участок.</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Государственная регистрация права муниципальной собственности на земельный участок осуществляется в порядке, установленном Федеральным законом от 21.07.1997 № 122-ФЗ «О государственной регистрации прав на недвижимое имущество и сделок с ним».</w:t>
            </w:r>
          </w:p>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t xml:space="preserve">В случае поступления заявления о </w:t>
            </w:r>
            <w:r w:rsidRPr="00267178">
              <w:rPr>
                <w:rFonts w:ascii="Times New Roman" w:hAnsi="Times New Roman"/>
                <w:sz w:val="24"/>
                <w:szCs w:val="24"/>
              </w:rPr>
              <w:lastRenderedPageBreak/>
              <w:t>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который не разграничена, обращение за государственной регистрацией права муниципальной собственности на такой земельный участок не требуется.</w:t>
            </w:r>
            <w:proofErr w:type="gramEnd"/>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4: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w:t>
            </w:r>
            <w:r w:rsidRPr="00267178">
              <w:rPr>
                <w:rFonts w:ascii="Times New Roman" w:hAnsi="Times New Roman"/>
                <w:sz w:val="24"/>
                <w:szCs w:val="24"/>
              </w:rPr>
              <w:lastRenderedPageBreak/>
              <w:t>проведения аукциона, в случаях установленных законодательством.</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lastRenderedPageBreak/>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w:t>
            </w:r>
            <w:proofErr w:type="gramEnd"/>
            <w:r w:rsidRPr="00267178">
              <w:rPr>
                <w:rFonts w:ascii="Times New Roman" w:hAnsi="Times New Roman"/>
                <w:sz w:val="24"/>
                <w:szCs w:val="24"/>
              </w:rPr>
              <w:t xml:space="preserve"> объектов капитального строительства.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lastRenderedPageBreak/>
              <w:t>- 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РФ от 13.02.2006 № 83.</w:t>
            </w:r>
          </w:p>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t xml:space="preserve">-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w:t>
            </w:r>
            <w:proofErr w:type="spellStart"/>
            <w:r w:rsidRPr="00267178">
              <w:rPr>
                <w:rFonts w:ascii="Times New Roman" w:hAnsi="Times New Roman"/>
                <w:sz w:val="24"/>
                <w:szCs w:val="24"/>
              </w:rPr>
              <w:t>тепло-водоснабжения</w:t>
            </w:r>
            <w:proofErr w:type="spellEnd"/>
            <w:r w:rsidRPr="00267178">
              <w:rPr>
                <w:rFonts w:ascii="Times New Roman" w:hAnsi="Times New Roman"/>
                <w:sz w:val="24"/>
                <w:szCs w:val="24"/>
              </w:rPr>
              <w:t xml:space="preserve">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w:t>
            </w:r>
            <w:r w:rsidRPr="00267178">
              <w:rPr>
                <w:rFonts w:ascii="Times New Roman" w:hAnsi="Times New Roman"/>
                <w:color w:val="000000"/>
                <w:sz w:val="24"/>
                <w:szCs w:val="24"/>
              </w:rPr>
              <w:t xml:space="preserve">Писаревского сельского </w:t>
            </w:r>
            <w:r w:rsidRPr="00267178">
              <w:rPr>
                <w:rFonts w:ascii="Times New Roman" w:hAnsi="Times New Roman"/>
                <w:sz w:val="24"/>
                <w:szCs w:val="24"/>
              </w:rPr>
              <w:t>поселения   Кантемировского муниципального</w:t>
            </w:r>
            <w:proofErr w:type="gramEnd"/>
            <w:r w:rsidRPr="00267178">
              <w:rPr>
                <w:rFonts w:ascii="Times New Roman" w:hAnsi="Times New Roman"/>
                <w:sz w:val="24"/>
                <w:szCs w:val="24"/>
              </w:rPr>
              <w:t xml:space="preserve"> района Воронежской области.</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После получения от организаци</w:t>
            </w:r>
            <w:proofErr w:type="gramStart"/>
            <w:r w:rsidRPr="00267178">
              <w:rPr>
                <w:rFonts w:ascii="Times New Roman" w:hAnsi="Times New Roman"/>
                <w:sz w:val="24"/>
                <w:szCs w:val="24"/>
              </w:rPr>
              <w:t>и(</w:t>
            </w:r>
            <w:proofErr w:type="spellStart"/>
            <w:proofErr w:type="gramEnd"/>
            <w:r w:rsidRPr="00267178">
              <w:rPr>
                <w:rFonts w:ascii="Times New Roman" w:hAnsi="Times New Roman"/>
                <w:sz w:val="24"/>
                <w:szCs w:val="24"/>
              </w:rPr>
              <w:t>й</w:t>
            </w:r>
            <w:proofErr w:type="spellEnd"/>
            <w:r w:rsidRPr="00267178">
              <w:rPr>
                <w:rFonts w:ascii="Times New Roman" w:hAnsi="Times New Roman"/>
                <w:sz w:val="24"/>
                <w:szCs w:val="24"/>
              </w:rPr>
              <w:t xml:space="preserve">), осуществляющей(их) эксплуатацию </w:t>
            </w:r>
            <w:r w:rsidRPr="00267178">
              <w:rPr>
                <w:rFonts w:ascii="Times New Roman" w:hAnsi="Times New Roman"/>
                <w:sz w:val="24"/>
                <w:szCs w:val="24"/>
              </w:rPr>
              <w:lastRenderedPageBreak/>
              <w:t>сетей инженерно-технического обеспечения, технических условий подключения (технологического присоединения) объектов к сетям инженерно-технического обеспечения либо мотивированного отказа в выдаче указанных условий специалист администрации уполномоченный на рассмотрение заявления приступает к исполнению административного действия предусмотренного пунктом 3.2.5.  административного регламента.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В случае</w:t>
            </w:r>
            <w:proofErr w:type="gramStart"/>
            <w:r w:rsidRPr="00267178">
              <w:rPr>
                <w:rFonts w:ascii="Times New Roman" w:hAnsi="Times New Roman"/>
                <w:sz w:val="24"/>
                <w:szCs w:val="24"/>
              </w:rPr>
              <w:t>,</w:t>
            </w:r>
            <w:proofErr w:type="gramEnd"/>
            <w:r w:rsidRPr="00267178">
              <w:rPr>
                <w:rFonts w:ascii="Times New Roman" w:hAnsi="Times New Roman"/>
                <w:sz w:val="24"/>
                <w:szCs w:val="24"/>
              </w:rPr>
              <w:t xml:space="preserve">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административного регламента.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b/>
                <w:sz w:val="24"/>
                <w:szCs w:val="24"/>
              </w:rPr>
              <w:lastRenderedPageBreak/>
              <w:t>Наименование административной процедуры 5: Проверка наличия или отсутствия оснований, предусмотренных частью 8 ст. 39.11. Земельного кодекса РФ и принятие решения о проведен</w:t>
            </w:r>
            <w:proofErr w:type="gramStart"/>
            <w:r w:rsidRPr="00267178">
              <w:rPr>
                <w:rFonts w:ascii="Times New Roman" w:hAnsi="Times New Roman"/>
                <w:b/>
                <w:sz w:val="24"/>
                <w:szCs w:val="24"/>
              </w:rPr>
              <w:t>ии ау</w:t>
            </w:r>
            <w:proofErr w:type="gramEnd"/>
            <w:r w:rsidRPr="00267178">
              <w:rPr>
                <w:rFonts w:ascii="Times New Roman" w:hAnsi="Times New Roman"/>
                <w:b/>
                <w:sz w:val="24"/>
                <w:szCs w:val="24"/>
              </w:rPr>
              <w:t>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Проверка наличия или отсутствия оснований, предусмотренных частью 8 ст. 39.11. Земельного кодекса РФ и принятие решения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 xml:space="preserve">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w:t>
            </w:r>
            <w:r w:rsidRPr="00267178">
              <w:rPr>
                <w:rFonts w:ascii="Times New Roman" w:hAnsi="Times New Roman"/>
                <w:sz w:val="24"/>
                <w:szCs w:val="24"/>
              </w:rPr>
              <w:lastRenderedPageBreak/>
              <w:t>участка или аукциона на право заключения договора аренды земельного участка</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lastRenderedPageBreak/>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В случае выявления наличия оснований предусмотренных частью 8 ст. 39.11. </w:t>
            </w:r>
            <w:proofErr w:type="gramStart"/>
            <w:r w:rsidRPr="00267178">
              <w:rPr>
                <w:rFonts w:ascii="Times New Roman" w:hAnsi="Times New Roman"/>
                <w:sz w:val="24"/>
                <w:szCs w:val="24"/>
              </w:rPr>
              <w:t xml:space="preserve">Земельного кодекса РФ специалист администрации, уполномоченный на рассмотрение заявления,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w:t>
            </w:r>
            <w:r w:rsidRPr="00267178">
              <w:rPr>
                <w:rFonts w:ascii="Times New Roman" w:hAnsi="Times New Roman"/>
                <w:color w:val="000000"/>
                <w:sz w:val="24"/>
                <w:szCs w:val="24"/>
              </w:rPr>
              <w:t xml:space="preserve"> Писаревского сельского </w:t>
            </w:r>
            <w:r w:rsidRPr="00267178">
              <w:rPr>
                <w:rFonts w:ascii="Times New Roman" w:hAnsi="Times New Roman"/>
                <w:sz w:val="24"/>
                <w:szCs w:val="24"/>
              </w:rPr>
              <w:t>поселения   Кантемировского муниципального района Воронежской области.</w:t>
            </w:r>
            <w:proofErr w:type="gramEnd"/>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течение трех дней со дня принятия решения об отказе в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 xml:space="preserve">кциона специалист, администрации уполномоченный на рассмотрение </w:t>
            </w:r>
            <w:r w:rsidRPr="00267178">
              <w:rPr>
                <w:rFonts w:ascii="Times New Roman" w:hAnsi="Times New Roman"/>
                <w:sz w:val="24"/>
                <w:szCs w:val="24"/>
              </w:rPr>
              <w:lastRenderedPageBreak/>
              <w:t>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условия проведения аукциона, подготавливает проект решения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 xml:space="preserve">кциона и предает его на подписание главе Писаревского сельского поселения Кантемировского муниципального района Воронежской области. </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Решения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Одновременно с подготовкой решения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 xml:space="preserve">кциона специалист администрации, уполномоченный на рассмотрение заявления, подготавливает извещение о проведении аукциона и </w:t>
            </w:r>
            <w:r w:rsidRPr="00267178">
              <w:rPr>
                <w:rFonts w:ascii="Times New Roman" w:hAnsi="Times New Roman"/>
                <w:sz w:val="24"/>
                <w:szCs w:val="24"/>
              </w:rPr>
              <w:lastRenderedPageBreak/>
              <w:t>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Требования к извещению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определяются Земельным Кодексом РФ</w:t>
            </w: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6: Размещение извещения о проведен</w:t>
            </w:r>
            <w:proofErr w:type="gramStart"/>
            <w:r w:rsidRPr="00267178">
              <w:rPr>
                <w:rFonts w:ascii="Times New Roman" w:hAnsi="Times New Roman"/>
                <w:b/>
                <w:sz w:val="24"/>
                <w:szCs w:val="24"/>
              </w:rPr>
              <w:t>ии ау</w:t>
            </w:r>
            <w:proofErr w:type="gramEnd"/>
            <w:r w:rsidRPr="00267178">
              <w:rPr>
                <w:rFonts w:ascii="Times New Roman" w:hAnsi="Times New Roman"/>
                <w:b/>
                <w:sz w:val="24"/>
                <w:szCs w:val="24"/>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обнародования извещения о проведении аукциона в порядке, установленном уставом </w:t>
            </w:r>
            <w:proofErr w:type="spellStart"/>
            <w:r w:rsidRPr="00267178">
              <w:rPr>
                <w:rFonts w:ascii="Times New Roman" w:hAnsi="Times New Roman"/>
                <w:b/>
                <w:color w:val="000000"/>
                <w:sz w:val="24"/>
                <w:szCs w:val="24"/>
              </w:rPr>
              <w:t>Рамонского</w:t>
            </w:r>
            <w:proofErr w:type="spellEnd"/>
            <w:r w:rsidRPr="00267178">
              <w:rPr>
                <w:rFonts w:ascii="Times New Roman" w:hAnsi="Times New Roman"/>
                <w:b/>
                <w:color w:val="000000"/>
                <w:sz w:val="24"/>
                <w:szCs w:val="24"/>
              </w:rPr>
              <w:t xml:space="preserve"> городского </w:t>
            </w:r>
            <w:r w:rsidRPr="00267178">
              <w:rPr>
                <w:rFonts w:ascii="Times New Roman" w:hAnsi="Times New Roman"/>
                <w:b/>
                <w:sz w:val="24"/>
                <w:szCs w:val="24"/>
              </w:rPr>
              <w:t xml:space="preserve">поселения </w:t>
            </w:r>
            <w:proofErr w:type="spellStart"/>
            <w:r w:rsidRPr="00267178">
              <w:rPr>
                <w:rFonts w:ascii="Times New Roman" w:hAnsi="Times New Roman"/>
                <w:b/>
                <w:sz w:val="24"/>
                <w:szCs w:val="24"/>
              </w:rPr>
              <w:t>Рамонского</w:t>
            </w:r>
            <w:proofErr w:type="spellEnd"/>
            <w:r w:rsidRPr="00267178">
              <w:rPr>
                <w:rFonts w:ascii="Times New Roman" w:hAnsi="Times New Roman"/>
                <w:b/>
                <w:sz w:val="24"/>
                <w:szCs w:val="24"/>
              </w:rPr>
              <w:t xml:space="preserve"> муниципального района Воронежской области для официального обнародования муниципальных правовых актов</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rPr>
                <w:rFonts w:ascii="Times New Roman" w:hAnsi="Times New Roman"/>
                <w:sz w:val="24"/>
                <w:szCs w:val="24"/>
              </w:rPr>
            </w:pP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Размещение извещения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 xml:space="preserve">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267178">
              <w:rPr>
                <w:rFonts w:ascii="Times New Roman" w:hAnsi="Times New Roman"/>
                <w:sz w:val="24"/>
                <w:szCs w:val="24"/>
              </w:rPr>
              <w:lastRenderedPageBreak/>
              <w:t xml:space="preserve">Правительством Российской Федерации и обнародования извещения о проведении аукциона в порядке, установленном уставом </w:t>
            </w:r>
            <w:proofErr w:type="spellStart"/>
            <w:r w:rsidRPr="00267178">
              <w:rPr>
                <w:rFonts w:ascii="Times New Roman" w:hAnsi="Times New Roman"/>
                <w:sz w:val="24"/>
                <w:szCs w:val="24"/>
              </w:rPr>
              <w:t>Рамонского</w:t>
            </w:r>
            <w:proofErr w:type="spellEnd"/>
            <w:r w:rsidRPr="00267178">
              <w:rPr>
                <w:rFonts w:ascii="Times New Roman" w:hAnsi="Times New Roman"/>
                <w:sz w:val="24"/>
                <w:szCs w:val="24"/>
              </w:rPr>
              <w:t xml:space="preserve"> городского поселения </w:t>
            </w:r>
            <w:proofErr w:type="spellStart"/>
            <w:r w:rsidRPr="00267178">
              <w:rPr>
                <w:rFonts w:ascii="Times New Roman" w:hAnsi="Times New Roman"/>
                <w:sz w:val="24"/>
                <w:szCs w:val="24"/>
              </w:rPr>
              <w:t>Рамонского</w:t>
            </w:r>
            <w:proofErr w:type="spellEnd"/>
            <w:r w:rsidRPr="00267178">
              <w:rPr>
                <w:rFonts w:ascii="Times New Roman" w:hAnsi="Times New Roman"/>
                <w:sz w:val="24"/>
                <w:szCs w:val="24"/>
              </w:rPr>
              <w:t xml:space="preserve"> муниципального района Воронежской области для официального обнародования муниципальных правовых актов</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lastRenderedPageBreak/>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Обязательным приложением к извещению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является проект договора купли-продажи или проект договора аренды земельного участка.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Обязательным приложением к </w:t>
            </w:r>
            <w:r w:rsidRPr="00267178">
              <w:rPr>
                <w:rFonts w:ascii="Times New Roman" w:hAnsi="Times New Roman"/>
                <w:sz w:val="24"/>
                <w:szCs w:val="24"/>
              </w:rPr>
              <w:lastRenderedPageBreak/>
              <w:t>извещению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срок не менее чем за тридцать дней до дня проведения аукциона специалист администрации, уполномоченный на рассмотрение заявления, обеспечивает обнародование извещения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 xml:space="preserve">кциона в порядке, установленном для официального обнародования муниципальных правовых актов уставом </w:t>
            </w:r>
            <w:r w:rsidRPr="00267178">
              <w:rPr>
                <w:rFonts w:ascii="Times New Roman" w:hAnsi="Times New Roman"/>
                <w:color w:val="000000"/>
                <w:sz w:val="24"/>
                <w:szCs w:val="24"/>
              </w:rPr>
              <w:t xml:space="preserve">  Писаревского сельского </w:t>
            </w:r>
            <w:r w:rsidRPr="00267178">
              <w:rPr>
                <w:rFonts w:ascii="Times New Roman" w:hAnsi="Times New Roman"/>
                <w:sz w:val="24"/>
                <w:szCs w:val="24"/>
              </w:rPr>
              <w:t>поселения  Кантемировского  муниципального района Воронежской области.</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Наименование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 1:</w:t>
            </w:r>
            <w:r w:rsidRPr="00267178">
              <w:rPr>
                <w:rFonts w:ascii="Times New Roman" w:hAnsi="Times New Roman"/>
                <w:sz w:val="24"/>
                <w:szCs w:val="24"/>
              </w:rPr>
              <w:t xml:space="preserve"> </w:t>
            </w:r>
            <w:r w:rsidRPr="00267178">
              <w:rPr>
                <w:rFonts w:ascii="Times New Roman" w:hAnsi="Times New Roman"/>
                <w:b/>
                <w:sz w:val="24"/>
                <w:szCs w:val="24"/>
              </w:rPr>
              <w:t>Проведение аукциона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b/>
                <w:sz w:val="24"/>
                <w:szCs w:val="24"/>
              </w:rPr>
              <w:t>Наименование административной процедуры 1:</w:t>
            </w:r>
            <w:r w:rsidRPr="00267178">
              <w:rPr>
                <w:rFonts w:ascii="Times New Roman" w:hAnsi="Times New Roman"/>
                <w:sz w:val="24"/>
                <w:szCs w:val="24"/>
              </w:rPr>
              <w:t xml:space="preserve"> </w:t>
            </w:r>
            <w:r w:rsidRPr="00267178">
              <w:rPr>
                <w:rFonts w:ascii="Times New Roman" w:hAnsi="Times New Roman"/>
                <w:b/>
                <w:sz w:val="24"/>
                <w:szCs w:val="24"/>
              </w:rPr>
              <w:t>Прием и регистрация заявок и прилагаемых документов для участия в аукционе</w:t>
            </w:r>
          </w:p>
          <w:p w:rsidR="00267178" w:rsidRPr="00267178" w:rsidRDefault="00267178" w:rsidP="00267178">
            <w:pPr>
              <w:spacing w:after="0" w:line="240" w:lineRule="auto"/>
              <w:rPr>
                <w:rFonts w:ascii="Times New Roman" w:hAnsi="Times New Roman"/>
                <w:sz w:val="24"/>
                <w:szCs w:val="24"/>
              </w:rPr>
            </w:pP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Прием и регистрация заявок и прилагаемых </w:t>
            </w:r>
            <w:r w:rsidRPr="00267178">
              <w:rPr>
                <w:rFonts w:ascii="Times New Roman" w:hAnsi="Times New Roman"/>
                <w:sz w:val="24"/>
                <w:szCs w:val="24"/>
              </w:rPr>
              <w:lastRenderedPageBreak/>
              <w:t>документов для участия в аукционе</w:t>
            </w:r>
          </w:p>
          <w:p w:rsidR="00267178" w:rsidRPr="00267178" w:rsidRDefault="00267178" w:rsidP="00267178">
            <w:pPr>
              <w:spacing w:after="0" w:line="240" w:lineRule="auto"/>
              <w:rPr>
                <w:rFonts w:ascii="Times New Roman" w:hAnsi="Times New Roman"/>
                <w:sz w:val="24"/>
                <w:szCs w:val="24"/>
              </w:rPr>
            </w:pP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lastRenderedPageBreak/>
              <w:t xml:space="preserve">Специалист администрации, уполномоченный на рассмотрение заявления, осуществляет прием документов предусмотренных пунктом </w:t>
            </w:r>
            <w:r w:rsidRPr="00267178">
              <w:rPr>
                <w:rFonts w:ascii="Times New Roman" w:hAnsi="Times New Roman"/>
                <w:sz w:val="24"/>
                <w:szCs w:val="24"/>
              </w:rPr>
              <w:lastRenderedPageBreak/>
              <w:t>2.6.1.2. административного регламента до окончания срока приема заявок на участие в аукционе, установленного в извещении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 поступления заявки на участие в аукционе, по истечении срока приема заявок специалист администрации, уполномоченный на рассмотрение заявления, возвращается заявителю такую заявку в день ее поступления.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 поступления от одного заявителя более одной заявки на участие в аукционе специалист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возвращается заявителю в день их поступления.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Прием документов прекращается не ранее чем за пять дней до дня проведения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  Рассмотрение представленных документов, истребование документов (сведений), указанных в пункте 2.6.2.2. административного регламента, в рамках межведомственного взаимодействия.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t xml:space="preserve">В случае поступления заявок от заявителей юридических лиц и индивидуальных предпринимателей специалист администрации, уполномоченный на рассмотрение заявления, в срок, не превышающий три </w:t>
            </w:r>
            <w:r w:rsidRPr="00267178">
              <w:rPr>
                <w:rFonts w:ascii="Times New Roman" w:hAnsi="Times New Roman"/>
                <w:sz w:val="24"/>
                <w:szCs w:val="24"/>
              </w:rPr>
              <w:lastRenderedPageBreak/>
              <w:t>рабочих дня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w:t>
            </w:r>
            <w:proofErr w:type="gramEnd"/>
            <w:r w:rsidRPr="00267178">
              <w:rPr>
                <w:rFonts w:ascii="Times New Roman" w:hAnsi="Times New Roman"/>
                <w:sz w:val="24"/>
                <w:szCs w:val="24"/>
              </w:rPr>
              <w:t xml:space="preserve">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Специалист, ответственный за предоставление </w:t>
            </w:r>
            <w:r w:rsidRPr="00267178">
              <w:rPr>
                <w:rFonts w:ascii="Times New Roman" w:hAnsi="Times New Roman"/>
                <w:sz w:val="24"/>
                <w:szCs w:val="24"/>
              </w:rPr>
              <w:lastRenderedPageBreak/>
              <w:t>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2:</w:t>
            </w:r>
            <w:r w:rsidRPr="00267178">
              <w:rPr>
                <w:rFonts w:ascii="Times New Roman" w:eastAsia="Times New Roman" w:hAnsi="Times New Roman"/>
                <w:color w:val="000000"/>
                <w:sz w:val="24"/>
                <w:szCs w:val="24"/>
                <w:lang w:eastAsia="ru-RU"/>
              </w:rPr>
              <w:t xml:space="preserve"> </w:t>
            </w:r>
            <w:r w:rsidRPr="00267178">
              <w:rPr>
                <w:rFonts w:ascii="Times New Roman" w:hAnsi="Times New Roman"/>
                <w:b/>
                <w:sz w:val="24"/>
                <w:szCs w:val="24"/>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267178" w:rsidRPr="00267178" w:rsidRDefault="00267178" w:rsidP="00267178">
            <w:pPr>
              <w:spacing w:after="0" w:line="240" w:lineRule="auto"/>
              <w:rPr>
                <w:rFonts w:ascii="Times New Roman" w:hAnsi="Times New Roman"/>
                <w:sz w:val="24"/>
                <w:szCs w:val="24"/>
              </w:rPr>
            </w:pP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Рассмотрение представленных документов, истребование документов </w:t>
            </w:r>
            <w:r w:rsidRPr="00267178">
              <w:rPr>
                <w:rFonts w:ascii="Times New Roman" w:hAnsi="Times New Roman"/>
                <w:sz w:val="24"/>
                <w:szCs w:val="24"/>
              </w:rPr>
              <w:lastRenderedPageBreak/>
              <w:t>(сведений), указанных в пункте 2.6.2.2.  административного регламента, в рамках межведомственного взаимодействия.</w:t>
            </w:r>
          </w:p>
          <w:p w:rsidR="00267178" w:rsidRPr="00267178" w:rsidRDefault="00267178" w:rsidP="00267178">
            <w:pPr>
              <w:spacing w:after="0" w:line="240" w:lineRule="auto"/>
              <w:rPr>
                <w:rFonts w:ascii="Times New Roman" w:hAnsi="Times New Roman"/>
                <w:sz w:val="24"/>
                <w:szCs w:val="24"/>
              </w:rPr>
            </w:pP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proofErr w:type="gramStart"/>
            <w:r w:rsidRPr="00267178">
              <w:rPr>
                <w:rFonts w:ascii="Times New Roman" w:hAnsi="Times New Roman"/>
                <w:sz w:val="24"/>
                <w:szCs w:val="24"/>
              </w:rPr>
              <w:lastRenderedPageBreak/>
              <w:t xml:space="preserve">В случае поступления заявок от заявителей юридических лиц и индивидуальных предпринимателей специалист администрации, уполномоченный на рассмотрение </w:t>
            </w:r>
            <w:r w:rsidRPr="00267178">
              <w:rPr>
                <w:rFonts w:ascii="Times New Roman" w:hAnsi="Times New Roman"/>
                <w:sz w:val="24"/>
                <w:szCs w:val="24"/>
              </w:rPr>
              <w:lastRenderedPageBreak/>
              <w:t>заявления, в срок, не превышающий три рабочих дня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w:t>
            </w:r>
            <w:proofErr w:type="gramEnd"/>
            <w:r w:rsidRPr="00267178">
              <w:rPr>
                <w:rFonts w:ascii="Times New Roman" w:hAnsi="Times New Roman"/>
                <w:sz w:val="24"/>
                <w:szCs w:val="24"/>
              </w:rPr>
              <w:t xml:space="preserve">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Специалист, ответственный за предоставление муниципальной </w:t>
            </w:r>
            <w:r w:rsidRPr="00267178">
              <w:rPr>
                <w:rFonts w:ascii="Times New Roman" w:hAnsi="Times New Roman"/>
                <w:sz w:val="24"/>
                <w:szCs w:val="24"/>
              </w:rPr>
              <w:lastRenderedPageBreak/>
              <w:t>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доступ к системе межведомственного электронного взаимодействия (СГИО);</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техническое </w:t>
            </w:r>
            <w:r w:rsidRPr="00267178">
              <w:rPr>
                <w:rFonts w:ascii="Times New Roman" w:hAnsi="Times New Roman"/>
                <w:sz w:val="24"/>
                <w:szCs w:val="24"/>
              </w:rPr>
              <w:lastRenderedPageBreak/>
              <w:t>оборудование к СГИО;</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ключ и сертификат ключа электронной подписи</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b/>
                <w:sz w:val="24"/>
                <w:szCs w:val="24"/>
              </w:rPr>
              <w:lastRenderedPageBreak/>
              <w:t>Наименование административной процедуры 3:</w:t>
            </w:r>
            <w:r w:rsidRPr="00267178">
              <w:rPr>
                <w:rFonts w:ascii="Times New Roman" w:hAnsi="Times New Roman"/>
                <w:color w:val="000000"/>
                <w:sz w:val="24"/>
                <w:szCs w:val="24"/>
              </w:rPr>
              <w:t xml:space="preserve"> </w:t>
            </w:r>
            <w:r w:rsidRPr="00267178">
              <w:rPr>
                <w:rFonts w:ascii="Times New Roman" w:hAnsi="Times New Roman"/>
                <w:b/>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67178" w:rsidRPr="00267178" w:rsidRDefault="00267178" w:rsidP="00267178">
            <w:pPr>
              <w:spacing w:after="0" w:line="240" w:lineRule="auto"/>
              <w:rPr>
                <w:rFonts w:ascii="Times New Roman" w:hAnsi="Times New Roman"/>
                <w:sz w:val="24"/>
                <w:szCs w:val="24"/>
              </w:rPr>
            </w:pP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Оформление протокола рассмотрения </w:t>
            </w:r>
            <w:r w:rsidRPr="00267178">
              <w:rPr>
                <w:rFonts w:ascii="Times New Roman" w:hAnsi="Times New Roman"/>
                <w:sz w:val="24"/>
                <w:szCs w:val="24"/>
              </w:rPr>
              <w:lastRenderedPageBreak/>
              <w:t>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lastRenderedPageBreak/>
              <w:t xml:space="preserve">После истечения срока поступления заявок на участие в аукционе специалист администрации, уполномоченный на </w:t>
            </w:r>
            <w:r w:rsidRPr="00267178">
              <w:rPr>
                <w:rFonts w:ascii="Times New Roman" w:hAnsi="Times New Roman"/>
                <w:sz w:val="24"/>
                <w:szCs w:val="24"/>
              </w:rPr>
              <w:lastRenderedPageBreak/>
              <w:t>рассмотрение заявления, осуществляет рассмотрение заявок.</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При рассмотрении заявок на участие в аукционе специалист администрации, уполномоченный на рассмотрение заявления, проверяет наличие или отсутствие оснований предусмотренных пунктом 2.6.2.2. административного регламента.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Рассмотрение заявок оформляется протоколом рассмотрения заявок на участие в аукционе.</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Протокол рассмотрения заявок на участие в аукционе подписывается главой </w:t>
            </w:r>
            <w:r w:rsidRPr="00267178">
              <w:rPr>
                <w:rFonts w:ascii="Times New Roman" w:hAnsi="Times New Roman"/>
                <w:color w:val="000000"/>
                <w:sz w:val="24"/>
                <w:szCs w:val="24"/>
              </w:rPr>
              <w:t xml:space="preserve">  Писаревского сельского </w:t>
            </w:r>
            <w:r w:rsidRPr="00267178">
              <w:rPr>
                <w:rFonts w:ascii="Times New Roman" w:hAnsi="Times New Roman"/>
                <w:sz w:val="24"/>
                <w:szCs w:val="24"/>
              </w:rPr>
              <w:t xml:space="preserve">поселения  Кантемировского муниципального района Воронежской области не позднее, чем один день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w:t>
            </w:r>
            <w:r w:rsidRPr="00267178">
              <w:rPr>
                <w:rFonts w:ascii="Times New Roman" w:hAnsi="Times New Roman"/>
                <w:sz w:val="24"/>
                <w:szCs w:val="24"/>
              </w:rPr>
              <w:lastRenderedPageBreak/>
              <w:t xml:space="preserve">Правительством Российской Федерации не </w:t>
            </w:r>
            <w:proofErr w:type="gramStart"/>
            <w:r w:rsidRPr="00267178">
              <w:rPr>
                <w:rFonts w:ascii="Times New Roman" w:hAnsi="Times New Roman"/>
                <w:sz w:val="24"/>
                <w:szCs w:val="24"/>
              </w:rPr>
              <w:t>позднее</w:t>
            </w:r>
            <w:proofErr w:type="gramEnd"/>
            <w:r w:rsidRPr="00267178">
              <w:rPr>
                <w:rFonts w:ascii="Times New Roman" w:hAnsi="Times New Roman"/>
                <w:sz w:val="24"/>
                <w:szCs w:val="24"/>
              </w:rPr>
              <w:t xml:space="preserve"> чем на следующий день после дня подписания протокола.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Специалист, ответственный за </w:t>
            </w:r>
            <w:r w:rsidRPr="00267178">
              <w:rPr>
                <w:rFonts w:ascii="Times New Roman" w:hAnsi="Times New Roman"/>
                <w:sz w:val="24"/>
                <w:szCs w:val="24"/>
              </w:rPr>
              <w:lastRenderedPageBreak/>
              <w:t>предоставление 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4: 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w:t>
            </w:r>
            <w:proofErr w:type="gramStart"/>
            <w:r w:rsidRPr="00267178">
              <w:rPr>
                <w:rFonts w:ascii="Times New Roman" w:hAnsi="Times New Roman"/>
                <w:sz w:val="24"/>
                <w:szCs w:val="24"/>
              </w:rPr>
              <w:t>,</w:t>
            </w:r>
            <w:proofErr w:type="gramEnd"/>
            <w:r w:rsidRPr="00267178">
              <w:rPr>
                <w:rFonts w:ascii="Times New Roman" w:hAnsi="Times New Roman"/>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w:t>
            </w:r>
            <w:proofErr w:type="gramStart"/>
            <w:r w:rsidRPr="00267178">
              <w:rPr>
                <w:rFonts w:ascii="Times New Roman" w:hAnsi="Times New Roman"/>
                <w:sz w:val="24"/>
                <w:szCs w:val="24"/>
              </w:rPr>
              <w:t>,</w:t>
            </w:r>
            <w:proofErr w:type="gramEnd"/>
            <w:r w:rsidRPr="00267178">
              <w:rPr>
                <w:rFonts w:ascii="Times New Roman" w:hAnsi="Times New Roman"/>
                <w:sz w:val="24"/>
                <w:szCs w:val="24"/>
              </w:rPr>
              <w:t xml:space="preserve">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При этом договор купли-продажи </w:t>
            </w:r>
            <w:r w:rsidRPr="00267178">
              <w:rPr>
                <w:rFonts w:ascii="Times New Roman" w:hAnsi="Times New Roman"/>
                <w:sz w:val="24"/>
                <w:szCs w:val="24"/>
              </w:rPr>
              <w:lastRenderedPageBreak/>
              <w:t>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w:t>
            </w:r>
            <w:proofErr w:type="gramStart"/>
            <w:r w:rsidRPr="00267178">
              <w:rPr>
                <w:rFonts w:ascii="Times New Roman" w:hAnsi="Times New Roman"/>
                <w:sz w:val="24"/>
                <w:szCs w:val="24"/>
              </w:rPr>
              <w:t>,</w:t>
            </w:r>
            <w:proofErr w:type="gramEnd"/>
            <w:r w:rsidRPr="00267178">
              <w:rPr>
                <w:rFonts w:ascii="Times New Roman" w:hAnsi="Times New Roman"/>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Если единственная заявка на участие в аукционе и заявитель, подавший указанную заявку, соответствуют всем требованиям, указанным в извещении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 и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b/>
                <w:sz w:val="24"/>
                <w:szCs w:val="24"/>
              </w:rPr>
              <w:lastRenderedPageBreak/>
              <w:t>Наименование административной процедуры 5: Проведение аукциона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spacing w:after="0" w:line="240" w:lineRule="auto"/>
              <w:rPr>
                <w:rFonts w:ascii="Times New Roman" w:hAnsi="Times New Roman"/>
                <w:sz w:val="24"/>
                <w:szCs w:val="24"/>
              </w:rPr>
            </w:pP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Проведение аукциона по продаже земельного участка или аукциона на право заключения договора аренды земельного участка.</w:t>
            </w: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Аукцион по продаже земельного участка или аукцион на право заключения договора аренды земельного участка проводится в день и время, определенные в извещении о проведен</w:t>
            </w:r>
            <w:proofErr w:type="gramStart"/>
            <w:r w:rsidRPr="00267178">
              <w:rPr>
                <w:rFonts w:ascii="Times New Roman" w:hAnsi="Times New Roman"/>
                <w:sz w:val="24"/>
                <w:szCs w:val="24"/>
              </w:rPr>
              <w:t>ии ау</w:t>
            </w:r>
            <w:proofErr w:type="gramEnd"/>
            <w:r w:rsidRPr="00267178">
              <w:rPr>
                <w:rFonts w:ascii="Times New Roman" w:hAnsi="Times New Roman"/>
                <w:sz w:val="24"/>
                <w:szCs w:val="24"/>
              </w:rPr>
              <w:t>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Победителем аукциона признается </w:t>
            </w:r>
            <w:r w:rsidRPr="00267178">
              <w:rPr>
                <w:rFonts w:ascii="Times New Roman" w:hAnsi="Times New Roman"/>
                <w:sz w:val="24"/>
                <w:szCs w:val="24"/>
              </w:rPr>
              <w:lastRenderedPageBreak/>
              <w:t>участник аукциона, предложивший наибольшую цену за земельный участок или наибольший размер ежегодной арендной платы за земельный участок.</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В случае</w:t>
            </w:r>
            <w:proofErr w:type="gramStart"/>
            <w:r w:rsidRPr="00267178">
              <w:rPr>
                <w:rFonts w:ascii="Times New Roman" w:hAnsi="Times New Roman"/>
                <w:sz w:val="24"/>
                <w:szCs w:val="24"/>
              </w:rPr>
              <w:t>,</w:t>
            </w:r>
            <w:proofErr w:type="gramEnd"/>
            <w:r w:rsidRPr="00267178">
              <w:rPr>
                <w:rFonts w:ascii="Times New Roman" w:hAnsi="Times New Roman"/>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Специалист, ответственный за предоставление муниципальной услуги;</w:t>
            </w:r>
          </w:p>
          <w:p w:rsidR="00267178" w:rsidRPr="00267178" w:rsidRDefault="00267178" w:rsidP="00267178">
            <w:pPr>
              <w:spacing w:after="0" w:line="240" w:lineRule="auto"/>
              <w:rPr>
                <w:rFonts w:ascii="Times New Roman" w:hAnsi="Times New Roman"/>
                <w:sz w:val="24"/>
                <w:szCs w:val="24"/>
              </w:rPr>
            </w:pP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r w:rsidR="00267178" w:rsidRPr="00267178" w:rsidTr="00594236">
        <w:tc>
          <w:tcPr>
            <w:tcW w:w="15417" w:type="dxa"/>
            <w:gridSpan w:val="7"/>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lastRenderedPageBreak/>
              <w:t>Наименование административной процедуры 6: 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67178" w:rsidRPr="00267178" w:rsidRDefault="00267178" w:rsidP="00267178">
            <w:pPr>
              <w:spacing w:after="0" w:line="240" w:lineRule="auto"/>
              <w:rPr>
                <w:rFonts w:ascii="Times New Roman" w:hAnsi="Times New Roman"/>
                <w:sz w:val="24"/>
                <w:szCs w:val="24"/>
              </w:rPr>
            </w:pPr>
          </w:p>
        </w:tc>
      </w:tr>
      <w:tr w:rsidR="00267178" w:rsidRPr="00267178" w:rsidTr="00267178">
        <w:tc>
          <w:tcPr>
            <w:tcW w:w="641" w:type="dxa"/>
            <w:shd w:val="clear" w:color="auto" w:fill="auto"/>
          </w:tcPr>
          <w:p w:rsidR="00267178" w:rsidRPr="00267178" w:rsidRDefault="00267178" w:rsidP="00267178">
            <w:pPr>
              <w:spacing w:after="0" w:line="240" w:lineRule="auto"/>
              <w:jc w:val="center"/>
              <w:rPr>
                <w:rFonts w:ascii="Times New Roman" w:hAnsi="Times New Roman"/>
                <w:sz w:val="24"/>
                <w:szCs w:val="24"/>
              </w:rPr>
            </w:pPr>
            <w:r w:rsidRPr="00267178">
              <w:rPr>
                <w:rFonts w:ascii="Times New Roman" w:hAnsi="Times New Roman"/>
                <w:sz w:val="24"/>
                <w:szCs w:val="24"/>
              </w:rPr>
              <w:t>1.</w:t>
            </w:r>
          </w:p>
          <w:p w:rsidR="00267178" w:rsidRPr="00267178" w:rsidRDefault="00267178" w:rsidP="00267178">
            <w:pPr>
              <w:spacing w:after="0" w:line="240" w:lineRule="auto"/>
              <w:jc w:val="center"/>
              <w:rPr>
                <w:rFonts w:ascii="Times New Roman" w:hAnsi="Times New Roman"/>
                <w:sz w:val="24"/>
                <w:szCs w:val="24"/>
              </w:rPr>
            </w:pPr>
          </w:p>
          <w:p w:rsidR="00267178" w:rsidRPr="00267178" w:rsidRDefault="00267178" w:rsidP="00267178">
            <w:pPr>
              <w:spacing w:after="0" w:line="240" w:lineRule="auto"/>
              <w:jc w:val="center"/>
              <w:rPr>
                <w:rFonts w:ascii="Times New Roman" w:hAnsi="Times New Roman"/>
                <w:sz w:val="24"/>
                <w:szCs w:val="24"/>
              </w:rPr>
            </w:pPr>
          </w:p>
        </w:tc>
        <w:tc>
          <w:tcPr>
            <w:tcW w:w="18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Оформление протокола о результатах </w:t>
            </w:r>
            <w:r w:rsidRPr="00267178">
              <w:rPr>
                <w:rFonts w:ascii="Times New Roman" w:hAnsi="Times New Roman"/>
                <w:sz w:val="24"/>
                <w:szCs w:val="24"/>
              </w:rPr>
              <w:lastRenderedPageBreak/>
              <w:t>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267178" w:rsidRPr="00267178" w:rsidRDefault="00267178" w:rsidP="00267178">
            <w:pPr>
              <w:spacing w:after="0" w:line="240" w:lineRule="auto"/>
              <w:rPr>
                <w:rFonts w:ascii="Times New Roman" w:hAnsi="Times New Roman"/>
                <w:sz w:val="24"/>
                <w:szCs w:val="24"/>
              </w:rPr>
            </w:pPr>
          </w:p>
        </w:tc>
        <w:tc>
          <w:tcPr>
            <w:tcW w:w="4536" w:type="dxa"/>
            <w:shd w:val="clear" w:color="auto" w:fill="auto"/>
          </w:tcPr>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lastRenderedPageBreak/>
              <w:t>Результаты аукциона оформляются протоколом о результатах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Протокол о результатах аукциона </w:t>
            </w:r>
            <w:r w:rsidRPr="00267178">
              <w:rPr>
                <w:rFonts w:ascii="Times New Roman" w:hAnsi="Times New Roman"/>
                <w:sz w:val="24"/>
                <w:szCs w:val="24"/>
              </w:rPr>
              <w:lastRenderedPageBreak/>
              <w:t xml:space="preserve">составляется в двух экземплярах, один из которых передается победителю аукциона, а второй остается в  администрации </w:t>
            </w:r>
            <w:r w:rsidRPr="00267178">
              <w:rPr>
                <w:rFonts w:ascii="Times New Roman" w:hAnsi="Times New Roman"/>
                <w:color w:val="000000"/>
                <w:sz w:val="24"/>
                <w:szCs w:val="24"/>
              </w:rPr>
              <w:t xml:space="preserve"> Писаревского  сельского  </w:t>
            </w:r>
            <w:r w:rsidRPr="00267178">
              <w:rPr>
                <w:rFonts w:ascii="Times New Roman" w:hAnsi="Times New Roman"/>
                <w:sz w:val="24"/>
                <w:szCs w:val="24"/>
              </w:rPr>
              <w:t>поселения  Кантемировского  муниципального района Воронежской области.</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 В протоколе указываются:</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сведения о месте, дате и времени проведения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предмет аукциона, в том числе сведения о местоположении и площади земельного участка;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сведения об участниках аукциона, о начальной цене предмета аукциона, последнем и предпоследнем предложениях о цене предмета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 сведения о последнем </w:t>
            </w:r>
            <w:proofErr w:type="gramStart"/>
            <w:r w:rsidRPr="00267178">
              <w:rPr>
                <w:rFonts w:ascii="Times New Roman" w:hAnsi="Times New Roman"/>
                <w:sz w:val="24"/>
                <w:szCs w:val="24"/>
              </w:rPr>
              <w:t>предложении</w:t>
            </w:r>
            <w:proofErr w:type="gramEnd"/>
            <w:r w:rsidRPr="00267178">
              <w:rPr>
                <w:rFonts w:ascii="Times New Roman" w:hAnsi="Times New Roman"/>
                <w:sz w:val="24"/>
                <w:szCs w:val="24"/>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Протокол о результатах аукциона размещается на официальном сайте Российской Федерации в </w:t>
            </w:r>
            <w:r w:rsidRPr="00267178">
              <w:rPr>
                <w:rFonts w:ascii="Times New Roman" w:hAnsi="Times New Roman"/>
                <w:sz w:val="24"/>
                <w:szCs w:val="24"/>
              </w:rP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267178" w:rsidRPr="00267178" w:rsidRDefault="00267178" w:rsidP="00267178">
            <w:pPr>
              <w:autoSpaceDE w:val="0"/>
              <w:autoSpaceDN w:val="0"/>
              <w:adjustRightInd w:val="0"/>
              <w:spacing w:after="0" w:line="240" w:lineRule="auto"/>
              <w:rPr>
                <w:rFonts w:ascii="Times New Roman" w:hAnsi="Times New Roman"/>
                <w:sz w:val="24"/>
                <w:szCs w:val="24"/>
              </w:rPr>
            </w:pPr>
            <w:r w:rsidRPr="00267178">
              <w:rPr>
                <w:rFonts w:ascii="Times New Roman" w:hAnsi="Times New Roman"/>
                <w:sz w:val="24"/>
                <w:szCs w:val="24"/>
              </w:rPr>
              <w:t xml:space="preserve">В течение трех рабочих дней со дня подписания протокола о результатах аукциона администрация Писаревского  сельского </w:t>
            </w:r>
            <w:r w:rsidRPr="00267178">
              <w:rPr>
                <w:rFonts w:ascii="Times New Roman" w:hAnsi="Times New Roman"/>
                <w:color w:val="000000"/>
                <w:sz w:val="24"/>
                <w:szCs w:val="24"/>
              </w:rPr>
              <w:t xml:space="preserve"> </w:t>
            </w:r>
            <w:r w:rsidRPr="00267178">
              <w:rPr>
                <w:rFonts w:ascii="Times New Roman" w:hAnsi="Times New Roman"/>
                <w:sz w:val="24"/>
                <w:szCs w:val="24"/>
              </w:rPr>
              <w:t>поселения Кантемировского  муниципального района Воронежской области возвращает задатки лицам, участвовавшим в аукционе, но не победившим в нем.</w:t>
            </w:r>
          </w:p>
        </w:tc>
        <w:tc>
          <w:tcPr>
            <w:tcW w:w="8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1984"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Специалист, ответственный за </w:t>
            </w:r>
            <w:r w:rsidRPr="00267178">
              <w:rPr>
                <w:rFonts w:ascii="Times New Roman" w:hAnsi="Times New Roman"/>
                <w:sz w:val="24"/>
                <w:szCs w:val="24"/>
              </w:rPr>
              <w:lastRenderedPageBreak/>
              <w:t>предоставление муниципальной услуги</w:t>
            </w:r>
          </w:p>
        </w:tc>
        <w:tc>
          <w:tcPr>
            <w:tcW w:w="297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tc>
        <w:tc>
          <w:tcPr>
            <w:tcW w:w="2551"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tc>
      </w:tr>
    </w:tbl>
    <w:p w:rsidR="00267178" w:rsidRPr="00267178" w:rsidRDefault="00267178" w:rsidP="00267178">
      <w:pPr>
        <w:spacing w:after="0" w:line="240" w:lineRule="auto"/>
        <w:jc w:val="both"/>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p>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t>Раздел 8. «Особенности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 в электронной форме»</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10"/>
        <w:gridCol w:w="1627"/>
        <w:gridCol w:w="2342"/>
        <w:gridCol w:w="1843"/>
        <w:gridCol w:w="2835"/>
        <w:gridCol w:w="3119"/>
      </w:tblGrid>
      <w:tr w:rsidR="00267178" w:rsidRPr="00267178" w:rsidTr="00594236">
        <w:tc>
          <w:tcPr>
            <w:tcW w:w="3510"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получения заявителем информации о сроках и порядке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162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записи на прием в орган</w:t>
            </w:r>
          </w:p>
        </w:tc>
        <w:tc>
          <w:tcPr>
            <w:tcW w:w="2342"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приема и регистрации органом, предоставляющим услугу, запроса и иных документов, необходимых для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1843"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оплаты заявителем государственной пошлины или иной платы, взимаемой за предоставление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283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получения сведений о ходе выполнения запроса о предоставлении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c>
          <w:tcPr>
            <w:tcW w:w="3119"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Способ подачи жалобы на нарушение порядка предоставления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 и досудебного (внесудебного) обжалования решений и действий (бездействия) органа в процессе получения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w:t>
            </w:r>
          </w:p>
        </w:tc>
      </w:tr>
      <w:tr w:rsidR="00267178" w:rsidRPr="00267178" w:rsidTr="00594236">
        <w:tc>
          <w:tcPr>
            <w:tcW w:w="3510"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1</w:t>
            </w:r>
          </w:p>
        </w:tc>
        <w:tc>
          <w:tcPr>
            <w:tcW w:w="1627"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2</w:t>
            </w:r>
          </w:p>
        </w:tc>
        <w:tc>
          <w:tcPr>
            <w:tcW w:w="2342"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3</w:t>
            </w:r>
          </w:p>
        </w:tc>
        <w:tc>
          <w:tcPr>
            <w:tcW w:w="1843" w:type="dxa"/>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4</w:t>
            </w:r>
          </w:p>
        </w:tc>
        <w:tc>
          <w:tcPr>
            <w:tcW w:w="2835"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5</w:t>
            </w:r>
          </w:p>
        </w:tc>
        <w:tc>
          <w:tcPr>
            <w:tcW w:w="3119" w:type="dxa"/>
            <w:shd w:val="clear" w:color="auto" w:fill="auto"/>
          </w:tcPr>
          <w:p w:rsidR="00267178" w:rsidRPr="00267178" w:rsidRDefault="00267178" w:rsidP="00267178">
            <w:pPr>
              <w:spacing w:after="0" w:line="240" w:lineRule="auto"/>
              <w:jc w:val="center"/>
              <w:rPr>
                <w:rFonts w:ascii="Times New Roman" w:hAnsi="Times New Roman"/>
                <w:b/>
                <w:sz w:val="24"/>
                <w:szCs w:val="24"/>
              </w:rPr>
            </w:pPr>
            <w:r w:rsidRPr="00267178">
              <w:rPr>
                <w:rFonts w:ascii="Times New Roman" w:hAnsi="Times New Roman"/>
                <w:b/>
                <w:sz w:val="24"/>
                <w:szCs w:val="24"/>
              </w:rPr>
              <w:t>6</w:t>
            </w:r>
          </w:p>
        </w:tc>
      </w:tr>
      <w:tr w:rsidR="00267178" w:rsidRPr="00267178" w:rsidTr="00594236">
        <w:tc>
          <w:tcPr>
            <w:tcW w:w="15276" w:type="dxa"/>
            <w:gridSpan w:val="6"/>
            <w:shd w:val="clear" w:color="auto" w:fill="auto"/>
          </w:tcPr>
          <w:p w:rsidR="00267178" w:rsidRPr="00267178" w:rsidRDefault="00267178" w:rsidP="00267178">
            <w:pPr>
              <w:spacing w:after="0" w:line="240" w:lineRule="auto"/>
              <w:rPr>
                <w:rFonts w:ascii="Times New Roman" w:hAnsi="Times New Roman"/>
                <w:b/>
                <w:sz w:val="24"/>
                <w:szCs w:val="24"/>
              </w:rPr>
            </w:pPr>
            <w:r w:rsidRPr="00267178">
              <w:rPr>
                <w:rFonts w:ascii="Times New Roman" w:hAnsi="Times New Roman"/>
                <w:b/>
                <w:sz w:val="24"/>
                <w:szCs w:val="24"/>
              </w:rPr>
              <w:t xml:space="preserve">Наименование </w:t>
            </w:r>
            <w:proofErr w:type="spellStart"/>
            <w:r w:rsidRPr="00267178">
              <w:rPr>
                <w:rFonts w:ascii="Times New Roman" w:hAnsi="Times New Roman"/>
                <w:b/>
                <w:sz w:val="24"/>
                <w:szCs w:val="24"/>
              </w:rPr>
              <w:t>подуслуги</w:t>
            </w:r>
            <w:proofErr w:type="spellEnd"/>
            <w:r w:rsidRPr="00267178">
              <w:rPr>
                <w:rFonts w:ascii="Times New Roman" w:hAnsi="Times New Roman"/>
                <w:b/>
                <w:sz w:val="24"/>
                <w:szCs w:val="24"/>
              </w:rPr>
              <w:t xml:space="preserve"> 1: Прекращение права постоянного (бессрочного) пользования земельными участками, находящимися в муниципальной собственности</w:t>
            </w:r>
          </w:p>
        </w:tc>
      </w:tr>
      <w:tr w:rsidR="00267178" w:rsidRPr="00267178" w:rsidTr="00594236">
        <w:tc>
          <w:tcPr>
            <w:tcW w:w="3510"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1. В информационной системе Воронежской области «Портал </w:t>
            </w:r>
            <w:r w:rsidRPr="00267178">
              <w:rPr>
                <w:rFonts w:ascii="Times New Roman" w:hAnsi="Times New Roman"/>
                <w:sz w:val="24"/>
                <w:szCs w:val="24"/>
              </w:rPr>
              <w:lastRenderedPageBreak/>
              <w:t>государственных и муниципальных услуг Воронежской области» (</w:t>
            </w:r>
            <w:proofErr w:type="spellStart"/>
            <w:r w:rsidRPr="00267178">
              <w:rPr>
                <w:rFonts w:ascii="Times New Roman" w:hAnsi="Times New Roman"/>
                <w:sz w:val="24"/>
                <w:szCs w:val="24"/>
              </w:rPr>
              <w:t>pgu.govvrn.ru</w:t>
            </w:r>
            <w:proofErr w:type="spellEnd"/>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2. На Едином портале государственных и муниципальных услуг (функций) в сети Интернет (</w:t>
            </w:r>
            <w:proofErr w:type="spellStart"/>
            <w:r w:rsidRPr="00267178">
              <w:rPr>
                <w:rFonts w:ascii="Times New Roman" w:hAnsi="Times New Roman"/>
                <w:sz w:val="24"/>
                <w:szCs w:val="24"/>
              </w:rPr>
              <w:t>www.gosuslugi.ru</w:t>
            </w:r>
            <w:proofErr w:type="spellEnd"/>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3. На официальном сайте АУ МФЦ (</w:t>
            </w:r>
            <w:proofErr w:type="spellStart"/>
            <w:r w:rsidRPr="00267178">
              <w:rPr>
                <w:rFonts w:ascii="Times New Roman" w:hAnsi="Times New Roman"/>
                <w:sz w:val="24"/>
                <w:szCs w:val="24"/>
              </w:rPr>
              <w:t>mfc.vrn.ru</w:t>
            </w:r>
            <w:proofErr w:type="spellEnd"/>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p>
        </w:tc>
        <w:tc>
          <w:tcPr>
            <w:tcW w:w="1627"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w:t>
            </w:r>
          </w:p>
          <w:p w:rsidR="00267178" w:rsidRPr="00267178" w:rsidRDefault="00267178" w:rsidP="00267178">
            <w:pPr>
              <w:spacing w:after="0" w:line="240" w:lineRule="auto"/>
              <w:rPr>
                <w:rFonts w:ascii="Times New Roman" w:hAnsi="Times New Roman"/>
                <w:sz w:val="24"/>
                <w:szCs w:val="24"/>
              </w:rPr>
            </w:pPr>
          </w:p>
        </w:tc>
        <w:tc>
          <w:tcPr>
            <w:tcW w:w="2342"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p>
        </w:tc>
        <w:tc>
          <w:tcPr>
            <w:tcW w:w="1843"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 xml:space="preserve"> Муниципальна</w:t>
            </w:r>
            <w:r w:rsidRPr="00267178">
              <w:rPr>
                <w:rFonts w:ascii="Times New Roman" w:hAnsi="Times New Roman"/>
                <w:sz w:val="24"/>
                <w:szCs w:val="24"/>
              </w:rPr>
              <w:lastRenderedPageBreak/>
              <w:t>я услуга предоставляется на безвозмездной основе</w:t>
            </w:r>
          </w:p>
        </w:tc>
        <w:tc>
          <w:tcPr>
            <w:tcW w:w="2835"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xml:space="preserve">Личный кабинет заявителя на Портале </w:t>
            </w:r>
            <w:r w:rsidRPr="00267178">
              <w:rPr>
                <w:rFonts w:ascii="Times New Roman" w:hAnsi="Times New Roman"/>
                <w:sz w:val="24"/>
                <w:szCs w:val="24"/>
              </w:rPr>
              <w:lastRenderedPageBreak/>
              <w:t>государственных и муниципальных услуг Воронежской области</w:t>
            </w:r>
          </w:p>
        </w:tc>
        <w:tc>
          <w:tcPr>
            <w:tcW w:w="3119" w:type="dxa"/>
            <w:shd w:val="clear" w:color="auto" w:fill="auto"/>
          </w:tcPr>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lastRenderedPageBreak/>
              <w:t xml:space="preserve">1. В информационной системе Воронежской </w:t>
            </w:r>
            <w:r w:rsidRPr="00267178">
              <w:rPr>
                <w:rFonts w:ascii="Times New Roman" w:hAnsi="Times New Roman"/>
                <w:sz w:val="24"/>
                <w:szCs w:val="24"/>
              </w:rPr>
              <w:lastRenderedPageBreak/>
              <w:t>области «Портал государственных и муниципальных услуг Воронежской области» (</w:t>
            </w:r>
            <w:proofErr w:type="spellStart"/>
            <w:r w:rsidRPr="00267178">
              <w:rPr>
                <w:rFonts w:ascii="Times New Roman" w:hAnsi="Times New Roman"/>
                <w:sz w:val="24"/>
                <w:szCs w:val="24"/>
              </w:rPr>
              <w:t>pgu.govvrn.ru</w:t>
            </w:r>
            <w:proofErr w:type="spellEnd"/>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2. На Едином портале государственных и муниципальных услуг (функций) в сети Интернет (</w:t>
            </w:r>
            <w:proofErr w:type="spellStart"/>
            <w:r w:rsidRPr="00267178">
              <w:rPr>
                <w:rFonts w:ascii="Times New Roman" w:hAnsi="Times New Roman"/>
                <w:sz w:val="24"/>
                <w:szCs w:val="24"/>
              </w:rPr>
              <w:t>www.gosuslugi.ru</w:t>
            </w:r>
            <w:proofErr w:type="spellEnd"/>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3. На официальном сайте АУ МФЦ (</w:t>
            </w:r>
            <w:proofErr w:type="spellStart"/>
            <w:r w:rsidRPr="00267178">
              <w:rPr>
                <w:rFonts w:ascii="Times New Roman" w:hAnsi="Times New Roman"/>
                <w:sz w:val="24"/>
                <w:szCs w:val="24"/>
              </w:rPr>
              <w:t>mfc.vrn.ru</w:t>
            </w:r>
            <w:proofErr w:type="spellEnd"/>
            <w:r w:rsidRPr="00267178">
              <w:rPr>
                <w:rFonts w:ascii="Times New Roman" w:hAnsi="Times New Roman"/>
                <w:sz w:val="24"/>
                <w:szCs w:val="24"/>
              </w:rPr>
              <w:t>);</w:t>
            </w:r>
          </w:p>
          <w:p w:rsidR="00267178" w:rsidRPr="00267178" w:rsidRDefault="00267178" w:rsidP="00267178">
            <w:pPr>
              <w:spacing w:after="0" w:line="240" w:lineRule="auto"/>
              <w:rPr>
                <w:rFonts w:ascii="Times New Roman" w:hAnsi="Times New Roman"/>
                <w:sz w:val="24"/>
                <w:szCs w:val="24"/>
              </w:rPr>
            </w:pPr>
            <w:r w:rsidRPr="00267178">
              <w:rPr>
                <w:rFonts w:ascii="Times New Roman" w:hAnsi="Times New Roman"/>
                <w:sz w:val="24"/>
                <w:szCs w:val="24"/>
              </w:rPr>
              <w:t>услуг</w:t>
            </w:r>
          </w:p>
        </w:tc>
      </w:tr>
    </w:tbl>
    <w:p w:rsidR="00267178" w:rsidRPr="00267178" w:rsidRDefault="00267178" w:rsidP="00267178">
      <w:pPr>
        <w:spacing w:after="0" w:line="240" w:lineRule="auto"/>
        <w:jc w:val="both"/>
        <w:rPr>
          <w:rFonts w:ascii="Times New Roman" w:hAnsi="Times New Roman"/>
          <w:b/>
          <w:sz w:val="24"/>
          <w:szCs w:val="24"/>
        </w:rPr>
      </w:pPr>
      <w:r w:rsidRPr="00267178">
        <w:rPr>
          <w:rFonts w:ascii="Times New Roman" w:hAnsi="Times New Roman"/>
          <w:b/>
          <w:sz w:val="24"/>
          <w:szCs w:val="24"/>
        </w:rPr>
        <w:lastRenderedPageBreak/>
        <w:t>ПЕРЕЧЕНЬ ПРИЛОЖЕНИЙ:</w:t>
      </w:r>
    </w:p>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Приложение 1 (форма заявления)</w:t>
      </w:r>
    </w:p>
    <w:p w:rsidR="00267178" w:rsidRPr="00267178" w:rsidRDefault="00267178" w:rsidP="00267178">
      <w:pPr>
        <w:spacing w:after="0" w:line="240" w:lineRule="auto"/>
        <w:jc w:val="both"/>
        <w:rPr>
          <w:rFonts w:ascii="Times New Roman" w:hAnsi="Times New Roman"/>
          <w:sz w:val="24"/>
          <w:szCs w:val="24"/>
        </w:rPr>
      </w:pPr>
      <w:r w:rsidRPr="00267178">
        <w:rPr>
          <w:rFonts w:ascii="Times New Roman" w:hAnsi="Times New Roman"/>
          <w:sz w:val="24"/>
          <w:szCs w:val="24"/>
        </w:rPr>
        <w:t>Приложение 2 (форма расписки)</w:t>
      </w: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spacing w:after="0" w:line="240" w:lineRule="auto"/>
        <w:jc w:val="both"/>
        <w:rPr>
          <w:rFonts w:ascii="Times New Roman" w:hAnsi="Times New Roman"/>
          <w:sz w:val="24"/>
          <w:szCs w:val="24"/>
        </w:rPr>
      </w:pPr>
    </w:p>
    <w:p w:rsidR="00267178" w:rsidRPr="00267178" w:rsidRDefault="00267178" w:rsidP="00267178">
      <w:pPr>
        <w:pStyle w:val="ConsPlusNormal"/>
        <w:jc w:val="right"/>
        <w:rPr>
          <w:sz w:val="24"/>
          <w:szCs w:val="24"/>
        </w:rPr>
        <w:sectPr w:rsidR="00267178" w:rsidRPr="00267178" w:rsidSect="00083A57">
          <w:pgSz w:w="16838" w:h="11906" w:orient="landscape"/>
          <w:pgMar w:top="1701" w:right="1134" w:bottom="851" w:left="1134" w:header="709" w:footer="709" w:gutter="0"/>
          <w:cols w:space="708"/>
          <w:docGrid w:linePitch="360"/>
        </w:sectPr>
      </w:pPr>
    </w:p>
    <w:p w:rsidR="00267178" w:rsidRPr="00267178" w:rsidRDefault="00267178" w:rsidP="00267178">
      <w:pPr>
        <w:spacing w:after="0" w:line="240" w:lineRule="auto"/>
        <w:ind w:right="-286" w:firstLine="709"/>
        <w:jc w:val="right"/>
        <w:rPr>
          <w:rFonts w:ascii="Times New Roman" w:hAnsi="Times New Roman"/>
          <w:sz w:val="24"/>
          <w:szCs w:val="24"/>
        </w:rPr>
      </w:pPr>
      <w:r w:rsidRPr="00267178">
        <w:rPr>
          <w:rFonts w:ascii="Times New Roman" w:hAnsi="Times New Roman"/>
          <w:sz w:val="24"/>
          <w:szCs w:val="24"/>
        </w:rPr>
        <w:lastRenderedPageBreak/>
        <w:t>Приложение № 1</w:t>
      </w:r>
    </w:p>
    <w:p w:rsidR="00267178" w:rsidRPr="00267178" w:rsidRDefault="00267178" w:rsidP="00267178">
      <w:pPr>
        <w:widowControl w:val="0"/>
        <w:autoSpaceDE w:val="0"/>
        <w:autoSpaceDN w:val="0"/>
        <w:spacing w:after="0" w:line="240" w:lineRule="auto"/>
        <w:ind w:right="-286" w:firstLine="709"/>
        <w:jc w:val="right"/>
        <w:rPr>
          <w:rFonts w:ascii="Times New Roman" w:eastAsia="Times New Roman" w:hAnsi="Times New Roman"/>
          <w:sz w:val="24"/>
          <w:szCs w:val="24"/>
          <w:lang w:eastAsia="ru-RU"/>
        </w:rPr>
      </w:pP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r w:rsidRPr="00267178">
        <w:rPr>
          <w:rFonts w:ascii="Times New Roman" w:hAnsi="Times New Roman"/>
          <w:sz w:val="24"/>
          <w:szCs w:val="24"/>
        </w:rPr>
        <w:t>_____________________________________</w:t>
      </w: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proofErr w:type="gramStart"/>
      <w:r w:rsidRPr="00267178">
        <w:rPr>
          <w:rFonts w:ascii="Times New Roman" w:hAnsi="Times New Roman"/>
          <w:sz w:val="24"/>
          <w:szCs w:val="24"/>
        </w:rPr>
        <w:t>(наименование исполнительного органа</w:t>
      </w:r>
      <w:proofErr w:type="gramEnd"/>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proofErr w:type="gramStart"/>
      <w:r w:rsidRPr="00267178">
        <w:rPr>
          <w:rFonts w:ascii="Times New Roman" w:hAnsi="Times New Roman"/>
          <w:sz w:val="24"/>
          <w:szCs w:val="24"/>
        </w:rPr>
        <w:t>государственной власти (или:</w:t>
      </w:r>
      <w:proofErr w:type="gramEnd"/>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proofErr w:type="gramStart"/>
      <w:r w:rsidRPr="00267178">
        <w:rPr>
          <w:rFonts w:ascii="Times New Roman" w:hAnsi="Times New Roman"/>
          <w:sz w:val="24"/>
          <w:szCs w:val="24"/>
        </w:rPr>
        <w:t>органа местного самоуправления))</w:t>
      </w:r>
      <w:proofErr w:type="gramEnd"/>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r w:rsidRPr="00267178">
        <w:rPr>
          <w:rFonts w:ascii="Times New Roman" w:hAnsi="Times New Roman"/>
          <w:sz w:val="24"/>
          <w:szCs w:val="24"/>
        </w:rPr>
        <w:t>адрес: _______________________________________</w:t>
      </w:r>
    </w:p>
    <w:p w:rsidR="00267178" w:rsidRPr="00267178" w:rsidRDefault="00267178" w:rsidP="00267178">
      <w:pPr>
        <w:autoSpaceDE w:val="0"/>
        <w:autoSpaceDN w:val="0"/>
        <w:adjustRightInd w:val="0"/>
        <w:spacing w:after="0" w:line="240" w:lineRule="auto"/>
        <w:ind w:right="-286"/>
        <w:jc w:val="right"/>
        <w:outlineLvl w:val="0"/>
        <w:rPr>
          <w:rFonts w:ascii="Times New Roman" w:hAnsi="Times New Roman"/>
          <w:sz w:val="24"/>
          <w:szCs w:val="24"/>
        </w:rPr>
      </w:pP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r w:rsidRPr="00267178">
        <w:rPr>
          <w:rFonts w:ascii="Times New Roman" w:hAnsi="Times New Roman"/>
          <w:sz w:val="24"/>
          <w:szCs w:val="24"/>
        </w:rPr>
        <w:t>от ___________________________________________</w:t>
      </w:r>
    </w:p>
    <w:p w:rsidR="00267178" w:rsidRPr="00267178" w:rsidRDefault="00267178" w:rsidP="00267178">
      <w:pPr>
        <w:autoSpaceDE w:val="0"/>
        <w:autoSpaceDN w:val="0"/>
        <w:adjustRightInd w:val="0"/>
        <w:spacing w:after="0" w:line="240" w:lineRule="auto"/>
        <w:ind w:left="4248" w:right="-286" w:firstLine="708"/>
        <w:jc w:val="center"/>
        <w:rPr>
          <w:rFonts w:ascii="Times New Roman" w:hAnsi="Times New Roman"/>
          <w:sz w:val="24"/>
          <w:szCs w:val="24"/>
        </w:rPr>
      </w:pPr>
      <w:r w:rsidRPr="00267178">
        <w:rPr>
          <w:rFonts w:ascii="Times New Roman" w:hAnsi="Times New Roman"/>
          <w:sz w:val="24"/>
          <w:szCs w:val="24"/>
        </w:rPr>
        <w:t xml:space="preserve"> (наименование или Ф.И.О.)</w:t>
      </w: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r w:rsidRPr="00267178">
        <w:rPr>
          <w:rFonts w:ascii="Times New Roman" w:hAnsi="Times New Roman"/>
          <w:sz w:val="24"/>
          <w:szCs w:val="24"/>
        </w:rPr>
        <w:t>адрес: _______________________________________,</w:t>
      </w: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r w:rsidRPr="00267178">
        <w:rPr>
          <w:rFonts w:ascii="Times New Roman" w:hAnsi="Times New Roman"/>
          <w:sz w:val="24"/>
          <w:szCs w:val="24"/>
        </w:rPr>
        <w:t>телефон: ___________________, факс: ____________,</w:t>
      </w: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r w:rsidRPr="00267178">
        <w:rPr>
          <w:rFonts w:ascii="Times New Roman" w:hAnsi="Times New Roman"/>
          <w:sz w:val="24"/>
          <w:szCs w:val="24"/>
        </w:rPr>
        <w:t>адрес электронной почты: _______________________</w:t>
      </w:r>
    </w:p>
    <w:p w:rsidR="00267178" w:rsidRPr="00267178" w:rsidRDefault="00267178" w:rsidP="00267178">
      <w:pPr>
        <w:autoSpaceDE w:val="0"/>
        <w:autoSpaceDN w:val="0"/>
        <w:adjustRightInd w:val="0"/>
        <w:spacing w:after="0" w:line="240" w:lineRule="auto"/>
        <w:ind w:right="-286"/>
        <w:jc w:val="right"/>
        <w:rPr>
          <w:rFonts w:ascii="Times New Roman" w:hAnsi="Times New Roman"/>
          <w:sz w:val="24"/>
          <w:szCs w:val="24"/>
        </w:rPr>
      </w:pPr>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r w:rsidRPr="00267178">
        <w:rPr>
          <w:rFonts w:ascii="Times New Roman" w:hAnsi="Times New Roman"/>
          <w:sz w:val="24"/>
          <w:szCs w:val="24"/>
        </w:rPr>
        <w:t>Заявление</w:t>
      </w:r>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proofErr w:type="gramStart"/>
      <w:r w:rsidRPr="00267178">
        <w:rPr>
          <w:rFonts w:ascii="Times New Roman" w:hAnsi="Times New Roman"/>
          <w:sz w:val="24"/>
          <w:szCs w:val="24"/>
        </w:rPr>
        <w:t>о проведении аукциона по продаже (или на право</w:t>
      </w:r>
      <w:proofErr w:type="gramEnd"/>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r w:rsidRPr="00267178">
        <w:rPr>
          <w:rFonts w:ascii="Times New Roman" w:hAnsi="Times New Roman"/>
          <w:sz w:val="24"/>
          <w:szCs w:val="24"/>
        </w:rPr>
        <w:t>заключения договора аренды) земельного участка</w:t>
      </w:r>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p>
    <w:p w:rsidR="00267178" w:rsidRPr="00267178" w:rsidRDefault="00267178" w:rsidP="00267178">
      <w:pPr>
        <w:autoSpaceDE w:val="0"/>
        <w:autoSpaceDN w:val="0"/>
        <w:adjustRightInd w:val="0"/>
        <w:spacing w:after="0" w:line="240" w:lineRule="auto"/>
        <w:ind w:right="-286" w:firstLine="540"/>
        <w:jc w:val="both"/>
        <w:rPr>
          <w:rFonts w:ascii="Times New Roman" w:hAnsi="Times New Roman"/>
          <w:sz w:val="24"/>
          <w:szCs w:val="24"/>
        </w:rPr>
      </w:pPr>
      <w:r w:rsidRPr="00267178">
        <w:rPr>
          <w:rFonts w:ascii="Times New Roman" w:hAnsi="Times New Roman"/>
          <w:sz w:val="24"/>
          <w:szCs w:val="24"/>
        </w:rPr>
        <w:t xml:space="preserve">На основании </w:t>
      </w:r>
      <w:proofErr w:type="spellStart"/>
      <w:r w:rsidRPr="00267178">
        <w:rPr>
          <w:rFonts w:ascii="Times New Roman" w:hAnsi="Times New Roman"/>
          <w:sz w:val="24"/>
          <w:szCs w:val="24"/>
        </w:rPr>
        <w:t>пп</w:t>
      </w:r>
      <w:proofErr w:type="spellEnd"/>
      <w:r w:rsidRPr="00267178">
        <w:rPr>
          <w:rFonts w:ascii="Times New Roman" w:hAnsi="Times New Roman"/>
          <w:sz w:val="24"/>
          <w:szCs w:val="24"/>
        </w:rPr>
        <w:t>.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 ________________.</w:t>
      </w:r>
    </w:p>
    <w:p w:rsidR="00267178" w:rsidRPr="00267178" w:rsidRDefault="00267178" w:rsidP="00267178">
      <w:pPr>
        <w:autoSpaceDE w:val="0"/>
        <w:autoSpaceDN w:val="0"/>
        <w:adjustRightInd w:val="0"/>
        <w:spacing w:after="0" w:line="240" w:lineRule="auto"/>
        <w:ind w:right="-286" w:firstLine="540"/>
        <w:jc w:val="both"/>
        <w:rPr>
          <w:rFonts w:ascii="Times New Roman" w:hAnsi="Times New Roman"/>
          <w:sz w:val="24"/>
          <w:szCs w:val="24"/>
        </w:rPr>
      </w:pPr>
      <w:r w:rsidRPr="00267178">
        <w:rPr>
          <w:rFonts w:ascii="Times New Roman" w:hAnsi="Times New Roman"/>
          <w:sz w:val="24"/>
          <w:szCs w:val="24"/>
        </w:rPr>
        <w:t>Цель использования земельного участка: _________________________________ _________________________________________________________________________.</w:t>
      </w:r>
    </w:p>
    <w:p w:rsidR="00267178" w:rsidRPr="00267178" w:rsidRDefault="00267178" w:rsidP="00267178">
      <w:pPr>
        <w:autoSpaceDE w:val="0"/>
        <w:autoSpaceDN w:val="0"/>
        <w:adjustRightInd w:val="0"/>
        <w:spacing w:after="0" w:line="240" w:lineRule="auto"/>
        <w:ind w:right="-286" w:firstLine="540"/>
        <w:jc w:val="both"/>
        <w:rPr>
          <w:rFonts w:ascii="Times New Roman" w:hAnsi="Times New Roman"/>
          <w:sz w:val="24"/>
          <w:szCs w:val="24"/>
        </w:rPr>
      </w:pPr>
    </w:p>
    <w:p w:rsidR="00267178" w:rsidRPr="00267178" w:rsidRDefault="00267178" w:rsidP="00267178">
      <w:pPr>
        <w:autoSpaceDE w:val="0"/>
        <w:autoSpaceDN w:val="0"/>
        <w:adjustRightInd w:val="0"/>
        <w:spacing w:after="0" w:line="240" w:lineRule="auto"/>
        <w:ind w:right="-286" w:firstLine="540"/>
        <w:jc w:val="both"/>
        <w:rPr>
          <w:rFonts w:ascii="Times New Roman" w:hAnsi="Times New Roman"/>
          <w:sz w:val="24"/>
          <w:szCs w:val="24"/>
        </w:rPr>
      </w:pPr>
      <w:r w:rsidRPr="00267178">
        <w:rPr>
          <w:rFonts w:ascii="Times New Roman" w:hAnsi="Times New Roman"/>
          <w:sz w:val="24"/>
          <w:szCs w:val="24"/>
        </w:rPr>
        <w:t xml:space="preserve">"___"________ ____ </w:t>
      </w:r>
      <w:proofErr w:type="gramStart"/>
      <w:r w:rsidRPr="00267178">
        <w:rPr>
          <w:rFonts w:ascii="Times New Roman" w:hAnsi="Times New Roman"/>
          <w:sz w:val="24"/>
          <w:szCs w:val="24"/>
        </w:rPr>
        <w:t>г</w:t>
      </w:r>
      <w:proofErr w:type="gramEnd"/>
      <w:r w:rsidRPr="00267178">
        <w:rPr>
          <w:rFonts w:ascii="Times New Roman" w:hAnsi="Times New Roman"/>
          <w:sz w:val="24"/>
          <w:szCs w:val="24"/>
        </w:rPr>
        <w:t>.</w:t>
      </w:r>
    </w:p>
    <w:p w:rsidR="00267178" w:rsidRPr="00267178" w:rsidRDefault="00267178" w:rsidP="00267178">
      <w:pPr>
        <w:autoSpaceDE w:val="0"/>
        <w:autoSpaceDN w:val="0"/>
        <w:adjustRightInd w:val="0"/>
        <w:spacing w:after="0" w:line="240" w:lineRule="auto"/>
        <w:ind w:right="-286" w:firstLine="540"/>
        <w:jc w:val="both"/>
        <w:rPr>
          <w:rFonts w:ascii="Times New Roman" w:hAnsi="Times New Roman"/>
          <w:sz w:val="24"/>
          <w:szCs w:val="24"/>
        </w:rPr>
      </w:pPr>
    </w:p>
    <w:p w:rsidR="00267178" w:rsidRPr="00267178" w:rsidRDefault="00267178" w:rsidP="00267178">
      <w:pPr>
        <w:autoSpaceDE w:val="0"/>
        <w:autoSpaceDN w:val="0"/>
        <w:adjustRightInd w:val="0"/>
        <w:spacing w:after="0" w:line="240" w:lineRule="auto"/>
        <w:ind w:right="-286"/>
        <w:jc w:val="both"/>
        <w:rPr>
          <w:rFonts w:ascii="Times New Roman" w:hAnsi="Times New Roman"/>
          <w:sz w:val="24"/>
          <w:szCs w:val="24"/>
        </w:rPr>
      </w:pPr>
      <w:r w:rsidRPr="00267178">
        <w:rPr>
          <w:rFonts w:ascii="Times New Roman" w:hAnsi="Times New Roman"/>
          <w:sz w:val="24"/>
          <w:szCs w:val="24"/>
        </w:rPr>
        <w:t>___________________</w:t>
      </w:r>
    </w:p>
    <w:p w:rsidR="00267178" w:rsidRPr="00267178" w:rsidRDefault="00267178" w:rsidP="00267178">
      <w:pPr>
        <w:autoSpaceDE w:val="0"/>
        <w:autoSpaceDN w:val="0"/>
        <w:adjustRightInd w:val="0"/>
        <w:spacing w:after="0" w:line="240" w:lineRule="auto"/>
        <w:ind w:right="-286" w:firstLine="708"/>
        <w:jc w:val="both"/>
        <w:rPr>
          <w:rFonts w:ascii="Times New Roman" w:hAnsi="Times New Roman"/>
          <w:sz w:val="24"/>
          <w:szCs w:val="24"/>
        </w:rPr>
      </w:pPr>
      <w:r w:rsidRPr="00267178">
        <w:rPr>
          <w:rFonts w:ascii="Times New Roman" w:hAnsi="Times New Roman"/>
          <w:sz w:val="24"/>
          <w:szCs w:val="24"/>
        </w:rPr>
        <w:t>(подпись)</w:t>
      </w:r>
    </w:p>
    <w:p w:rsidR="00267178" w:rsidRPr="00267178" w:rsidRDefault="00267178" w:rsidP="00267178">
      <w:pPr>
        <w:autoSpaceDE w:val="0"/>
        <w:autoSpaceDN w:val="0"/>
        <w:adjustRightInd w:val="0"/>
        <w:spacing w:after="0" w:line="240" w:lineRule="auto"/>
        <w:ind w:right="-286" w:firstLine="540"/>
        <w:jc w:val="both"/>
        <w:rPr>
          <w:rFonts w:ascii="Times New Roman" w:hAnsi="Times New Roman"/>
          <w:sz w:val="24"/>
          <w:szCs w:val="24"/>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p>
    <w:p w:rsidR="00267178" w:rsidRPr="00267178" w:rsidRDefault="00267178" w:rsidP="00267178">
      <w:pPr>
        <w:spacing w:after="0" w:line="240" w:lineRule="auto"/>
        <w:ind w:right="-286" w:firstLine="709"/>
        <w:jc w:val="right"/>
        <w:rPr>
          <w:rFonts w:ascii="Times New Roman" w:hAnsi="Times New Roman"/>
          <w:sz w:val="24"/>
          <w:szCs w:val="24"/>
        </w:rPr>
      </w:pPr>
    </w:p>
    <w:p w:rsidR="00267178" w:rsidRPr="00267178" w:rsidRDefault="00267178" w:rsidP="00267178">
      <w:pPr>
        <w:spacing w:after="0" w:line="240" w:lineRule="auto"/>
        <w:ind w:right="-286" w:firstLine="709"/>
        <w:jc w:val="right"/>
        <w:rPr>
          <w:rFonts w:ascii="Times New Roman" w:hAnsi="Times New Roman"/>
          <w:sz w:val="24"/>
          <w:szCs w:val="24"/>
        </w:rPr>
      </w:pPr>
      <w:r w:rsidRPr="00267178">
        <w:rPr>
          <w:rFonts w:ascii="Times New Roman" w:hAnsi="Times New Roman"/>
          <w:sz w:val="24"/>
          <w:szCs w:val="24"/>
        </w:rPr>
        <w:lastRenderedPageBreak/>
        <w:t>Приложение № 2</w:t>
      </w:r>
    </w:p>
    <w:p w:rsidR="00267178" w:rsidRPr="00267178" w:rsidRDefault="00267178" w:rsidP="00267178">
      <w:pPr>
        <w:autoSpaceDE w:val="0"/>
        <w:autoSpaceDN w:val="0"/>
        <w:adjustRightInd w:val="0"/>
        <w:spacing w:line="240" w:lineRule="auto"/>
        <w:ind w:right="-286" w:firstLine="709"/>
        <w:jc w:val="center"/>
        <w:rPr>
          <w:rFonts w:ascii="Times New Roman" w:hAnsi="Times New Roman"/>
          <w:sz w:val="24"/>
          <w:szCs w:val="24"/>
        </w:rPr>
      </w:pPr>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r w:rsidRPr="00267178">
        <w:rPr>
          <w:rFonts w:ascii="Times New Roman" w:hAnsi="Times New Roman"/>
          <w:sz w:val="24"/>
          <w:szCs w:val="24"/>
        </w:rPr>
        <w:t>РАСПИСКА</w:t>
      </w:r>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r w:rsidRPr="00267178">
        <w:rPr>
          <w:rFonts w:ascii="Times New Roman" w:hAnsi="Times New Roman"/>
          <w:sz w:val="24"/>
          <w:szCs w:val="24"/>
        </w:rPr>
        <w:t>в получении документов, представленных для принятия решения</w:t>
      </w:r>
    </w:p>
    <w:p w:rsidR="00267178" w:rsidRPr="00267178" w:rsidRDefault="00267178" w:rsidP="00267178">
      <w:pPr>
        <w:autoSpaceDE w:val="0"/>
        <w:autoSpaceDN w:val="0"/>
        <w:adjustRightInd w:val="0"/>
        <w:spacing w:after="0" w:line="240" w:lineRule="auto"/>
        <w:ind w:right="-286"/>
        <w:jc w:val="center"/>
        <w:rPr>
          <w:rFonts w:ascii="Times New Roman" w:hAnsi="Times New Roman"/>
          <w:sz w:val="24"/>
          <w:szCs w:val="24"/>
        </w:rPr>
      </w:pPr>
      <w:r w:rsidRPr="00267178">
        <w:rPr>
          <w:rFonts w:ascii="Times New Roman" w:hAnsi="Times New Roman"/>
          <w:color w:val="000000"/>
          <w:sz w:val="24"/>
          <w:szCs w:val="24"/>
        </w:rPr>
        <w:t>о проведен</w:t>
      </w:r>
      <w:proofErr w:type="gramStart"/>
      <w:r w:rsidRPr="00267178">
        <w:rPr>
          <w:rFonts w:ascii="Times New Roman" w:hAnsi="Times New Roman"/>
          <w:color w:val="000000"/>
          <w:sz w:val="24"/>
          <w:szCs w:val="24"/>
        </w:rPr>
        <w:t>ии ау</w:t>
      </w:r>
      <w:proofErr w:type="gramEnd"/>
      <w:r w:rsidRPr="00267178">
        <w:rPr>
          <w:rFonts w:ascii="Times New Roman" w:hAnsi="Times New Roman"/>
          <w:color w:val="000000"/>
          <w:sz w:val="24"/>
          <w:szCs w:val="24"/>
        </w:rPr>
        <w:t>кциона по продаже земельного участка или аукциона на право заключения договора аренды земельного участка</w:t>
      </w: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Настоящим удостоверяется, что заявитель ______________________________</w:t>
      </w: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(фамилия, имя, отчество)</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представил, а сотрудник_____________________________________________</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администрации   Писаревского сельского  поселения получил "_____" ______________ _____ документы</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 (число) </w:t>
      </w:r>
      <w:r w:rsidRPr="00267178">
        <w:rPr>
          <w:rFonts w:ascii="Times New Roman" w:eastAsia="Times New Roman" w:hAnsi="Times New Roman"/>
          <w:sz w:val="24"/>
          <w:szCs w:val="24"/>
          <w:lang w:eastAsia="ru-RU"/>
        </w:rPr>
        <w:tab/>
        <w:t>(месяц прописью) (год)</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в количестве ________________ экземпляров </w:t>
      </w:r>
      <w:proofErr w:type="gramStart"/>
      <w:r w:rsidRPr="00267178">
        <w:rPr>
          <w:rFonts w:ascii="Times New Roman" w:eastAsia="Times New Roman" w:hAnsi="Times New Roman"/>
          <w:sz w:val="24"/>
          <w:szCs w:val="24"/>
          <w:lang w:eastAsia="ru-RU"/>
        </w:rPr>
        <w:t>по</w:t>
      </w:r>
      <w:proofErr w:type="gramEnd"/>
      <w:r w:rsidRPr="00267178">
        <w:rPr>
          <w:rFonts w:ascii="Times New Roman" w:eastAsia="Times New Roman" w:hAnsi="Times New Roman"/>
          <w:sz w:val="24"/>
          <w:szCs w:val="24"/>
          <w:lang w:eastAsia="ru-RU"/>
        </w:rPr>
        <w:t xml:space="preserve"> прилагаемому к заявлению</w:t>
      </w: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 </w:t>
      </w:r>
      <w:r w:rsidRPr="00267178">
        <w:rPr>
          <w:rFonts w:ascii="Times New Roman" w:eastAsia="Times New Roman" w:hAnsi="Times New Roman"/>
          <w:sz w:val="24"/>
          <w:szCs w:val="24"/>
          <w:lang w:eastAsia="ru-RU"/>
        </w:rPr>
        <w:tab/>
      </w:r>
      <w:r w:rsidRPr="00267178">
        <w:rPr>
          <w:rFonts w:ascii="Times New Roman" w:eastAsia="Times New Roman" w:hAnsi="Times New Roman"/>
          <w:sz w:val="24"/>
          <w:szCs w:val="24"/>
          <w:lang w:eastAsia="ru-RU"/>
        </w:rPr>
        <w:tab/>
        <w:t>(прописью)</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перечню документов, необходимых для принятия решения </w:t>
      </w:r>
      <w:r w:rsidRPr="00267178">
        <w:rPr>
          <w:rFonts w:ascii="Times New Roman" w:eastAsia="Times New Roman" w:hAnsi="Times New Roman"/>
          <w:color w:val="000000"/>
          <w:sz w:val="24"/>
          <w:szCs w:val="24"/>
          <w:lang w:eastAsia="ru-RU"/>
        </w:rPr>
        <w:t>о проведен</w:t>
      </w:r>
      <w:proofErr w:type="gramStart"/>
      <w:r w:rsidRPr="00267178">
        <w:rPr>
          <w:rFonts w:ascii="Times New Roman" w:eastAsia="Times New Roman" w:hAnsi="Times New Roman"/>
          <w:color w:val="000000"/>
          <w:sz w:val="24"/>
          <w:szCs w:val="24"/>
          <w:lang w:eastAsia="ru-RU"/>
        </w:rPr>
        <w:t>ии ау</w:t>
      </w:r>
      <w:proofErr w:type="gramEnd"/>
      <w:r w:rsidRPr="00267178">
        <w:rPr>
          <w:rFonts w:ascii="Times New Roman" w:eastAsia="Times New Roman" w:hAnsi="Times New Roman"/>
          <w:color w:val="000000"/>
          <w:sz w:val="24"/>
          <w:szCs w:val="24"/>
          <w:lang w:eastAsia="ru-RU"/>
        </w:rPr>
        <w:t>кциона по продаже земельного участка или аукциона на право заключения договора аренды земельного участка</w:t>
      </w:r>
      <w:r w:rsidRPr="00267178">
        <w:rPr>
          <w:rFonts w:ascii="Times New Roman" w:eastAsia="Times New Roman" w:hAnsi="Times New Roman"/>
          <w:sz w:val="24"/>
          <w:szCs w:val="24"/>
          <w:lang w:eastAsia="ru-RU"/>
        </w:rPr>
        <w:t xml:space="preserve"> </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(согласно п. 2.6.1.1. или 2.6.1.2. настоящего административного регламента).</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__________________________________________________________________</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__________________________________________________________________</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__________________________________________________________________</w:t>
      </w:r>
    </w:p>
    <w:p w:rsidR="00267178" w:rsidRPr="00267178" w:rsidRDefault="00267178" w:rsidP="00267178">
      <w:pPr>
        <w:widowControl w:val="0"/>
        <w:autoSpaceDE w:val="0"/>
        <w:autoSpaceDN w:val="0"/>
        <w:spacing w:after="0" w:line="240" w:lineRule="auto"/>
        <w:ind w:right="-286" w:firstLine="709"/>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Перечень документов, которые будут получены по межведомственным запросам: __________________________________________________________________.</w:t>
      </w: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jc w:val="both"/>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_______________________ </w:t>
      </w:r>
      <w:r w:rsidRPr="00267178">
        <w:rPr>
          <w:rFonts w:ascii="Times New Roman" w:eastAsia="Times New Roman" w:hAnsi="Times New Roman"/>
          <w:sz w:val="24"/>
          <w:szCs w:val="24"/>
          <w:lang w:eastAsia="ru-RU"/>
        </w:rPr>
        <w:tab/>
        <w:t>______________</w:t>
      </w:r>
      <w:r w:rsidRPr="00267178">
        <w:rPr>
          <w:rFonts w:ascii="Times New Roman" w:eastAsia="Times New Roman" w:hAnsi="Times New Roman"/>
          <w:sz w:val="24"/>
          <w:szCs w:val="24"/>
          <w:lang w:eastAsia="ru-RU"/>
        </w:rPr>
        <w:tab/>
        <w:t xml:space="preserve"> ______________________</w:t>
      </w:r>
    </w:p>
    <w:p w:rsidR="00267178" w:rsidRPr="00267178" w:rsidRDefault="00267178" w:rsidP="00267178">
      <w:pPr>
        <w:widowControl w:val="0"/>
        <w:autoSpaceDE w:val="0"/>
        <w:autoSpaceDN w:val="0"/>
        <w:spacing w:after="0" w:line="240" w:lineRule="auto"/>
        <w:ind w:right="-286" w:firstLine="709"/>
        <w:rPr>
          <w:rFonts w:ascii="Times New Roman" w:eastAsia="Times New Roman" w:hAnsi="Times New Roman"/>
          <w:sz w:val="24"/>
          <w:szCs w:val="24"/>
          <w:lang w:eastAsia="ru-RU"/>
        </w:rPr>
      </w:pPr>
      <w:proofErr w:type="gramStart"/>
      <w:r w:rsidRPr="00267178">
        <w:rPr>
          <w:rFonts w:ascii="Times New Roman" w:eastAsia="Times New Roman" w:hAnsi="Times New Roman"/>
          <w:sz w:val="24"/>
          <w:szCs w:val="24"/>
          <w:lang w:eastAsia="ru-RU"/>
        </w:rPr>
        <w:t>(должность специалиста,</w:t>
      </w:r>
      <w:r w:rsidRPr="00267178">
        <w:rPr>
          <w:rFonts w:ascii="Times New Roman" w:eastAsia="Times New Roman" w:hAnsi="Times New Roman"/>
          <w:sz w:val="24"/>
          <w:szCs w:val="24"/>
          <w:lang w:eastAsia="ru-RU"/>
        </w:rPr>
        <w:tab/>
      </w:r>
      <w:r w:rsidRPr="00267178">
        <w:rPr>
          <w:rFonts w:ascii="Times New Roman" w:eastAsia="Times New Roman" w:hAnsi="Times New Roman"/>
          <w:sz w:val="24"/>
          <w:szCs w:val="24"/>
          <w:lang w:eastAsia="ru-RU"/>
        </w:rPr>
        <w:tab/>
        <w:t xml:space="preserve"> (подпись) </w:t>
      </w:r>
      <w:r w:rsidRPr="00267178">
        <w:rPr>
          <w:rFonts w:ascii="Times New Roman" w:eastAsia="Times New Roman" w:hAnsi="Times New Roman"/>
          <w:sz w:val="24"/>
          <w:szCs w:val="24"/>
          <w:lang w:eastAsia="ru-RU"/>
        </w:rPr>
        <w:tab/>
      </w:r>
      <w:r w:rsidRPr="00267178">
        <w:rPr>
          <w:rFonts w:ascii="Times New Roman" w:eastAsia="Times New Roman" w:hAnsi="Times New Roman"/>
          <w:sz w:val="24"/>
          <w:szCs w:val="24"/>
          <w:lang w:eastAsia="ru-RU"/>
        </w:rPr>
        <w:tab/>
        <w:t>(расшифровка подписи</w:t>
      </w:r>
      <w:proofErr w:type="gramEnd"/>
    </w:p>
    <w:p w:rsidR="00267178" w:rsidRPr="00267178" w:rsidRDefault="00267178" w:rsidP="00267178">
      <w:pPr>
        <w:widowControl w:val="0"/>
        <w:autoSpaceDE w:val="0"/>
        <w:autoSpaceDN w:val="0"/>
        <w:spacing w:after="0" w:line="240" w:lineRule="auto"/>
        <w:ind w:left="5663" w:right="-286" w:firstLine="709"/>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 ответственного за</w:t>
      </w:r>
    </w:p>
    <w:p w:rsidR="00267178" w:rsidRPr="00267178" w:rsidRDefault="00267178" w:rsidP="00267178">
      <w:pPr>
        <w:widowControl w:val="0"/>
        <w:autoSpaceDE w:val="0"/>
        <w:autoSpaceDN w:val="0"/>
        <w:spacing w:after="0" w:line="240" w:lineRule="auto"/>
        <w:ind w:left="5663" w:right="-286" w:firstLine="709"/>
        <w:rPr>
          <w:rFonts w:ascii="Times New Roman" w:eastAsia="Times New Roman" w:hAnsi="Times New Roman"/>
          <w:sz w:val="24"/>
          <w:szCs w:val="24"/>
          <w:lang w:eastAsia="ru-RU"/>
        </w:rPr>
      </w:pPr>
      <w:r w:rsidRPr="00267178">
        <w:rPr>
          <w:rFonts w:ascii="Times New Roman" w:eastAsia="Times New Roman" w:hAnsi="Times New Roman"/>
          <w:sz w:val="24"/>
          <w:szCs w:val="24"/>
          <w:lang w:eastAsia="ru-RU"/>
        </w:rPr>
        <w:t xml:space="preserve"> прием документов)</w:t>
      </w:r>
    </w:p>
    <w:p w:rsidR="00267178" w:rsidRPr="00267178" w:rsidRDefault="00267178" w:rsidP="00267178">
      <w:pPr>
        <w:widowControl w:val="0"/>
        <w:autoSpaceDE w:val="0"/>
        <w:autoSpaceDN w:val="0"/>
        <w:spacing w:after="0" w:line="240" w:lineRule="auto"/>
        <w:ind w:right="-286" w:firstLine="709"/>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rPr>
          <w:rFonts w:ascii="Times New Roman" w:eastAsia="Times New Roman" w:hAnsi="Times New Roman"/>
          <w:sz w:val="24"/>
          <w:szCs w:val="24"/>
          <w:lang w:eastAsia="ru-RU"/>
        </w:rPr>
      </w:pPr>
    </w:p>
    <w:p w:rsidR="00267178" w:rsidRPr="00267178" w:rsidRDefault="00267178" w:rsidP="00267178">
      <w:pPr>
        <w:widowControl w:val="0"/>
        <w:autoSpaceDE w:val="0"/>
        <w:autoSpaceDN w:val="0"/>
        <w:spacing w:after="0" w:line="240" w:lineRule="auto"/>
        <w:ind w:right="-286" w:firstLine="709"/>
        <w:rPr>
          <w:rFonts w:ascii="Times New Roman" w:eastAsia="Times New Roman" w:hAnsi="Times New Roman"/>
          <w:sz w:val="24"/>
          <w:szCs w:val="24"/>
          <w:lang w:eastAsia="ru-RU"/>
        </w:rPr>
      </w:pPr>
    </w:p>
    <w:p w:rsidR="00267178" w:rsidRPr="00267178" w:rsidRDefault="00267178" w:rsidP="00267178">
      <w:pPr>
        <w:pStyle w:val="ConsPlusNormal"/>
        <w:rPr>
          <w:sz w:val="24"/>
          <w:szCs w:val="24"/>
        </w:rPr>
      </w:pPr>
    </w:p>
    <w:p w:rsidR="001A15F1" w:rsidRPr="00267178" w:rsidRDefault="001A15F1" w:rsidP="00267178">
      <w:pPr>
        <w:spacing w:line="240" w:lineRule="auto"/>
        <w:rPr>
          <w:rFonts w:ascii="Times New Roman" w:hAnsi="Times New Roman"/>
          <w:sz w:val="24"/>
          <w:szCs w:val="24"/>
        </w:rPr>
      </w:pPr>
    </w:p>
    <w:sectPr w:rsidR="001A15F1" w:rsidRPr="00267178" w:rsidSect="0043580E">
      <w:headerReference w:type="even" r:id="rId4"/>
      <w:headerReference w:type="default" r:id="rId5"/>
      <w:footerReference w:type="even" r:id="rId6"/>
      <w:footerReference w:type="default" r:id="rId7"/>
      <w:pgSz w:w="11906" w:h="16838"/>
      <w:pgMar w:top="1134" w:right="566" w:bottom="1560" w:left="1843" w:header="709" w:footer="709"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51" w:rsidRDefault="00C94DD0" w:rsidP="0043580E">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7551" w:rsidRDefault="00C94DD0" w:rsidP="0043580E">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51" w:rsidRDefault="00C94DD0" w:rsidP="0043580E">
    <w:pPr>
      <w:pStyle w:val="a6"/>
      <w:framePr w:wrap="around" w:vAnchor="text" w:hAnchor="margin" w:xAlign="right" w:y="1"/>
      <w:rPr>
        <w:rStyle w:val="a8"/>
      </w:rPr>
    </w:pPr>
  </w:p>
  <w:p w:rsidR="00C57551" w:rsidRDefault="00C94DD0" w:rsidP="0043580E">
    <w:pPr>
      <w:pStyle w:val="a6"/>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51" w:rsidRDefault="00C94DD0" w:rsidP="0043580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7551" w:rsidRDefault="00C94DD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51" w:rsidRDefault="00C94DD0" w:rsidP="0043580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6D02">
      <w:rPr>
        <w:rStyle w:val="a8"/>
        <w:noProof/>
      </w:rPr>
      <w:t>2</w:t>
    </w:r>
    <w:r>
      <w:rPr>
        <w:rStyle w:val="a8"/>
      </w:rPr>
      <w:fldChar w:fldCharType="end"/>
    </w:r>
  </w:p>
  <w:p w:rsidR="00C57551" w:rsidRDefault="00C94DD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7178"/>
    <w:rsid w:val="0000345E"/>
    <w:rsid w:val="0000376E"/>
    <w:rsid w:val="000063AC"/>
    <w:rsid w:val="00015DB2"/>
    <w:rsid w:val="00017A98"/>
    <w:rsid w:val="00017C96"/>
    <w:rsid w:val="000214E8"/>
    <w:rsid w:val="00021502"/>
    <w:rsid w:val="00023434"/>
    <w:rsid w:val="00026960"/>
    <w:rsid w:val="00042D25"/>
    <w:rsid w:val="00045FBA"/>
    <w:rsid w:val="000476EA"/>
    <w:rsid w:val="00047CC5"/>
    <w:rsid w:val="00051D5E"/>
    <w:rsid w:val="0005293D"/>
    <w:rsid w:val="0005656B"/>
    <w:rsid w:val="00060CBE"/>
    <w:rsid w:val="00062C76"/>
    <w:rsid w:val="000658A2"/>
    <w:rsid w:val="000679B5"/>
    <w:rsid w:val="000739B1"/>
    <w:rsid w:val="00076884"/>
    <w:rsid w:val="000801CE"/>
    <w:rsid w:val="0008486B"/>
    <w:rsid w:val="00084A32"/>
    <w:rsid w:val="00087319"/>
    <w:rsid w:val="00090687"/>
    <w:rsid w:val="000919F5"/>
    <w:rsid w:val="00093243"/>
    <w:rsid w:val="0009446F"/>
    <w:rsid w:val="00095F29"/>
    <w:rsid w:val="000A2007"/>
    <w:rsid w:val="000A3129"/>
    <w:rsid w:val="000A585A"/>
    <w:rsid w:val="000C2791"/>
    <w:rsid w:val="000C28B8"/>
    <w:rsid w:val="000C2EFD"/>
    <w:rsid w:val="000C369D"/>
    <w:rsid w:val="000C3723"/>
    <w:rsid w:val="000C3C90"/>
    <w:rsid w:val="000D0619"/>
    <w:rsid w:val="000D60CF"/>
    <w:rsid w:val="000D6A65"/>
    <w:rsid w:val="000E0093"/>
    <w:rsid w:val="000E17DC"/>
    <w:rsid w:val="000E19DA"/>
    <w:rsid w:val="000E2E98"/>
    <w:rsid w:val="000E4A92"/>
    <w:rsid w:val="000E4DEC"/>
    <w:rsid w:val="000F0C69"/>
    <w:rsid w:val="000F1B4B"/>
    <w:rsid w:val="000F20B3"/>
    <w:rsid w:val="000F3273"/>
    <w:rsid w:val="000F78DB"/>
    <w:rsid w:val="00100E24"/>
    <w:rsid w:val="00102F9E"/>
    <w:rsid w:val="001053F1"/>
    <w:rsid w:val="00106C27"/>
    <w:rsid w:val="00110F38"/>
    <w:rsid w:val="001134B2"/>
    <w:rsid w:val="00121134"/>
    <w:rsid w:val="001244D7"/>
    <w:rsid w:val="0014137C"/>
    <w:rsid w:val="001415F7"/>
    <w:rsid w:val="001434BB"/>
    <w:rsid w:val="00145C25"/>
    <w:rsid w:val="0015031F"/>
    <w:rsid w:val="001555E6"/>
    <w:rsid w:val="00155F95"/>
    <w:rsid w:val="001617D6"/>
    <w:rsid w:val="00166C10"/>
    <w:rsid w:val="00167554"/>
    <w:rsid w:val="0017148B"/>
    <w:rsid w:val="00172981"/>
    <w:rsid w:val="00174E4B"/>
    <w:rsid w:val="00183AFA"/>
    <w:rsid w:val="00193DB6"/>
    <w:rsid w:val="00195809"/>
    <w:rsid w:val="001A15F1"/>
    <w:rsid w:val="001A23D5"/>
    <w:rsid w:val="001A50C4"/>
    <w:rsid w:val="001A77A2"/>
    <w:rsid w:val="001B607E"/>
    <w:rsid w:val="001C46EF"/>
    <w:rsid w:val="001C5FCD"/>
    <w:rsid w:val="001D0552"/>
    <w:rsid w:val="001E1175"/>
    <w:rsid w:val="001F020D"/>
    <w:rsid w:val="001F2803"/>
    <w:rsid w:val="001F52DF"/>
    <w:rsid w:val="001F6616"/>
    <w:rsid w:val="001F6B0E"/>
    <w:rsid w:val="001F6C29"/>
    <w:rsid w:val="002007F2"/>
    <w:rsid w:val="00200BAB"/>
    <w:rsid w:val="0020658A"/>
    <w:rsid w:val="00206A1F"/>
    <w:rsid w:val="002078D0"/>
    <w:rsid w:val="0021113A"/>
    <w:rsid w:val="00212F02"/>
    <w:rsid w:val="00213860"/>
    <w:rsid w:val="00214084"/>
    <w:rsid w:val="002152DA"/>
    <w:rsid w:val="00221544"/>
    <w:rsid w:val="00222AE0"/>
    <w:rsid w:val="002258F6"/>
    <w:rsid w:val="00226BAC"/>
    <w:rsid w:val="0023540F"/>
    <w:rsid w:val="002374E1"/>
    <w:rsid w:val="00240114"/>
    <w:rsid w:val="002527C5"/>
    <w:rsid w:val="0025319B"/>
    <w:rsid w:val="00253B41"/>
    <w:rsid w:val="00256D49"/>
    <w:rsid w:val="0026370A"/>
    <w:rsid w:val="00265646"/>
    <w:rsid w:val="00267178"/>
    <w:rsid w:val="00272277"/>
    <w:rsid w:val="00272467"/>
    <w:rsid w:val="00272E02"/>
    <w:rsid w:val="00277C61"/>
    <w:rsid w:val="00283563"/>
    <w:rsid w:val="002870D4"/>
    <w:rsid w:val="00293419"/>
    <w:rsid w:val="00294DDA"/>
    <w:rsid w:val="002954DB"/>
    <w:rsid w:val="002A17C0"/>
    <w:rsid w:val="002A3511"/>
    <w:rsid w:val="002A4E32"/>
    <w:rsid w:val="002A612B"/>
    <w:rsid w:val="002A64BF"/>
    <w:rsid w:val="002A6ADA"/>
    <w:rsid w:val="002C03FF"/>
    <w:rsid w:val="002C06BE"/>
    <w:rsid w:val="002C136A"/>
    <w:rsid w:val="002C28E5"/>
    <w:rsid w:val="002C41C3"/>
    <w:rsid w:val="002C47CF"/>
    <w:rsid w:val="002D28CA"/>
    <w:rsid w:val="002D71F5"/>
    <w:rsid w:val="002E5696"/>
    <w:rsid w:val="002E5FFF"/>
    <w:rsid w:val="002E62DF"/>
    <w:rsid w:val="002F0220"/>
    <w:rsid w:val="002F1E50"/>
    <w:rsid w:val="002F48BD"/>
    <w:rsid w:val="002F6048"/>
    <w:rsid w:val="00303847"/>
    <w:rsid w:val="00307B1C"/>
    <w:rsid w:val="00312FDB"/>
    <w:rsid w:val="00313389"/>
    <w:rsid w:val="00314307"/>
    <w:rsid w:val="003174ED"/>
    <w:rsid w:val="00321D14"/>
    <w:rsid w:val="00326AFC"/>
    <w:rsid w:val="00330FA9"/>
    <w:rsid w:val="003330CE"/>
    <w:rsid w:val="00333E40"/>
    <w:rsid w:val="00335AC2"/>
    <w:rsid w:val="00342C75"/>
    <w:rsid w:val="00342DD8"/>
    <w:rsid w:val="00343D2A"/>
    <w:rsid w:val="003443F9"/>
    <w:rsid w:val="003514C6"/>
    <w:rsid w:val="00354765"/>
    <w:rsid w:val="0036680F"/>
    <w:rsid w:val="00372F51"/>
    <w:rsid w:val="0038424E"/>
    <w:rsid w:val="00386B08"/>
    <w:rsid w:val="00394B5D"/>
    <w:rsid w:val="003954FE"/>
    <w:rsid w:val="00396A12"/>
    <w:rsid w:val="003A4646"/>
    <w:rsid w:val="003A6043"/>
    <w:rsid w:val="003B1676"/>
    <w:rsid w:val="003B1D9C"/>
    <w:rsid w:val="003C18FC"/>
    <w:rsid w:val="003C53C6"/>
    <w:rsid w:val="003C7C4D"/>
    <w:rsid w:val="003D4EAC"/>
    <w:rsid w:val="003E2577"/>
    <w:rsid w:val="003E3612"/>
    <w:rsid w:val="003E745B"/>
    <w:rsid w:val="003F5523"/>
    <w:rsid w:val="003F5F40"/>
    <w:rsid w:val="003F66A2"/>
    <w:rsid w:val="003F7010"/>
    <w:rsid w:val="003F7808"/>
    <w:rsid w:val="003F7D57"/>
    <w:rsid w:val="004012A8"/>
    <w:rsid w:val="0041189C"/>
    <w:rsid w:val="00412A97"/>
    <w:rsid w:val="004130BC"/>
    <w:rsid w:val="00414050"/>
    <w:rsid w:val="004221C1"/>
    <w:rsid w:val="00422AE6"/>
    <w:rsid w:val="00436FDC"/>
    <w:rsid w:val="004376D2"/>
    <w:rsid w:val="00437F3C"/>
    <w:rsid w:val="00444622"/>
    <w:rsid w:val="0044777F"/>
    <w:rsid w:val="0045016A"/>
    <w:rsid w:val="00451A35"/>
    <w:rsid w:val="0046590A"/>
    <w:rsid w:val="00470DCB"/>
    <w:rsid w:val="004714C8"/>
    <w:rsid w:val="00471D8B"/>
    <w:rsid w:val="004727EF"/>
    <w:rsid w:val="00474518"/>
    <w:rsid w:val="0047746E"/>
    <w:rsid w:val="00487B8E"/>
    <w:rsid w:val="004902EE"/>
    <w:rsid w:val="00490F82"/>
    <w:rsid w:val="004932C3"/>
    <w:rsid w:val="00496107"/>
    <w:rsid w:val="004A0E5E"/>
    <w:rsid w:val="004A6C74"/>
    <w:rsid w:val="004B051A"/>
    <w:rsid w:val="004B2D63"/>
    <w:rsid w:val="004C210F"/>
    <w:rsid w:val="004C608C"/>
    <w:rsid w:val="004D47E8"/>
    <w:rsid w:val="004D4D2C"/>
    <w:rsid w:val="004D7AB8"/>
    <w:rsid w:val="004E6C56"/>
    <w:rsid w:val="004F2924"/>
    <w:rsid w:val="004F2F00"/>
    <w:rsid w:val="004F58E5"/>
    <w:rsid w:val="004F7821"/>
    <w:rsid w:val="005001FD"/>
    <w:rsid w:val="0050031F"/>
    <w:rsid w:val="005008BA"/>
    <w:rsid w:val="0050228C"/>
    <w:rsid w:val="0050342B"/>
    <w:rsid w:val="00503E28"/>
    <w:rsid w:val="005071B6"/>
    <w:rsid w:val="00516A50"/>
    <w:rsid w:val="00520716"/>
    <w:rsid w:val="00521C70"/>
    <w:rsid w:val="00523253"/>
    <w:rsid w:val="005311E7"/>
    <w:rsid w:val="005314A9"/>
    <w:rsid w:val="00532C14"/>
    <w:rsid w:val="00535C3A"/>
    <w:rsid w:val="00536DD4"/>
    <w:rsid w:val="00537345"/>
    <w:rsid w:val="00540ECF"/>
    <w:rsid w:val="00541730"/>
    <w:rsid w:val="00544A91"/>
    <w:rsid w:val="00544F00"/>
    <w:rsid w:val="005467CB"/>
    <w:rsid w:val="005541B2"/>
    <w:rsid w:val="00566437"/>
    <w:rsid w:val="005763C9"/>
    <w:rsid w:val="005804A9"/>
    <w:rsid w:val="00584284"/>
    <w:rsid w:val="0059011B"/>
    <w:rsid w:val="00592642"/>
    <w:rsid w:val="005930EF"/>
    <w:rsid w:val="005946EA"/>
    <w:rsid w:val="00594C2B"/>
    <w:rsid w:val="00596B88"/>
    <w:rsid w:val="005A5965"/>
    <w:rsid w:val="005B5B7E"/>
    <w:rsid w:val="005C0642"/>
    <w:rsid w:val="005C4E10"/>
    <w:rsid w:val="005C600E"/>
    <w:rsid w:val="005C7CC3"/>
    <w:rsid w:val="005D0DB3"/>
    <w:rsid w:val="005D11FB"/>
    <w:rsid w:val="005D3A0D"/>
    <w:rsid w:val="005D535F"/>
    <w:rsid w:val="005D7BAA"/>
    <w:rsid w:val="005E188B"/>
    <w:rsid w:val="005E2365"/>
    <w:rsid w:val="005F3C9F"/>
    <w:rsid w:val="005F520C"/>
    <w:rsid w:val="006028B7"/>
    <w:rsid w:val="00615452"/>
    <w:rsid w:val="00616D56"/>
    <w:rsid w:val="00617C20"/>
    <w:rsid w:val="00624034"/>
    <w:rsid w:val="00624A92"/>
    <w:rsid w:val="006269FA"/>
    <w:rsid w:val="00631543"/>
    <w:rsid w:val="006348D8"/>
    <w:rsid w:val="00640750"/>
    <w:rsid w:val="00641147"/>
    <w:rsid w:val="00643321"/>
    <w:rsid w:val="00644AB3"/>
    <w:rsid w:val="00645BDA"/>
    <w:rsid w:val="00646F6F"/>
    <w:rsid w:val="00656584"/>
    <w:rsid w:val="00656822"/>
    <w:rsid w:val="0065785B"/>
    <w:rsid w:val="00662735"/>
    <w:rsid w:val="00664FD9"/>
    <w:rsid w:val="0066709D"/>
    <w:rsid w:val="006730E1"/>
    <w:rsid w:val="00676BF2"/>
    <w:rsid w:val="00677F84"/>
    <w:rsid w:val="006806B8"/>
    <w:rsid w:val="00681915"/>
    <w:rsid w:val="0068621C"/>
    <w:rsid w:val="006865A1"/>
    <w:rsid w:val="00686985"/>
    <w:rsid w:val="006913DB"/>
    <w:rsid w:val="00691798"/>
    <w:rsid w:val="00695150"/>
    <w:rsid w:val="006953DF"/>
    <w:rsid w:val="00697EBE"/>
    <w:rsid w:val="006A13BF"/>
    <w:rsid w:val="006A202D"/>
    <w:rsid w:val="006A4E55"/>
    <w:rsid w:val="006A6937"/>
    <w:rsid w:val="006B24AC"/>
    <w:rsid w:val="006B7267"/>
    <w:rsid w:val="006C31EE"/>
    <w:rsid w:val="006D1AC9"/>
    <w:rsid w:val="006D32EC"/>
    <w:rsid w:val="006D7176"/>
    <w:rsid w:val="006E3756"/>
    <w:rsid w:val="006E5244"/>
    <w:rsid w:val="006F4A57"/>
    <w:rsid w:val="006F5B0D"/>
    <w:rsid w:val="00700DE0"/>
    <w:rsid w:val="00720978"/>
    <w:rsid w:val="00721D59"/>
    <w:rsid w:val="0072205B"/>
    <w:rsid w:val="007302D6"/>
    <w:rsid w:val="00731A17"/>
    <w:rsid w:val="00733B5A"/>
    <w:rsid w:val="00737B1E"/>
    <w:rsid w:val="00742E7C"/>
    <w:rsid w:val="007479FD"/>
    <w:rsid w:val="00750E8D"/>
    <w:rsid w:val="007537D4"/>
    <w:rsid w:val="007540FF"/>
    <w:rsid w:val="00757BC6"/>
    <w:rsid w:val="007620A6"/>
    <w:rsid w:val="00765087"/>
    <w:rsid w:val="007666D6"/>
    <w:rsid w:val="007667C3"/>
    <w:rsid w:val="00770BD8"/>
    <w:rsid w:val="00776384"/>
    <w:rsid w:val="00780D38"/>
    <w:rsid w:val="00781F10"/>
    <w:rsid w:val="00782269"/>
    <w:rsid w:val="00786DC9"/>
    <w:rsid w:val="00787A28"/>
    <w:rsid w:val="0079145C"/>
    <w:rsid w:val="007935C1"/>
    <w:rsid w:val="00797F12"/>
    <w:rsid w:val="007A1A60"/>
    <w:rsid w:val="007A27A5"/>
    <w:rsid w:val="007B41F8"/>
    <w:rsid w:val="007C0524"/>
    <w:rsid w:val="007C0F98"/>
    <w:rsid w:val="007C327A"/>
    <w:rsid w:val="007C4588"/>
    <w:rsid w:val="007C5227"/>
    <w:rsid w:val="007D51A3"/>
    <w:rsid w:val="007E1016"/>
    <w:rsid w:val="007E62FC"/>
    <w:rsid w:val="007F224F"/>
    <w:rsid w:val="007F7455"/>
    <w:rsid w:val="008223C2"/>
    <w:rsid w:val="00825083"/>
    <w:rsid w:val="008370A8"/>
    <w:rsid w:val="0084376B"/>
    <w:rsid w:val="00847C13"/>
    <w:rsid w:val="008561A7"/>
    <w:rsid w:val="00856B57"/>
    <w:rsid w:val="00856E05"/>
    <w:rsid w:val="00860F43"/>
    <w:rsid w:val="00864334"/>
    <w:rsid w:val="00883DBD"/>
    <w:rsid w:val="008979D7"/>
    <w:rsid w:val="008A3118"/>
    <w:rsid w:val="008B0EEB"/>
    <w:rsid w:val="008B3FFD"/>
    <w:rsid w:val="008B7091"/>
    <w:rsid w:val="008C2108"/>
    <w:rsid w:val="008C371A"/>
    <w:rsid w:val="008D0953"/>
    <w:rsid w:val="008D2BBF"/>
    <w:rsid w:val="008E540A"/>
    <w:rsid w:val="008E582A"/>
    <w:rsid w:val="008F102B"/>
    <w:rsid w:val="008F1BEE"/>
    <w:rsid w:val="008F24DF"/>
    <w:rsid w:val="008F2AF0"/>
    <w:rsid w:val="008F302D"/>
    <w:rsid w:val="008F59CC"/>
    <w:rsid w:val="008F6E14"/>
    <w:rsid w:val="008F77EB"/>
    <w:rsid w:val="0090278D"/>
    <w:rsid w:val="00920D34"/>
    <w:rsid w:val="00924000"/>
    <w:rsid w:val="00926FEC"/>
    <w:rsid w:val="00930E01"/>
    <w:rsid w:val="00932DDD"/>
    <w:rsid w:val="00934EA2"/>
    <w:rsid w:val="0094635D"/>
    <w:rsid w:val="009563F4"/>
    <w:rsid w:val="00962796"/>
    <w:rsid w:val="00964854"/>
    <w:rsid w:val="009734A2"/>
    <w:rsid w:val="0098086C"/>
    <w:rsid w:val="00983A6F"/>
    <w:rsid w:val="009849A5"/>
    <w:rsid w:val="009856FF"/>
    <w:rsid w:val="00991437"/>
    <w:rsid w:val="00992088"/>
    <w:rsid w:val="009927B4"/>
    <w:rsid w:val="00994AAA"/>
    <w:rsid w:val="00995A6D"/>
    <w:rsid w:val="0099739B"/>
    <w:rsid w:val="00997EC1"/>
    <w:rsid w:val="009A65E6"/>
    <w:rsid w:val="009B031E"/>
    <w:rsid w:val="009B44BD"/>
    <w:rsid w:val="009B5EFB"/>
    <w:rsid w:val="009B63BD"/>
    <w:rsid w:val="009C5BED"/>
    <w:rsid w:val="009D3769"/>
    <w:rsid w:val="009D5E76"/>
    <w:rsid w:val="009F4D74"/>
    <w:rsid w:val="009F51BE"/>
    <w:rsid w:val="009F6F41"/>
    <w:rsid w:val="009F77A2"/>
    <w:rsid w:val="00A008EA"/>
    <w:rsid w:val="00A01904"/>
    <w:rsid w:val="00A01A05"/>
    <w:rsid w:val="00A06CA1"/>
    <w:rsid w:val="00A06DC3"/>
    <w:rsid w:val="00A074A4"/>
    <w:rsid w:val="00A12353"/>
    <w:rsid w:val="00A13C30"/>
    <w:rsid w:val="00A159DA"/>
    <w:rsid w:val="00A23C7D"/>
    <w:rsid w:val="00A31D8C"/>
    <w:rsid w:val="00A3244F"/>
    <w:rsid w:val="00A33BF3"/>
    <w:rsid w:val="00A373F6"/>
    <w:rsid w:val="00A422A2"/>
    <w:rsid w:val="00A46D02"/>
    <w:rsid w:val="00A47A4B"/>
    <w:rsid w:val="00A50C38"/>
    <w:rsid w:val="00A50F43"/>
    <w:rsid w:val="00A53EFE"/>
    <w:rsid w:val="00A56F7E"/>
    <w:rsid w:val="00A61BCF"/>
    <w:rsid w:val="00A61DF8"/>
    <w:rsid w:val="00A62460"/>
    <w:rsid w:val="00A64643"/>
    <w:rsid w:val="00A6760A"/>
    <w:rsid w:val="00A779F4"/>
    <w:rsid w:val="00A85619"/>
    <w:rsid w:val="00A91381"/>
    <w:rsid w:val="00A93276"/>
    <w:rsid w:val="00A932A8"/>
    <w:rsid w:val="00A933F5"/>
    <w:rsid w:val="00AA4B1D"/>
    <w:rsid w:val="00AA6017"/>
    <w:rsid w:val="00AB036E"/>
    <w:rsid w:val="00AC517D"/>
    <w:rsid w:val="00AD0579"/>
    <w:rsid w:val="00AD317E"/>
    <w:rsid w:val="00AD6D08"/>
    <w:rsid w:val="00AD7813"/>
    <w:rsid w:val="00AF1938"/>
    <w:rsid w:val="00B0071F"/>
    <w:rsid w:val="00B0617B"/>
    <w:rsid w:val="00B075CE"/>
    <w:rsid w:val="00B077E2"/>
    <w:rsid w:val="00B07812"/>
    <w:rsid w:val="00B10EDD"/>
    <w:rsid w:val="00B20F86"/>
    <w:rsid w:val="00B2414A"/>
    <w:rsid w:val="00B24301"/>
    <w:rsid w:val="00B26557"/>
    <w:rsid w:val="00B3417E"/>
    <w:rsid w:val="00B34B22"/>
    <w:rsid w:val="00B36983"/>
    <w:rsid w:val="00B37CB8"/>
    <w:rsid w:val="00B407FC"/>
    <w:rsid w:val="00B41F33"/>
    <w:rsid w:val="00B4333B"/>
    <w:rsid w:val="00B45B64"/>
    <w:rsid w:val="00B518E0"/>
    <w:rsid w:val="00B54E51"/>
    <w:rsid w:val="00B61F18"/>
    <w:rsid w:val="00B70FAD"/>
    <w:rsid w:val="00B7308D"/>
    <w:rsid w:val="00B74640"/>
    <w:rsid w:val="00B779D7"/>
    <w:rsid w:val="00B84B18"/>
    <w:rsid w:val="00B869F2"/>
    <w:rsid w:val="00B90A67"/>
    <w:rsid w:val="00B96306"/>
    <w:rsid w:val="00B969DD"/>
    <w:rsid w:val="00B97D16"/>
    <w:rsid w:val="00BA1D0D"/>
    <w:rsid w:val="00BA7A11"/>
    <w:rsid w:val="00BB03F5"/>
    <w:rsid w:val="00BB0C61"/>
    <w:rsid w:val="00BB4C9E"/>
    <w:rsid w:val="00BC2985"/>
    <w:rsid w:val="00BC5ECB"/>
    <w:rsid w:val="00BC609F"/>
    <w:rsid w:val="00BC6530"/>
    <w:rsid w:val="00BE2064"/>
    <w:rsid w:val="00BE32D9"/>
    <w:rsid w:val="00BE63B2"/>
    <w:rsid w:val="00BF080B"/>
    <w:rsid w:val="00BF3F3B"/>
    <w:rsid w:val="00BF4A2A"/>
    <w:rsid w:val="00BF6321"/>
    <w:rsid w:val="00BF7247"/>
    <w:rsid w:val="00C01096"/>
    <w:rsid w:val="00C036FD"/>
    <w:rsid w:val="00C0794E"/>
    <w:rsid w:val="00C12AAF"/>
    <w:rsid w:val="00C137E0"/>
    <w:rsid w:val="00C209EA"/>
    <w:rsid w:val="00C22D6D"/>
    <w:rsid w:val="00C312C8"/>
    <w:rsid w:val="00C331D7"/>
    <w:rsid w:val="00C35C33"/>
    <w:rsid w:val="00C35D88"/>
    <w:rsid w:val="00C371B0"/>
    <w:rsid w:val="00C404A4"/>
    <w:rsid w:val="00C43C37"/>
    <w:rsid w:val="00C56B6A"/>
    <w:rsid w:val="00C56BCB"/>
    <w:rsid w:val="00C646E1"/>
    <w:rsid w:val="00C70CF0"/>
    <w:rsid w:val="00C74B45"/>
    <w:rsid w:val="00C771B1"/>
    <w:rsid w:val="00C77C66"/>
    <w:rsid w:val="00C846DE"/>
    <w:rsid w:val="00C93C95"/>
    <w:rsid w:val="00C94DD0"/>
    <w:rsid w:val="00C94EA8"/>
    <w:rsid w:val="00C95882"/>
    <w:rsid w:val="00C97E36"/>
    <w:rsid w:val="00CA272F"/>
    <w:rsid w:val="00CA7522"/>
    <w:rsid w:val="00CB1B1F"/>
    <w:rsid w:val="00CC03F2"/>
    <w:rsid w:val="00CC0DEE"/>
    <w:rsid w:val="00CC43A1"/>
    <w:rsid w:val="00CD2254"/>
    <w:rsid w:val="00CD2DD2"/>
    <w:rsid w:val="00CE0389"/>
    <w:rsid w:val="00CE07F5"/>
    <w:rsid w:val="00CE308B"/>
    <w:rsid w:val="00CF2207"/>
    <w:rsid w:val="00CF6E1B"/>
    <w:rsid w:val="00D039E4"/>
    <w:rsid w:val="00D05D8F"/>
    <w:rsid w:val="00D129D9"/>
    <w:rsid w:val="00D15C4E"/>
    <w:rsid w:val="00D20EE3"/>
    <w:rsid w:val="00D22353"/>
    <w:rsid w:val="00D22D16"/>
    <w:rsid w:val="00D31FDE"/>
    <w:rsid w:val="00D3268C"/>
    <w:rsid w:val="00D3580C"/>
    <w:rsid w:val="00D377DE"/>
    <w:rsid w:val="00D40553"/>
    <w:rsid w:val="00D411E5"/>
    <w:rsid w:val="00D447DC"/>
    <w:rsid w:val="00D53D41"/>
    <w:rsid w:val="00D545D4"/>
    <w:rsid w:val="00D62B14"/>
    <w:rsid w:val="00D62B80"/>
    <w:rsid w:val="00D64BF7"/>
    <w:rsid w:val="00D716D6"/>
    <w:rsid w:val="00D73019"/>
    <w:rsid w:val="00D813A7"/>
    <w:rsid w:val="00D81CCA"/>
    <w:rsid w:val="00D83759"/>
    <w:rsid w:val="00D92EA8"/>
    <w:rsid w:val="00D92EFA"/>
    <w:rsid w:val="00D933E0"/>
    <w:rsid w:val="00D94F32"/>
    <w:rsid w:val="00D962D2"/>
    <w:rsid w:val="00DA684A"/>
    <w:rsid w:val="00DA7D89"/>
    <w:rsid w:val="00DB1BBC"/>
    <w:rsid w:val="00DB225D"/>
    <w:rsid w:val="00DB27D2"/>
    <w:rsid w:val="00DB6E5E"/>
    <w:rsid w:val="00DC057A"/>
    <w:rsid w:val="00DC412A"/>
    <w:rsid w:val="00DC7427"/>
    <w:rsid w:val="00DD0052"/>
    <w:rsid w:val="00DD5215"/>
    <w:rsid w:val="00DD5F9A"/>
    <w:rsid w:val="00DE01B3"/>
    <w:rsid w:val="00DE194F"/>
    <w:rsid w:val="00DE3DD0"/>
    <w:rsid w:val="00DE54F8"/>
    <w:rsid w:val="00DE692B"/>
    <w:rsid w:val="00DF0218"/>
    <w:rsid w:val="00DF413B"/>
    <w:rsid w:val="00DF6119"/>
    <w:rsid w:val="00DF685D"/>
    <w:rsid w:val="00DF6EDF"/>
    <w:rsid w:val="00E00CEE"/>
    <w:rsid w:val="00E046E7"/>
    <w:rsid w:val="00E0797B"/>
    <w:rsid w:val="00E07F5A"/>
    <w:rsid w:val="00E2540A"/>
    <w:rsid w:val="00E26D35"/>
    <w:rsid w:val="00E273A1"/>
    <w:rsid w:val="00E33E44"/>
    <w:rsid w:val="00E34332"/>
    <w:rsid w:val="00E40707"/>
    <w:rsid w:val="00E45DFD"/>
    <w:rsid w:val="00E53E19"/>
    <w:rsid w:val="00E5408B"/>
    <w:rsid w:val="00E5654F"/>
    <w:rsid w:val="00E57618"/>
    <w:rsid w:val="00E60757"/>
    <w:rsid w:val="00E62FA6"/>
    <w:rsid w:val="00E63D54"/>
    <w:rsid w:val="00E7629D"/>
    <w:rsid w:val="00E764AF"/>
    <w:rsid w:val="00E809C9"/>
    <w:rsid w:val="00E80E17"/>
    <w:rsid w:val="00E812E5"/>
    <w:rsid w:val="00E850C2"/>
    <w:rsid w:val="00E9160E"/>
    <w:rsid w:val="00E917E8"/>
    <w:rsid w:val="00E92394"/>
    <w:rsid w:val="00E93C06"/>
    <w:rsid w:val="00E94540"/>
    <w:rsid w:val="00E96311"/>
    <w:rsid w:val="00EA6C5B"/>
    <w:rsid w:val="00ED0DC5"/>
    <w:rsid w:val="00ED0EB1"/>
    <w:rsid w:val="00ED1791"/>
    <w:rsid w:val="00ED49FC"/>
    <w:rsid w:val="00ED62A2"/>
    <w:rsid w:val="00EE1280"/>
    <w:rsid w:val="00EE683F"/>
    <w:rsid w:val="00EF2A59"/>
    <w:rsid w:val="00EF2B19"/>
    <w:rsid w:val="00EF2B8B"/>
    <w:rsid w:val="00EF3C1A"/>
    <w:rsid w:val="00F108E6"/>
    <w:rsid w:val="00F10D61"/>
    <w:rsid w:val="00F158AC"/>
    <w:rsid w:val="00F20345"/>
    <w:rsid w:val="00F21AAE"/>
    <w:rsid w:val="00F21C16"/>
    <w:rsid w:val="00F22B58"/>
    <w:rsid w:val="00F266C2"/>
    <w:rsid w:val="00F3231B"/>
    <w:rsid w:val="00F33E35"/>
    <w:rsid w:val="00F347E8"/>
    <w:rsid w:val="00F35C6B"/>
    <w:rsid w:val="00F3691D"/>
    <w:rsid w:val="00F42838"/>
    <w:rsid w:val="00F44A0F"/>
    <w:rsid w:val="00F4753C"/>
    <w:rsid w:val="00F50EFB"/>
    <w:rsid w:val="00F511EA"/>
    <w:rsid w:val="00F67E78"/>
    <w:rsid w:val="00F719E6"/>
    <w:rsid w:val="00F75070"/>
    <w:rsid w:val="00F91BC4"/>
    <w:rsid w:val="00F91DCB"/>
    <w:rsid w:val="00FA35E3"/>
    <w:rsid w:val="00FA4286"/>
    <w:rsid w:val="00FB0B6C"/>
    <w:rsid w:val="00FB1CDC"/>
    <w:rsid w:val="00FB7345"/>
    <w:rsid w:val="00FC02A9"/>
    <w:rsid w:val="00FC3785"/>
    <w:rsid w:val="00FC401C"/>
    <w:rsid w:val="00FC6E8E"/>
    <w:rsid w:val="00FC7AC1"/>
    <w:rsid w:val="00FC7FBB"/>
    <w:rsid w:val="00FD3513"/>
    <w:rsid w:val="00FE2355"/>
    <w:rsid w:val="00FE2A56"/>
    <w:rsid w:val="00FE3E05"/>
    <w:rsid w:val="00FE79F3"/>
    <w:rsid w:val="00FF2EC7"/>
    <w:rsid w:val="00FF304A"/>
    <w:rsid w:val="00FF6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1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7178"/>
    <w:pPr>
      <w:ind w:left="720"/>
      <w:contextualSpacing/>
    </w:pPr>
  </w:style>
  <w:style w:type="paragraph" w:customStyle="1" w:styleId="ConsPlusNormal">
    <w:name w:val="ConsPlusNormal"/>
    <w:rsid w:val="00267178"/>
    <w:pPr>
      <w:autoSpaceDE w:val="0"/>
      <w:autoSpaceDN w:val="0"/>
      <w:adjustRightInd w:val="0"/>
      <w:spacing w:after="0" w:line="240" w:lineRule="auto"/>
    </w:pPr>
    <w:rPr>
      <w:rFonts w:ascii="Times New Roman" w:eastAsia="Calibri" w:hAnsi="Times New Roman" w:cs="Times New Roman"/>
    </w:rPr>
  </w:style>
  <w:style w:type="paragraph" w:styleId="a4">
    <w:name w:val="header"/>
    <w:basedOn w:val="a"/>
    <w:link w:val="a5"/>
    <w:uiPriority w:val="99"/>
    <w:unhideWhenUsed/>
    <w:rsid w:val="0026717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67178"/>
    <w:rPr>
      <w:rFonts w:ascii="Calibri" w:eastAsia="Calibri" w:hAnsi="Calibri" w:cs="Times New Roman"/>
    </w:rPr>
  </w:style>
  <w:style w:type="paragraph" w:styleId="a6">
    <w:name w:val="footer"/>
    <w:basedOn w:val="a"/>
    <w:link w:val="a7"/>
    <w:uiPriority w:val="99"/>
    <w:unhideWhenUsed/>
    <w:rsid w:val="002671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67178"/>
    <w:rPr>
      <w:rFonts w:ascii="Calibri" w:eastAsia="Calibri" w:hAnsi="Calibri" w:cs="Times New Roman"/>
    </w:rPr>
  </w:style>
  <w:style w:type="character" w:styleId="a8">
    <w:name w:val="page number"/>
    <w:basedOn w:val="a0"/>
    <w:rsid w:val="0026717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52</Pages>
  <Words>8268</Words>
  <Characters>47134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Писаревка-СП</dc:creator>
  <cp:keywords/>
  <dc:description/>
  <cp:lastModifiedBy>Писаревка-СП</cp:lastModifiedBy>
  <cp:revision>2</cp:revision>
  <cp:lastPrinted>2017-09-13T10:49:00Z</cp:lastPrinted>
  <dcterms:created xsi:type="dcterms:W3CDTF">2017-09-13T10:22:00Z</dcterms:created>
  <dcterms:modified xsi:type="dcterms:W3CDTF">2017-09-13T10:53:00Z</dcterms:modified>
</cp:coreProperties>
</file>