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7E1" w:rsidRPr="003901D9" w:rsidRDefault="00CF57E1" w:rsidP="00CF57E1">
      <w:pPr>
        <w:tabs>
          <w:tab w:val="left" w:pos="567"/>
        </w:tabs>
        <w:jc w:val="right"/>
      </w:pPr>
    </w:p>
    <w:p w:rsidR="00CF57E1" w:rsidRPr="003901D9" w:rsidRDefault="00203B25" w:rsidP="00CF57E1">
      <w:pPr>
        <w:tabs>
          <w:tab w:val="left" w:pos="567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F57E1" w:rsidRPr="00223CC0" w:rsidRDefault="00CF57E1" w:rsidP="00CF57E1">
      <w:pPr>
        <w:jc w:val="center"/>
        <w:rPr>
          <w:bCs/>
        </w:rPr>
      </w:pPr>
    </w:p>
    <w:p w:rsidR="00CF57E1" w:rsidRPr="00C51FEE" w:rsidRDefault="00CF57E1" w:rsidP="00CF57E1">
      <w:pPr>
        <w:ind w:left="5280"/>
        <w:jc w:val="right"/>
      </w:pPr>
    </w:p>
    <w:p w:rsidR="00CF57E1" w:rsidRPr="002E4AD0" w:rsidRDefault="002E4AD0" w:rsidP="00CF57E1">
      <w:pPr>
        <w:jc w:val="center"/>
        <w:rPr>
          <w:iCs/>
          <w:color w:val="000000"/>
          <w:sz w:val="32"/>
          <w:szCs w:val="32"/>
        </w:rPr>
      </w:pPr>
      <w:r w:rsidRPr="002E4AD0">
        <w:rPr>
          <w:iCs/>
          <w:color w:val="000000"/>
          <w:sz w:val="32"/>
          <w:szCs w:val="32"/>
        </w:rPr>
        <w:t xml:space="preserve">Отчет об исполнении Прогнозного плана приватизации </w:t>
      </w:r>
      <w:r w:rsidR="00EA5EF0">
        <w:rPr>
          <w:iCs/>
          <w:color w:val="000000"/>
          <w:sz w:val="32"/>
          <w:szCs w:val="32"/>
        </w:rPr>
        <w:t xml:space="preserve">(продажи) </w:t>
      </w:r>
      <w:r w:rsidRPr="002E4AD0">
        <w:rPr>
          <w:iCs/>
          <w:color w:val="000000"/>
          <w:sz w:val="32"/>
          <w:szCs w:val="32"/>
        </w:rPr>
        <w:t>муниципального имущества Писаревского сельского поселения Кантемировского муниципального района на 2024 год</w:t>
      </w:r>
    </w:p>
    <w:p w:rsidR="002E4AD0" w:rsidRDefault="002E4AD0" w:rsidP="00CF57E1">
      <w:pPr>
        <w:jc w:val="center"/>
        <w:rPr>
          <w:iCs/>
          <w:color w:val="000000"/>
        </w:rPr>
      </w:pPr>
    </w:p>
    <w:p w:rsidR="002E4AD0" w:rsidRDefault="002E4AD0" w:rsidP="00CF57E1">
      <w:pPr>
        <w:jc w:val="center"/>
        <w:rPr>
          <w:iCs/>
          <w:color w:val="000000"/>
        </w:rPr>
      </w:pPr>
    </w:p>
    <w:p w:rsidR="002E4AD0" w:rsidRDefault="002E4AD0" w:rsidP="00CF57E1">
      <w:pPr>
        <w:jc w:val="center"/>
        <w:rPr>
          <w:iCs/>
          <w:color w:val="000000"/>
        </w:rPr>
      </w:pPr>
    </w:p>
    <w:p w:rsidR="002E4AD0" w:rsidRPr="00857799" w:rsidRDefault="007742F2" w:rsidP="007742F2">
      <w:pPr>
        <w:jc w:val="right"/>
        <w:rPr>
          <w:sz w:val="28"/>
          <w:szCs w:val="28"/>
        </w:rPr>
      </w:pPr>
      <w:r>
        <w:rPr>
          <w:sz w:val="28"/>
          <w:szCs w:val="28"/>
        </w:rPr>
        <w:t>01.08.2024 год</w:t>
      </w:r>
    </w:p>
    <w:p w:rsidR="002E4AD0" w:rsidRPr="00857799" w:rsidRDefault="002E4AD0" w:rsidP="002E4AD0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>Прогнозный план</w:t>
      </w:r>
      <w:r w:rsidRPr="00857799">
        <w:rPr>
          <w:iCs/>
          <w:sz w:val="28"/>
          <w:szCs w:val="28"/>
        </w:rPr>
        <w:t xml:space="preserve"> приватизации (продажи) муниципального имущества, находящегося в собственности </w:t>
      </w:r>
      <w:r>
        <w:rPr>
          <w:iCs/>
          <w:sz w:val="28"/>
          <w:szCs w:val="28"/>
        </w:rPr>
        <w:t>Писаревского</w:t>
      </w:r>
      <w:r w:rsidRPr="00857799">
        <w:rPr>
          <w:iCs/>
          <w:sz w:val="28"/>
          <w:szCs w:val="28"/>
        </w:rPr>
        <w:t xml:space="preserve"> сельского поселения</w:t>
      </w:r>
      <w:r w:rsidRPr="00857799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857799">
        <w:rPr>
          <w:sz w:val="28"/>
          <w:szCs w:val="28"/>
        </w:rPr>
        <w:t xml:space="preserve"> год разработан</w:t>
      </w:r>
      <w:r>
        <w:rPr>
          <w:sz w:val="28"/>
          <w:szCs w:val="28"/>
        </w:rPr>
        <w:t xml:space="preserve"> </w:t>
      </w:r>
      <w:r w:rsidRPr="00857799">
        <w:rPr>
          <w:sz w:val="28"/>
          <w:szCs w:val="28"/>
        </w:rPr>
        <w:t xml:space="preserve"> в соответствии с Федеральным законом от 21.12.2001 №178-ФЗ «О приватизации государственного и муниципального имущества».</w:t>
      </w:r>
    </w:p>
    <w:p w:rsidR="002E4AD0" w:rsidRPr="00857799" w:rsidRDefault="002E4AD0" w:rsidP="002E4AD0">
      <w:pPr>
        <w:jc w:val="both"/>
        <w:rPr>
          <w:sz w:val="28"/>
          <w:szCs w:val="28"/>
        </w:rPr>
      </w:pPr>
      <w:r w:rsidRPr="00857799">
        <w:rPr>
          <w:sz w:val="28"/>
          <w:szCs w:val="28"/>
        </w:rPr>
        <w:t xml:space="preserve">  Основными задачами приватизации муниципального имущества в 202</w:t>
      </w:r>
      <w:r>
        <w:rPr>
          <w:sz w:val="28"/>
          <w:szCs w:val="28"/>
        </w:rPr>
        <w:t>4</w:t>
      </w:r>
      <w:r w:rsidRPr="00857799">
        <w:rPr>
          <w:sz w:val="28"/>
          <w:szCs w:val="28"/>
        </w:rPr>
        <w:t xml:space="preserve"> году являются:</w:t>
      </w:r>
    </w:p>
    <w:p w:rsidR="002E4AD0" w:rsidRPr="00857799" w:rsidRDefault="002E4AD0" w:rsidP="002E4AD0">
      <w:pPr>
        <w:jc w:val="both"/>
        <w:rPr>
          <w:sz w:val="28"/>
          <w:szCs w:val="28"/>
        </w:rPr>
      </w:pPr>
      <w:r w:rsidRPr="00857799">
        <w:rPr>
          <w:sz w:val="28"/>
          <w:szCs w:val="28"/>
        </w:rPr>
        <w:t>- приватизация имущества муниципального образования «</w:t>
      </w:r>
      <w:r>
        <w:rPr>
          <w:iCs/>
          <w:sz w:val="28"/>
          <w:szCs w:val="28"/>
        </w:rPr>
        <w:t>Писаревского</w:t>
      </w:r>
      <w:r w:rsidRPr="00857799">
        <w:rPr>
          <w:sz w:val="28"/>
          <w:szCs w:val="28"/>
        </w:rPr>
        <w:t xml:space="preserve"> сельское поселение», которое не обеспечивает выполнение функций и полномочий органов местного самоуправления поселения по решению вопросов местного значения;</w:t>
      </w:r>
    </w:p>
    <w:p w:rsidR="002E4AD0" w:rsidRDefault="002E4AD0" w:rsidP="002E4AD0">
      <w:pPr>
        <w:jc w:val="both"/>
        <w:rPr>
          <w:sz w:val="28"/>
          <w:szCs w:val="28"/>
        </w:rPr>
      </w:pPr>
      <w:r w:rsidRPr="00857799">
        <w:rPr>
          <w:sz w:val="28"/>
          <w:szCs w:val="28"/>
        </w:rPr>
        <w:t>- формирование доходов местного бюджета.</w:t>
      </w:r>
    </w:p>
    <w:p w:rsidR="0077170E" w:rsidRDefault="0077170E" w:rsidP="002E4AD0">
      <w:pPr>
        <w:jc w:val="both"/>
        <w:rPr>
          <w:sz w:val="28"/>
          <w:szCs w:val="28"/>
        </w:rPr>
      </w:pPr>
    </w:p>
    <w:p w:rsidR="0077170E" w:rsidRDefault="0077170E" w:rsidP="0077170E">
      <w:pPr>
        <w:jc w:val="both"/>
        <w:rPr>
          <w:sz w:val="28"/>
          <w:szCs w:val="28"/>
        </w:rPr>
      </w:pPr>
      <w:r w:rsidRPr="0077170E">
        <w:rPr>
          <w:sz w:val="28"/>
          <w:szCs w:val="28"/>
        </w:rPr>
        <w:t>В апреле 2024 года был объявлен аукцион по продаже имущественного комплекса</w:t>
      </w:r>
      <w:r>
        <w:rPr>
          <w:sz w:val="28"/>
          <w:szCs w:val="28"/>
        </w:rPr>
        <w:t xml:space="preserve"> (</w:t>
      </w:r>
      <w:r w:rsidRPr="0077170E">
        <w:rPr>
          <w:sz w:val="28"/>
          <w:szCs w:val="28"/>
        </w:rPr>
        <w:t>комплекс нежилых зданий и недвижимого имущества) по адресу: Воронежская область, Кантемировский район, с.</w:t>
      </w:r>
      <w:r>
        <w:rPr>
          <w:sz w:val="28"/>
          <w:szCs w:val="28"/>
        </w:rPr>
        <w:t xml:space="preserve"> </w:t>
      </w:r>
      <w:r w:rsidRPr="0077170E">
        <w:rPr>
          <w:sz w:val="28"/>
          <w:szCs w:val="28"/>
        </w:rPr>
        <w:t>Писаревка, ул.</w:t>
      </w:r>
      <w:r>
        <w:rPr>
          <w:sz w:val="28"/>
          <w:szCs w:val="28"/>
        </w:rPr>
        <w:t xml:space="preserve"> </w:t>
      </w:r>
      <w:r w:rsidRPr="0077170E">
        <w:rPr>
          <w:sz w:val="28"/>
          <w:szCs w:val="28"/>
        </w:rPr>
        <w:t>Октябрьская, 49а согласно Приложения №2 к решению Совета народных депутатов Писаревского сельского поселения от  04.04.2024 г.  №  219</w:t>
      </w:r>
      <w:r>
        <w:rPr>
          <w:sz w:val="28"/>
          <w:szCs w:val="28"/>
        </w:rPr>
        <w:t>.</w:t>
      </w:r>
    </w:p>
    <w:p w:rsidR="0077170E" w:rsidRPr="0077170E" w:rsidRDefault="0077170E" w:rsidP="0077170E">
      <w:pPr>
        <w:jc w:val="both"/>
        <w:rPr>
          <w:sz w:val="28"/>
          <w:szCs w:val="28"/>
        </w:rPr>
      </w:pPr>
      <w:r>
        <w:rPr>
          <w:sz w:val="28"/>
          <w:szCs w:val="28"/>
        </w:rPr>
        <w:t>Общая сумма поступлений от продажи имущества, включенного в прогнозный план</w:t>
      </w:r>
      <w:r w:rsidRPr="0077170E">
        <w:rPr>
          <w:iCs/>
          <w:sz w:val="28"/>
          <w:szCs w:val="28"/>
        </w:rPr>
        <w:t xml:space="preserve"> </w:t>
      </w:r>
      <w:r w:rsidRPr="00857799">
        <w:rPr>
          <w:iCs/>
          <w:sz w:val="28"/>
          <w:szCs w:val="28"/>
        </w:rPr>
        <w:t>приватизации (продажи) муниципального имущества</w:t>
      </w:r>
      <w:r w:rsidRPr="0077170E">
        <w:rPr>
          <w:iCs/>
          <w:sz w:val="28"/>
          <w:szCs w:val="28"/>
        </w:rPr>
        <w:t xml:space="preserve"> </w:t>
      </w:r>
      <w:r w:rsidRPr="00857799">
        <w:rPr>
          <w:iCs/>
          <w:sz w:val="28"/>
          <w:szCs w:val="28"/>
        </w:rPr>
        <w:t xml:space="preserve">находящегося в собственности </w:t>
      </w:r>
      <w:r>
        <w:rPr>
          <w:iCs/>
          <w:sz w:val="28"/>
          <w:szCs w:val="28"/>
        </w:rPr>
        <w:t>Писаревского</w:t>
      </w:r>
      <w:r w:rsidRPr="00857799">
        <w:rPr>
          <w:iCs/>
          <w:sz w:val="28"/>
          <w:szCs w:val="28"/>
        </w:rPr>
        <w:t xml:space="preserve"> сельского поселения</w:t>
      </w:r>
      <w:r w:rsidRPr="00857799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85779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составила 597 510,00 </w:t>
      </w:r>
      <w:r w:rsidR="0076692D">
        <w:rPr>
          <w:sz w:val="28"/>
          <w:szCs w:val="28"/>
        </w:rPr>
        <w:t>(</w:t>
      </w:r>
      <w:r>
        <w:rPr>
          <w:sz w:val="28"/>
          <w:szCs w:val="28"/>
        </w:rPr>
        <w:t>пятьсот девяносто семь тысяч пятьсот десять рублей 00 копеек).</w:t>
      </w:r>
    </w:p>
    <w:p w:rsidR="002E4AD0" w:rsidRPr="00857799" w:rsidRDefault="002E4AD0" w:rsidP="002E4AD0">
      <w:pPr>
        <w:jc w:val="both"/>
        <w:rPr>
          <w:sz w:val="28"/>
          <w:szCs w:val="28"/>
        </w:rPr>
      </w:pPr>
    </w:p>
    <w:p w:rsidR="002E4AD0" w:rsidRDefault="002E4AD0" w:rsidP="002E4AD0">
      <w:pPr>
        <w:ind w:firstLine="708"/>
        <w:jc w:val="right"/>
        <w:outlineLvl w:val="0"/>
        <w:rPr>
          <w:sz w:val="28"/>
          <w:szCs w:val="28"/>
        </w:rPr>
      </w:pPr>
      <w:bookmarkStart w:id="0" w:name="_GoBack"/>
      <w:bookmarkEnd w:id="0"/>
    </w:p>
    <w:p w:rsidR="002E4AD0" w:rsidRPr="002E4AD0" w:rsidRDefault="002E4AD0" w:rsidP="002E4AD0">
      <w:pPr>
        <w:jc w:val="both"/>
        <w:rPr>
          <w:iCs/>
          <w:color w:val="000000"/>
          <w:sz w:val="28"/>
          <w:szCs w:val="28"/>
        </w:rPr>
      </w:pPr>
    </w:p>
    <w:p w:rsidR="002E4AD0" w:rsidRDefault="002E4AD0" w:rsidP="00CF57E1">
      <w:pPr>
        <w:jc w:val="center"/>
        <w:rPr>
          <w:iCs/>
          <w:color w:val="000000"/>
        </w:rPr>
      </w:pPr>
    </w:p>
    <w:p w:rsidR="002E4AD0" w:rsidRDefault="002E4AD0" w:rsidP="00CF57E1">
      <w:pPr>
        <w:jc w:val="center"/>
        <w:rPr>
          <w:iCs/>
          <w:color w:val="000000"/>
        </w:rPr>
      </w:pPr>
    </w:p>
    <w:p w:rsidR="002E4AD0" w:rsidRDefault="002E4AD0" w:rsidP="00CF57E1">
      <w:pPr>
        <w:jc w:val="center"/>
        <w:rPr>
          <w:iCs/>
          <w:color w:val="000000"/>
        </w:rPr>
      </w:pPr>
    </w:p>
    <w:p w:rsidR="002E4AD0" w:rsidRDefault="002E4AD0" w:rsidP="00CF57E1">
      <w:pPr>
        <w:jc w:val="center"/>
        <w:rPr>
          <w:iCs/>
          <w:color w:val="000000"/>
        </w:rPr>
      </w:pPr>
    </w:p>
    <w:sectPr w:rsidR="002E4AD0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55D" w:rsidRDefault="0054655D">
      <w:r>
        <w:separator/>
      </w:r>
    </w:p>
  </w:endnote>
  <w:endnote w:type="continuationSeparator" w:id="0">
    <w:p w:rsidR="0054655D" w:rsidRDefault="00546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F53AD9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F53AD9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170E">
      <w:rPr>
        <w:rStyle w:val="a5"/>
        <w:noProof/>
      </w:rPr>
      <w:t>3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55D" w:rsidRDefault="0054655D">
      <w:r>
        <w:separator/>
      </w:r>
    </w:p>
  </w:footnote>
  <w:footnote w:type="continuationSeparator" w:id="0">
    <w:p w:rsidR="0054655D" w:rsidRDefault="00546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F53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03E3C"/>
    <w:rsid w:val="001155AD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2C1A"/>
    <w:rsid w:val="00153B13"/>
    <w:rsid w:val="00155F4D"/>
    <w:rsid w:val="0016164A"/>
    <w:rsid w:val="001665A2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3B25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C3990"/>
    <w:rsid w:val="002D151E"/>
    <w:rsid w:val="002D76F3"/>
    <w:rsid w:val="002E032E"/>
    <w:rsid w:val="002E45A5"/>
    <w:rsid w:val="002E4AD0"/>
    <w:rsid w:val="002E5F38"/>
    <w:rsid w:val="002E6F78"/>
    <w:rsid w:val="0030286F"/>
    <w:rsid w:val="003135DD"/>
    <w:rsid w:val="00316B08"/>
    <w:rsid w:val="0032003C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58DE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4723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3940"/>
    <w:rsid w:val="00404744"/>
    <w:rsid w:val="0041027D"/>
    <w:rsid w:val="00411EE1"/>
    <w:rsid w:val="004120AD"/>
    <w:rsid w:val="00413A6C"/>
    <w:rsid w:val="00416B96"/>
    <w:rsid w:val="00417299"/>
    <w:rsid w:val="00420E64"/>
    <w:rsid w:val="0042221C"/>
    <w:rsid w:val="00424852"/>
    <w:rsid w:val="00425E33"/>
    <w:rsid w:val="00426393"/>
    <w:rsid w:val="004270D9"/>
    <w:rsid w:val="00436097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7720C"/>
    <w:rsid w:val="00485F65"/>
    <w:rsid w:val="004862CA"/>
    <w:rsid w:val="00490FA9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0926"/>
    <w:rsid w:val="004E103E"/>
    <w:rsid w:val="004E1307"/>
    <w:rsid w:val="004E3E58"/>
    <w:rsid w:val="004E70AD"/>
    <w:rsid w:val="004F43A7"/>
    <w:rsid w:val="004F5CDE"/>
    <w:rsid w:val="0050009A"/>
    <w:rsid w:val="005062A4"/>
    <w:rsid w:val="00506BF3"/>
    <w:rsid w:val="00515147"/>
    <w:rsid w:val="00523B6F"/>
    <w:rsid w:val="00524A03"/>
    <w:rsid w:val="0052568F"/>
    <w:rsid w:val="00530B8F"/>
    <w:rsid w:val="00531267"/>
    <w:rsid w:val="00532D21"/>
    <w:rsid w:val="00544D11"/>
    <w:rsid w:val="00545EDD"/>
    <w:rsid w:val="0054655D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A6605"/>
    <w:rsid w:val="005B390E"/>
    <w:rsid w:val="005B501C"/>
    <w:rsid w:val="005B6863"/>
    <w:rsid w:val="005B73E3"/>
    <w:rsid w:val="005C04EB"/>
    <w:rsid w:val="005C26DF"/>
    <w:rsid w:val="005C2A49"/>
    <w:rsid w:val="005D7960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12F0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35FE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1DC3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96E"/>
    <w:rsid w:val="00757266"/>
    <w:rsid w:val="007606F3"/>
    <w:rsid w:val="00760F08"/>
    <w:rsid w:val="00764E7B"/>
    <w:rsid w:val="0076516D"/>
    <w:rsid w:val="0076692D"/>
    <w:rsid w:val="0077170E"/>
    <w:rsid w:val="007742F2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31D0"/>
    <w:rsid w:val="007E2C44"/>
    <w:rsid w:val="007E5C2E"/>
    <w:rsid w:val="007F323B"/>
    <w:rsid w:val="007F79EB"/>
    <w:rsid w:val="008007D9"/>
    <w:rsid w:val="00801D6C"/>
    <w:rsid w:val="0080301E"/>
    <w:rsid w:val="00803AB3"/>
    <w:rsid w:val="0080676D"/>
    <w:rsid w:val="0080685C"/>
    <w:rsid w:val="0081199D"/>
    <w:rsid w:val="00815559"/>
    <w:rsid w:val="00816002"/>
    <w:rsid w:val="00822D10"/>
    <w:rsid w:val="00823F85"/>
    <w:rsid w:val="00825A15"/>
    <w:rsid w:val="00835232"/>
    <w:rsid w:val="00841498"/>
    <w:rsid w:val="00842E90"/>
    <w:rsid w:val="00866925"/>
    <w:rsid w:val="00872FCF"/>
    <w:rsid w:val="008771FE"/>
    <w:rsid w:val="008800C5"/>
    <w:rsid w:val="008873BC"/>
    <w:rsid w:val="0089198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2CE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1150A"/>
    <w:rsid w:val="00922E85"/>
    <w:rsid w:val="00923510"/>
    <w:rsid w:val="00924081"/>
    <w:rsid w:val="00926F2B"/>
    <w:rsid w:val="009309CF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B647B"/>
    <w:rsid w:val="009C0C4E"/>
    <w:rsid w:val="009C0F67"/>
    <w:rsid w:val="009C2CF5"/>
    <w:rsid w:val="009C7867"/>
    <w:rsid w:val="009C78EC"/>
    <w:rsid w:val="009D3BDA"/>
    <w:rsid w:val="009D6670"/>
    <w:rsid w:val="009D70AA"/>
    <w:rsid w:val="009E0301"/>
    <w:rsid w:val="009E2C0A"/>
    <w:rsid w:val="009E2D6E"/>
    <w:rsid w:val="009E5001"/>
    <w:rsid w:val="009E7E69"/>
    <w:rsid w:val="009F13F2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6B4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277A"/>
    <w:rsid w:val="00AF2F57"/>
    <w:rsid w:val="00AF4482"/>
    <w:rsid w:val="00B02702"/>
    <w:rsid w:val="00B0279F"/>
    <w:rsid w:val="00B02B44"/>
    <w:rsid w:val="00B03D8C"/>
    <w:rsid w:val="00B11ABC"/>
    <w:rsid w:val="00B11F81"/>
    <w:rsid w:val="00B12D45"/>
    <w:rsid w:val="00B175C6"/>
    <w:rsid w:val="00B22ABB"/>
    <w:rsid w:val="00B233B0"/>
    <w:rsid w:val="00B2433D"/>
    <w:rsid w:val="00B32917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309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7692B"/>
    <w:rsid w:val="00C77A53"/>
    <w:rsid w:val="00C77F8E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DFE"/>
    <w:rsid w:val="00CB7F88"/>
    <w:rsid w:val="00CC1D3A"/>
    <w:rsid w:val="00CC6D24"/>
    <w:rsid w:val="00CD6988"/>
    <w:rsid w:val="00CD7CA2"/>
    <w:rsid w:val="00CE2698"/>
    <w:rsid w:val="00CE34C5"/>
    <w:rsid w:val="00CE4270"/>
    <w:rsid w:val="00CE7529"/>
    <w:rsid w:val="00CF0966"/>
    <w:rsid w:val="00CF14D3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23477"/>
    <w:rsid w:val="00D2631F"/>
    <w:rsid w:val="00D332DB"/>
    <w:rsid w:val="00D37B62"/>
    <w:rsid w:val="00D417B1"/>
    <w:rsid w:val="00D450F8"/>
    <w:rsid w:val="00D45D18"/>
    <w:rsid w:val="00D4675E"/>
    <w:rsid w:val="00D5230D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2A9F"/>
    <w:rsid w:val="00EA46EF"/>
    <w:rsid w:val="00EA5EF0"/>
    <w:rsid w:val="00EB041D"/>
    <w:rsid w:val="00EB261C"/>
    <w:rsid w:val="00EB2DAD"/>
    <w:rsid w:val="00EB7CCF"/>
    <w:rsid w:val="00EC71C8"/>
    <w:rsid w:val="00EC7C1F"/>
    <w:rsid w:val="00ED4F34"/>
    <w:rsid w:val="00EE202C"/>
    <w:rsid w:val="00EF0802"/>
    <w:rsid w:val="00EF3249"/>
    <w:rsid w:val="00EF3862"/>
    <w:rsid w:val="00EF3CE4"/>
    <w:rsid w:val="00F00B26"/>
    <w:rsid w:val="00F0307D"/>
    <w:rsid w:val="00F03A3E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53AD9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601D66"/>
  <w15:docId w15:val="{67065A91-A41F-42DA-B82E-EE96BB24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paragraph" w:customStyle="1" w:styleId="af0">
    <w:name w:val="Знак Знак Знак Знак"/>
    <w:basedOn w:val="a"/>
    <w:rsid w:val="00203B25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Писаревское сельское поселение</cp:lastModifiedBy>
  <cp:revision>8</cp:revision>
  <cp:lastPrinted>2024-05-16T13:18:00Z</cp:lastPrinted>
  <dcterms:created xsi:type="dcterms:W3CDTF">2024-12-16T15:48:00Z</dcterms:created>
  <dcterms:modified xsi:type="dcterms:W3CDTF">2024-12-17T07:38:00Z</dcterms:modified>
</cp:coreProperties>
</file>