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58" w:rsidRPr="00FF76B6" w:rsidRDefault="00E74F58" w:rsidP="00E74F58">
      <w:pPr>
        <w:jc w:val="right"/>
        <w:rPr>
          <w:rFonts w:ascii="Arial" w:hAnsi="Arial" w:cs="Arial"/>
        </w:rPr>
      </w:pPr>
    </w:p>
    <w:p w:rsidR="00E74F58" w:rsidRPr="00FF76B6" w:rsidRDefault="00E74F58" w:rsidP="00E74F58">
      <w:pPr>
        <w:rPr>
          <w:rFonts w:ascii="Arial" w:hAnsi="Arial" w:cs="Arial"/>
        </w:rPr>
      </w:pPr>
    </w:p>
    <w:p w:rsidR="00CC54DD" w:rsidRDefault="00CC54DD" w:rsidP="00E74F58">
      <w:pPr>
        <w:rPr>
          <w:rFonts w:ascii="Arial" w:hAnsi="Arial" w:cs="Arial"/>
        </w:rPr>
      </w:pPr>
    </w:p>
    <w:p w:rsidR="00CC54DD" w:rsidRDefault="00CC54DD">
      <w:pPr>
        <w:jc w:val="center"/>
        <w:rPr>
          <w:rFonts w:ascii="Arial" w:hAnsi="Arial" w:cs="Arial"/>
        </w:rPr>
      </w:pPr>
    </w:p>
    <w:p w:rsidR="00CC54DD" w:rsidRDefault="00CC54DD">
      <w:pPr>
        <w:jc w:val="center"/>
        <w:rPr>
          <w:rFonts w:ascii="Arial" w:hAnsi="Arial" w:cs="Arial"/>
        </w:rPr>
      </w:pP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СОВЕТ НАРОДНЫХ ДЕПУТАТОВ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ПИСАРЕВСКОГО  СЕЛЬСКОГО ПОСЕЛЕНИЯ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 МУНИЦИПАЛЬНОГО РАЙОНА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CC54DD" w:rsidRDefault="00CC54DD">
      <w:pPr>
        <w:jc w:val="both"/>
        <w:rPr>
          <w:rFonts w:ascii="Arial" w:hAnsi="Arial" w:cs="Arial"/>
        </w:rPr>
      </w:pPr>
    </w:p>
    <w:p w:rsidR="00CC54DD" w:rsidRDefault="00EB692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Р Е Ш Е Н И Е </w:t>
      </w:r>
      <w:bookmarkStart w:id="0" w:name="_GoBack"/>
      <w:bookmarkEnd w:id="0"/>
      <w:r w:rsidR="000504FD">
        <w:rPr>
          <w:rFonts w:ascii="Arial" w:hAnsi="Arial" w:cs="Arial"/>
        </w:rPr>
        <w:t xml:space="preserve"> №</w:t>
      </w:r>
      <w:r w:rsidR="00493C10">
        <w:rPr>
          <w:rFonts w:ascii="Arial" w:hAnsi="Arial" w:cs="Arial"/>
        </w:rPr>
        <w:t>42</w:t>
      </w:r>
    </w:p>
    <w:p w:rsidR="00CC54DD" w:rsidRDefault="00CC54DD">
      <w:pPr>
        <w:jc w:val="center"/>
        <w:rPr>
          <w:rFonts w:ascii="Arial" w:hAnsi="Arial" w:cs="Arial"/>
        </w:rPr>
      </w:pPr>
    </w:p>
    <w:p w:rsidR="00CC54DD" w:rsidRDefault="000504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с.Писаревка                                                            </w:t>
      </w:r>
      <w:r w:rsidRPr="000504FD">
        <w:rPr>
          <w:rFonts w:ascii="Arial" w:hAnsi="Arial" w:cs="Arial"/>
        </w:rPr>
        <w:t xml:space="preserve">« </w:t>
      </w:r>
      <w:r w:rsidR="00493C10">
        <w:rPr>
          <w:rFonts w:ascii="Arial" w:hAnsi="Arial" w:cs="Arial"/>
          <w:color w:val="000000"/>
        </w:rPr>
        <w:t>12</w:t>
      </w:r>
      <w:r w:rsidRPr="000504FD">
        <w:rPr>
          <w:rFonts w:ascii="Arial" w:hAnsi="Arial" w:cs="Arial"/>
        </w:rPr>
        <w:t xml:space="preserve"> »  </w:t>
      </w:r>
      <w:r w:rsidR="00493C10">
        <w:rPr>
          <w:rFonts w:ascii="Arial" w:hAnsi="Arial" w:cs="Arial"/>
        </w:rPr>
        <w:t xml:space="preserve">апреля    </w:t>
      </w:r>
      <w:r w:rsidRPr="000504FD">
        <w:rPr>
          <w:rFonts w:ascii="Arial" w:hAnsi="Arial" w:cs="Arial"/>
        </w:rPr>
        <w:t xml:space="preserve">2021 года      </w:t>
      </w:r>
      <w:r>
        <w:rPr>
          <w:rFonts w:ascii="Arial" w:hAnsi="Arial" w:cs="Arial"/>
        </w:rPr>
        <w:t xml:space="preserve">                                                   </w:t>
      </w:r>
    </w:p>
    <w:p w:rsidR="00CC54DD" w:rsidRDefault="00CC54DD">
      <w:pPr>
        <w:rPr>
          <w:rFonts w:ascii="Arial" w:hAnsi="Arial" w:cs="Arial"/>
        </w:rPr>
      </w:pPr>
    </w:p>
    <w:p w:rsidR="00CC54DD" w:rsidRDefault="000504FD">
      <w:pPr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E74F58">
        <w:rPr>
          <w:rFonts w:ascii="Arial" w:hAnsi="Arial" w:cs="Arial"/>
        </w:rPr>
        <w:t>О</w:t>
      </w:r>
      <w:r>
        <w:rPr>
          <w:rFonts w:ascii="Arial" w:hAnsi="Arial" w:cs="Arial"/>
        </w:rPr>
        <w:t>б утверждении исполнения бюджета за  2020 год»</w:t>
      </w:r>
    </w:p>
    <w:p w:rsidR="00CC54DD" w:rsidRDefault="00CC54DD">
      <w:pPr>
        <w:rPr>
          <w:rFonts w:ascii="Arial" w:hAnsi="Arial" w:cs="Arial"/>
        </w:rPr>
      </w:pPr>
    </w:p>
    <w:p w:rsidR="00CC54DD" w:rsidRDefault="00CC54DD">
      <w:pPr>
        <w:rPr>
          <w:rFonts w:ascii="Arial" w:hAnsi="Arial" w:cs="Arial"/>
        </w:rPr>
      </w:pPr>
    </w:p>
    <w:p w:rsidR="00CC54DD" w:rsidRDefault="000504FD">
      <w:pPr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Заслушав выступление  бухгалтера Колещатой Т.А. 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на  основании  Федерального  закона  от 06.10.2003 года  № 131-ФЗ « Об  общих  принципах  организации  местного  самоуправления  в РФ», руководствуясь  Уставом  Писаревского  сельского  поселения, Положением  о  публичных  слушаниях  </w:t>
      </w:r>
    </w:p>
    <w:p w:rsidR="00CC54DD" w:rsidRDefault="00CC54DD">
      <w:pPr>
        <w:ind w:firstLine="540"/>
        <w:jc w:val="both"/>
        <w:outlineLvl w:val="1"/>
        <w:rPr>
          <w:rFonts w:ascii="Arial" w:hAnsi="Arial" w:cs="Arial"/>
          <w:b/>
        </w:rPr>
      </w:pPr>
    </w:p>
    <w:p w:rsidR="00CC54DD" w:rsidRDefault="000504FD">
      <w:pPr>
        <w:ind w:firstLine="540"/>
        <w:jc w:val="both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>РЕШИЛ:</w:t>
      </w:r>
    </w:p>
    <w:p w:rsidR="00CC54DD" w:rsidRDefault="00CC54DD">
      <w:pPr>
        <w:ind w:firstLine="540"/>
        <w:jc w:val="both"/>
        <w:outlineLvl w:val="1"/>
        <w:rPr>
          <w:rFonts w:ascii="Arial" w:hAnsi="Arial" w:cs="Arial"/>
          <w:b/>
        </w:rPr>
      </w:pPr>
    </w:p>
    <w:p w:rsidR="00CC54DD" w:rsidRDefault="000504FD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исполнение бюджета Писаревского сельского поселения  Кантемировского  муниципального  района  Воронежской области за  2020 год:</w:t>
      </w:r>
    </w:p>
    <w:p w:rsidR="00CC54DD" w:rsidRDefault="00CC54DD">
      <w:pPr>
        <w:jc w:val="both"/>
        <w:rPr>
          <w:rFonts w:ascii="Arial" w:hAnsi="Arial" w:cs="Arial"/>
        </w:rPr>
      </w:pPr>
    </w:p>
    <w:p w:rsidR="00CC54DD" w:rsidRDefault="00050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дефицит бюджета поселения в сумме 2501,6 тыс. рублей.</w:t>
      </w:r>
    </w:p>
    <w:p w:rsidR="00CC54DD" w:rsidRDefault="00050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объем доходов бюджета поселения в сумме 10222,7 тыс. рублей, в том числе безвозмездные поступления от других бюджетов бюджетной системы Российской Федерации в сумме 7706,1 тыс. рублей;</w:t>
      </w:r>
    </w:p>
    <w:p w:rsidR="00CC54DD" w:rsidRDefault="00050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общий объем расходов бюджета Писаревского поселения в сумме 12724,3 тыс. рублей.</w:t>
      </w:r>
    </w:p>
    <w:p w:rsidR="00CC54DD" w:rsidRDefault="00CC54DD">
      <w:pPr>
        <w:jc w:val="both"/>
        <w:rPr>
          <w:rFonts w:ascii="Arial" w:hAnsi="Arial" w:cs="Arial"/>
        </w:rPr>
      </w:pPr>
    </w:p>
    <w:p w:rsidR="00CC54DD" w:rsidRDefault="000504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Настоящее  решение  обнародовать  в « Вестнике» муниципальных правовых актов Писаревского  сельского поселения.</w:t>
      </w:r>
    </w:p>
    <w:p w:rsidR="00CC54DD" w:rsidRDefault="00CC54DD">
      <w:pPr>
        <w:jc w:val="both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E7548E" w:rsidRDefault="00E7548E" w:rsidP="00E75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</w:t>
      </w:r>
    </w:p>
    <w:p w:rsidR="00CC54DD" w:rsidRDefault="00E7548E" w:rsidP="00E75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                                                    А.Н. Хортов</w:t>
      </w: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493C10" w:rsidRDefault="00493C10" w:rsidP="00E74F58">
      <w:pPr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jc w:val="right"/>
      </w:pPr>
      <w:r>
        <w:lastRenderedPageBreak/>
        <w:t>Приложение 1</w:t>
      </w:r>
    </w:p>
    <w:p w:rsidR="00CC54DD" w:rsidRDefault="000504FD">
      <w:pPr>
        <w:jc w:val="right"/>
      </w:pPr>
      <w:r>
        <w:t>к решению Совета народных депутатов</w:t>
      </w:r>
    </w:p>
    <w:p w:rsidR="00CC54DD" w:rsidRDefault="000504FD">
      <w:pPr>
        <w:jc w:val="right"/>
      </w:pPr>
      <w:r>
        <w:t>Писаревского сельского поселения</w:t>
      </w:r>
    </w:p>
    <w:p w:rsidR="00CC54DD" w:rsidRDefault="000504FD">
      <w:pPr>
        <w:jc w:val="right"/>
      </w:pPr>
      <w:r>
        <w:t>Кантемировского муниципального района</w:t>
      </w:r>
    </w:p>
    <w:p w:rsidR="00CC54DD" w:rsidRDefault="000504FD">
      <w:pPr>
        <w:jc w:val="right"/>
      </w:pPr>
      <w:r>
        <w:t xml:space="preserve">«Об утверждении исполнения </w:t>
      </w:r>
    </w:p>
    <w:p w:rsidR="00CC54DD" w:rsidRDefault="000504FD">
      <w:pPr>
        <w:jc w:val="right"/>
      </w:pPr>
      <w:r>
        <w:t>бюджета за 2020 год»</w:t>
      </w:r>
    </w:p>
    <w:p w:rsidR="00CC54DD" w:rsidRDefault="00CC54DD">
      <w:pPr>
        <w:jc w:val="both"/>
      </w:pPr>
    </w:p>
    <w:p w:rsidR="00CC54DD" w:rsidRDefault="000504FD">
      <w:pPr>
        <w:pStyle w:val="a9"/>
        <w:rPr>
          <w:sz w:val="24"/>
          <w:szCs w:val="24"/>
        </w:rPr>
      </w:pPr>
      <w:r>
        <w:rPr>
          <w:sz w:val="24"/>
          <w:szCs w:val="24"/>
        </w:rPr>
        <w:t>Источники внутреннего финансирования дефицита бюджета</w:t>
      </w:r>
    </w:p>
    <w:p w:rsidR="00CC54DD" w:rsidRDefault="000504FD">
      <w:pPr>
        <w:pStyle w:val="a9"/>
        <w:rPr>
          <w:sz w:val="24"/>
          <w:szCs w:val="24"/>
        </w:rPr>
      </w:pPr>
      <w:r>
        <w:rPr>
          <w:sz w:val="24"/>
          <w:szCs w:val="24"/>
        </w:rPr>
        <w:t>Писаревского сельского поселения на 2020 год</w:t>
      </w:r>
    </w:p>
    <w:p w:rsidR="00CC54DD" w:rsidRDefault="00CC54DD">
      <w:pPr>
        <w:rPr>
          <w:b/>
          <w:bCs/>
        </w:rPr>
      </w:pPr>
    </w:p>
    <w:p w:rsidR="00CC54DD" w:rsidRDefault="000504FD">
      <w:pPr>
        <w:tabs>
          <w:tab w:val="left" w:pos="8925"/>
        </w:tabs>
        <w:jc w:val="right"/>
      </w:pPr>
      <w:r>
        <w:rPr>
          <w:bCs/>
        </w:rPr>
        <w:t xml:space="preserve">Сумма </w:t>
      </w:r>
      <w:r>
        <w:t>(тыс. рублей)</w:t>
      </w:r>
    </w:p>
    <w:tbl>
      <w:tblPr>
        <w:tblW w:w="4950" w:type="pct"/>
        <w:tblInd w:w="-78" w:type="dxa"/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501"/>
        <w:gridCol w:w="4254"/>
        <w:gridCol w:w="2978"/>
        <w:gridCol w:w="1696"/>
      </w:tblGrid>
      <w:tr w:rsidR="00CC54DD">
        <w:trPr>
          <w:cantSplit/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                                 п/п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классификации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-2501,6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01 02 00 00 00 0000 000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01 02 00 00 00 0000 700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01 02 00 00 02 0000 710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01 02 00 00 00 0000 800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01 02 00 00 02 0000 810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01 03 01 00 00 0000 700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01 03 01 00 02 0000 710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01 03 01 00 00 0000 800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Погашение бюджетами субъектов Российской </w:t>
            </w:r>
            <w:r>
              <w:rPr>
                <w:sz w:val="20"/>
                <w:szCs w:val="20"/>
              </w:rPr>
              <w:lastRenderedPageBreak/>
              <w:t>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01 03 01 00 02 0000 810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бюджетные кредиты на пополнение остатков средств на счетах бюджетов субъектов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-2501,6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01 05 00 00 00 0000 500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10222,7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01 05 02 00 00 0000 500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01 05 02 01 02 0000 510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01 05 00 00 00 0000 600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12724,3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01 05 02 00 00 0000 600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C54DD">
        <w:trPr>
          <w:trHeight w:val="2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CC54D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01 05 02 01 02 0000 610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CC54DD" w:rsidRDefault="000504F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493C10" w:rsidRDefault="00493C10">
      <w:pPr>
        <w:ind w:right="-141"/>
        <w:jc w:val="both"/>
        <w:rPr>
          <w:rFonts w:ascii="Arial" w:hAnsi="Arial" w:cs="Arial"/>
        </w:rPr>
      </w:pPr>
    </w:p>
    <w:p w:rsidR="00493C10" w:rsidRDefault="00493C10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2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«Об утверждении исполнения бюджета за 2020 год»</w:t>
      </w: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ПОСТУПЛЕНИЕ ДОХОДОВ БЮДЖЕТА ПИСАРЕВСКОГО СЕЛЬСКОГО ПОСЕЛЕНИЯ ПО КОДАМ ВИДОВ ДОХОДОВ,ПОДВИДОВ ДОХОДОВ                                    НА 2020 год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828"/>
        <w:gridCol w:w="3969"/>
        <w:gridCol w:w="2126"/>
      </w:tblGrid>
      <w:tr w:rsidR="00CC54DD">
        <w:trPr>
          <w:trHeight w:hRule="exact" w:val="300"/>
        </w:trPr>
        <w:tc>
          <w:tcPr>
            <w:tcW w:w="3828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val="67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10222,7</w:t>
            </w:r>
          </w:p>
        </w:tc>
      </w:tr>
      <w:tr w:rsidR="00CC54DD">
        <w:trPr>
          <w:trHeight w:val="555"/>
        </w:trPr>
        <w:tc>
          <w:tcPr>
            <w:tcW w:w="382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3969" w:type="dxa"/>
            <w:tcBorders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2516,6</w:t>
            </w:r>
          </w:p>
        </w:tc>
      </w:tr>
      <w:tr w:rsidR="00CC54DD">
        <w:trPr>
          <w:trHeight w:val="31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857,5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857,5</w:t>
            </w:r>
          </w:p>
        </w:tc>
      </w:tr>
      <w:tr w:rsidR="00CC54DD">
        <w:trPr>
          <w:trHeight w:val="18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857,5</w:t>
            </w:r>
          </w:p>
        </w:tc>
      </w:tr>
      <w:tr w:rsidR="00CC54DD">
        <w:trPr>
          <w:trHeight w:val="31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340,4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000 1 05 03000 00 0000 000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340,4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1255,2</w:t>
            </w:r>
          </w:p>
        </w:tc>
      </w:tr>
      <w:tr w:rsidR="00CC54DD">
        <w:trPr>
          <w:trHeight w:val="37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000 1 06 01000 10 0000 110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214,2</w:t>
            </w:r>
          </w:p>
        </w:tc>
      </w:tr>
      <w:tr w:rsidR="00CC54DD">
        <w:trPr>
          <w:trHeight w:val="7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214,2</w:t>
            </w:r>
          </w:p>
        </w:tc>
      </w:tr>
      <w:tr w:rsidR="00CC54DD">
        <w:trPr>
          <w:trHeight w:val="30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000 1 06 06000 10 0000 110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1041,0</w:t>
            </w:r>
          </w:p>
        </w:tc>
      </w:tr>
      <w:tr w:rsidR="00CC54DD">
        <w:trPr>
          <w:trHeight w:val="28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юридических лиц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261,3</w:t>
            </w:r>
          </w:p>
        </w:tc>
      </w:tr>
      <w:tr w:rsidR="00CC54DD">
        <w:trPr>
          <w:trHeight w:val="27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779,7</w:t>
            </w:r>
          </w:p>
        </w:tc>
      </w:tr>
      <w:tr w:rsidR="00CC54DD">
        <w:trPr>
          <w:trHeight w:val="27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Госпошлина за сов-е нотар.действий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2,8</w:t>
            </w:r>
          </w:p>
        </w:tc>
      </w:tr>
      <w:tr w:rsidR="00CC54DD">
        <w:trPr>
          <w:trHeight w:val="108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40,5</w:t>
            </w:r>
          </w:p>
        </w:tc>
      </w:tr>
      <w:tr w:rsidR="00CC54DD">
        <w:trPr>
          <w:trHeight w:val="183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000 1 11 05035 10 0000 120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 же средства от продажи права на заключение договоров аренды за имущество находящиеся в собственности Писаревского сельского поселения (за исключением имущества муниципальных бюджетных и автономных учреждений)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40,5</w:t>
            </w:r>
          </w:p>
        </w:tc>
      </w:tr>
      <w:tr w:rsidR="00CC54DD">
        <w:trPr>
          <w:trHeight w:val="39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000 1 16 00000 00 0000 140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CC54DD">
        <w:trPr>
          <w:trHeight w:val="39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000 1 16 10123 01 0000 140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</w:tr>
      <w:tr w:rsidR="00CC54DD">
        <w:trPr>
          <w:trHeight w:val="39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lastRenderedPageBreak/>
              <w:t>000 1 16 02020 02 0000 140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Денежные взыскания (штрафы)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15,0</w:t>
            </w:r>
          </w:p>
        </w:tc>
      </w:tr>
      <w:tr w:rsidR="00CC54DD">
        <w:trPr>
          <w:trHeight w:val="39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7706,1</w:t>
            </w:r>
          </w:p>
        </w:tc>
      </w:tr>
      <w:tr w:rsidR="00CC54DD">
        <w:trPr>
          <w:trHeight w:val="8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7556,1</w:t>
            </w:r>
          </w:p>
        </w:tc>
      </w:tr>
      <w:tr w:rsidR="00CC54DD">
        <w:trPr>
          <w:trHeight w:val="52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367,0</w:t>
            </w:r>
          </w:p>
        </w:tc>
      </w:tr>
      <w:tr w:rsidR="00CC54DD">
        <w:trPr>
          <w:trHeight w:val="75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000 2 02 15001 00 0000 150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Дотации бюджету администрации Писаревского с/поселения на выравнивание бюджетной обеспеченности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367,0</w:t>
            </w:r>
          </w:p>
        </w:tc>
      </w:tr>
      <w:tr w:rsidR="00CC54DD">
        <w:trPr>
          <w:trHeight w:val="52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CC54DD">
        <w:trPr>
          <w:trHeight w:val="106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88,0</w:t>
            </w:r>
          </w:p>
        </w:tc>
      </w:tr>
      <w:tr w:rsidR="00CC54DD">
        <w:trPr>
          <w:trHeight w:val="70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</w:rPr>
              <w:t>000 2 02 29999 10 0000 150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/>
                <w:sz w:val="18"/>
                <w:szCs w:val="18"/>
              </w:rPr>
              <w:t>997,0</w:t>
            </w:r>
          </w:p>
        </w:tc>
      </w:tr>
      <w:tr w:rsidR="00CC54DD">
        <w:trPr>
          <w:trHeight w:val="25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6087,3</w:t>
            </w:r>
          </w:p>
        </w:tc>
      </w:tr>
      <w:tr w:rsidR="00CC54DD">
        <w:trPr>
          <w:trHeight w:val="765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000 2 02 49999 10 0000 150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5707,7</w:t>
            </w:r>
          </w:p>
        </w:tc>
      </w:tr>
      <w:tr w:rsidR="00CC54DD">
        <w:trPr>
          <w:trHeight w:val="810"/>
        </w:trPr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396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379,6</w:t>
            </w:r>
          </w:p>
        </w:tc>
      </w:tr>
      <w:tr w:rsidR="00CC54DD">
        <w:trPr>
          <w:trHeight w:val="69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000 2 07 05020 10 0000150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150,0</w:t>
            </w:r>
          </w:p>
        </w:tc>
      </w:tr>
      <w:tr w:rsidR="00CC54DD">
        <w:trPr>
          <w:trHeight w:hRule="exact" w:val="10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CC54DD" w:rsidRDefault="00CC54DD">
      <w:pPr>
        <w:ind w:right="-1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3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утверждении исполнения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бюджета за  2020 год»</w:t>
      </w: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Ведомственная структура расходов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бюджета Писаревского сельского поселения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Кантемировского муниципального района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на 2020 год</w:t>
      </w:r>
    </w:p>
    <w:tbl>
      <w:tblPr>
        <w:tblW w:w="9645" w:type="dxa"/>
        <w:tblInd w:w="-168" w:type="dxa"/>
        <w:tblLook w:val="04A0" w:firstRow="1" w:lastRow="0" w:firstColumn="1" w:lastColumn="0" w:noHBand="0" w:noVBand="1"/>
      </w:tblPr>
      <w:tblGrid>
        <w:gridCol w:w="4036"/>
        <w:gridCol w:w="734"/>
        <w:gridCol w:w="570"/>
        <w:gridCol w:w="540"/>
        <w:gridCol w:w="1215"/>
        <w:gridCol w:w="840"/>
        <w:gridCol w:w="1710"/>
      </w:tblGrid>
      <w:tr w:rsidR="00CC54DD">
        <w:trPr>
          <w:trHeight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after="200"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80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val="80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</w:tcPr>
          <w:p w:rsidR="00CC54DD" w:rsidRDefault="00CC54DD"/>
        </w:tc>
        <w:tc>
          <w:tcPr>
            <w:tcW w:w="1215" w:type="dxa"/>
          </w:tcPr>
          <w:p w:rsidR="00CC54DD" w:rsidRDefault="00CC54DD"/>
        </w:tc>
        <w:tc>
          <w:tcPr>
            <w:tcW w:w="840" w:type="dxa"/>
          </w:tcPr>
          <w:p w:rsidR="00CC54DD" w:rsidRDefault="00CC54DD"/>
        </w:tc>
        <w:tc>
          <w:tcPr>
            <w:tcW w:w="1710" w:type="dxa"/>
          </w:tcPr>
          <w:p w:rsidR="00CC54DD" w:rsidRDefault="00CC54DD"/>
        </w:tc>
      </w:tr>
      <w:tr w:rsidR="00CC54DD">
        <w:trPr>
          <w:trHeight w:hRule="exact" w:val="255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1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4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1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hRule="exact" w:val="80"/>
        </w:trPr>
        <w:tc>
          <w:tcPr>
            <w:tcW w:w="403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34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7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1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4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1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val="255"/>
        </w:trPr>
        <w:tc>
          <w:tcPr>
            <w:tcW w:w="4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1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4DD">
        <w:trPr>
          <w:trHeight w:val="255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CC54DD">
        <w:trPr>
          <w:trHeight w:val="255"/>
        </w:trPr>
        <w:tc>
          <w:tcPr>
            <w:tcW w:w="40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2020 год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12724,3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11086,6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2631,3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123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99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82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207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135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80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244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598,1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635,2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Основные мероприятия «Подготовка и проведение выборов в представительский орган местного самоуправления муниципального образования»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97,1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на мероприятия по проведению голосования по внесению изменений в Конституцию РФ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01 1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>09020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16,8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80,3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23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00</w:t>
            </w:r>
          </w:p>
        </w:tc>
      </w:tr>
      <w:tr w:rsidR="00CC54DD">
        <w:trPr>
          <w:trHeight w:val="124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516,5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338,7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01 1 03    90160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177,8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58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10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202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79,9</w:t>
            </w:r>
          </w:p>
        </w:tc>
      </w:tr>
      <w:tr w:rsidR="00CC54DD">
        <w:trPr>
          <w:trHeight w:val="13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13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368,0</w:t>
            </w:r>
          </w:p>
        </w:tc>
      </w:tr>
      <w:tr w:rsidR="00CC54DD">
        <w:trPr>
          <w:trHeight w:val="108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108,8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26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5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53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24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7355,8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13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13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01 5 05 00000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1232,4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и содержании мест захоронения (Закупка товаров, работ и услуг для обеспечения государственных (муници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01 5 05</w:t>
            </w:r>
          </w:p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8910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1232,4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202,9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190,3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90130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12,6</w:t>
            </w:r>
          </w:p>
        </w:tc>
      </w:tr>
      <w:tr w:rsidR="00CC54DD">
        <w:trPr>
          <w:trHeight w:val="73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112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благоустройству в сельском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13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01 6  01 90150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2456,6</w:t>
            </w:r>
          </w:p>
        </w:tc>
      </w:tr>
      <w:tr w:rsidR="00CC54DD">
        <w:trPr>
          <w:trHeight w:val="57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01 6  01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S8100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2975,0</w:t>
            </w:r>
          </w:p>
        </w:tc>
      </w:tr>
      <w:tr w:rsidR="00CC54DD">
        <w:trPr>
          <w:trHeight w:val="57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418,0</w:t>
            </w:r>
          </w:p>
        </w:tc>
      </w:tr>
      <w:tr w:rsidR="00CC54DD">
        <w:trPr>
          <w:trHeight w:val="31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3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0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(Иные бюджетные ассигнования)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124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lastRenderedPageBreak/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66CC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25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133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51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76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228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1049,9</w:t>
            </w:r>
          </w:p>
        </w:tc>
      </w:tr>
      <w:tr w:rsidR="00CC54DD">
        <w:trPr>
          <w:trHeight w:val="1275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CC54DD">
        <w:trPr>
          <w:trHeight w:val="1020"/>
        </w:trPr>
        <w:tc>
          <w:tcPr>
            <w:tcW w:w="4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(оказзание услуг) муниципальных учреждений  (Иные бюджетные ассигнования)</w:t>
            </w:r>
          </w:p>
        </w:tc>
        <w:tc>
          <w:tcPr>
            <w:tcW w:w="73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7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</w:tbl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4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утверждении исполнения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бюджета за  2020 год»</w:t>
      </w: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Распределение бюджетных ассигнований по разделам, подразделам,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целевым статьям (муниципальной программы Писаревского сельского поселения),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группам видов  расходов классификации расходов бюджета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Писаревского сельского поселения  на 2020 год</w:t>
      </w:r>
    </w:p>
    <w:p w:rsidR="00CC54DD" w:rsidRDefault="00CC54DD">
      <w:pPr>
        <w:jc w:val="right"/>
        <w:rPr>
          <w:rFonts w:ascii="Arial" w:hAnsi="Arial" w:cs="Arial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396"/>
        <w:gridCol w:w="992"/>
        <w:gridCol w:w="850"/>
        <w:gridCol w:w="1419"/>
        <w:gridCol w:w="707"/>
        <w:gridCol w:w="1418"/>
      </w:tblGrid>
      <w:tr w:rsidR="00CC54DD">
        <w:trPr>
          <w:trHeight w:hRule="exact" w:val="255"/>
        </w:trPr>
        <w:tc>
          <w:tcPr>
            <w:tcW w:w="4395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85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9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7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val="8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CC54DD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CC54DD">
        <w:trPr>
          <w:trHeight w:val="36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12724,3</w:t>
            </w:r>
          </w:p>
        </w:tc>
      </w:tr>
      <w:tr w:rsidR="00CC54DD">
        <w:trPr>
          <w:trHeight w:val="42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2631,3</w:t>
            </w:r>
          </w:p>
        </w:tc>
      </w:tr>
      <w:tr w:rsidR="00CC54DD">
        <w:trPr>
          <w:trHeight w:val="63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77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81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79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278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708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62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C54DD">
        <w:trPr>
          <w:trHeight w:val="7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7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102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598,1</w:t>
            </w:r>
          </w:p>
        </w:tc>
      </w:tr>
      <w:tr w:rsidR="00CC54DD">
        <w:trPr>
          <w:trHeight w:val="86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635,2</w:t>
            </w:r>
          </w:p>
        </w:tc>
      </w:tr>
      <w:tr w:rsidR="00CC54DD">
        <w:trPr>
          <w:trHeight w:val="4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Основные мероприятия «Подготовка и проведение выборов в представительский орган местного самоуправления муниципального образования»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97,1</w:t>
            </w:r>
          </w:p>
        </w:tc>
      </w:tr>
      <w:tr w:rsidR="00CC54DD">
        <w:trPr>
          <w:trHeight w:val="4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на мероприятия по проведению голосования по внесению изменений в Конституцию РФ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01 1 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W </w:t>
            </w:r>
            <w:r>
              <w:rPr>
                <w:rFonts w:ascii="Arial" w:hAnsi="Arial"/>
                <w:sz w:val="20"/>
                <w:szCs w:val="20"/>
              </w:rPr>
              <w:t>09020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16,8</w:t>
            </w:r>
          </w:p>
        </w:tc>
      </w:tr>
      <w:tr w:rsidR="00CC54DD">
        <w:trPr>
          <w:trHeight w:val="4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на мероприятия по проведению выборов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01 1 07 90030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80,3</w:t>
            </w:r>
          </w:p>
        </w:tc>
      </w:tr>
      <w:tr w:rsidR="00CC54DD">
        <w:trPr>
          <w:trHeight w:val="28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61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3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5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516,5</w:t>
            </w:r>
          </w:p>
        </w:tc>
      </w:tr>
      <w:tr w:rsidR="00CC54DD">
        <w:trPr>
          <w:trHeight w:val="97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338,7</w:t>
            </w:r>
          </w:p>
        </w:tc>
      </w:tr>
      <w:tr w:rsidR="00CC54DD">
        <w:trPr>
          <w:trHeight w:val="97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01 1 03 90160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177,8</w:t>
            </w:r>
          </w:p>
        </w:tc>
      </w:tr>
      <w:tr w:rsidR="00CC54DD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39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99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70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4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94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79,9</w:t>
            </w:r>
          </w:p>
        </w:tc>
      </w:tr>
      <w:tr w:rsidR="00CC54DD">
        <w:trPr>
          <w:trHeight w:val="76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8,1</w:t>
            </w:r>
          </w:p>
        </w:tc>
      </w:tr>
      <w:tr w:rsidR="00CC54DD"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2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34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7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77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61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368,0</w:t>
            </w:r>
          </w:p>
        </w:tc>
      </w:tr>
      <w:tr w:rsidR="00CC54DD">
        <w:trPr>
          <w:trHeight w:val="54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108,8</w:t>
            </w:r>
          </w:p>
        </w:tc>
      </w:tr>
      <w:tr w:rsidR="00CC54DD">
        <w:trPr>
          <w:trHeight w:val="4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3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Муниципальная  программа Писаревского сельского поселения «Развитие Писаревского сельского поселения Кантемировского 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8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278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28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2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80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6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7355,8</w:t>
            </w:r>
          </w:p>
        </w:tc>
      </w:tr>
      <w:tr w:rsidR="00CC54DD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96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46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28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642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34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63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4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 Благоустройство Писаревского сельского поселения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1495,3</w:t>
            </w:r>
          </w:p>
        </w:tc>
      </w:tr>
      <w:tr w:rsidR="00CC54DD">
        <w:trPr>
          <w:trHeight w:val="4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01 5 05 00000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1232,4</w:t>
            </w:r>
          </w:p>
        </w:tc>
      </w:tr>
      <w:tr w:rsidR="00CC54DD">
        <w:trPr>
          <w:trHeight w:val="40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и содержании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01 5 05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8910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1232,4</w:t>
            </w:r>
          </w:p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C54DD">
        <w:trPr>
          <w:trHeight w:val="72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202,9</w:t>
            </w:r>
          </w:p>
        </w:tc>
      </w:tr>
      <w:tr w:rsidR="00CC54DD">
        <w:trPr>
          <w:trHeight w:val="72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190,3</w:t>
            </w:r>
          </w:p>
        </w:tc>
      </w:tr>
      <w:tr w:rsidR="00CC54DD">
        <w:trPr>
          <w:trHeight w:val="77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12,6</w:t>
            </w:r>
          </w:p>
        </w:tc>
      </w:tr>
      <w:tr w:rsidR="00CC54DD">
        <w:trPr>
          <w:trHeight w:val="77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77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01 5 06 78910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2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99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7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52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98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2456,6</w:t>
            </w:r>
          </w:p>
        </w:tc>
      </w:tr>
      <w:tr w:rsidR="00CC54DD">
        <w:trPr>
          <w:trHeight w:val="98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01 6 01 </w:t>
            </w:r>
            <w:r>
              <w:rPr>
                <w:rFonts w:ascii="Arial" w:hAnsi="Arial" w:cs="Arial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2975,0</w:t>
            </w:r>
          </w:p>
        </w:tc>
      </w:tr>
      <w:tr w:rsidR="00CC54DD">
        <w:trPr>
          <w:trHeight w:val="98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444,9</w:t>
            </w:r>
          </w:p>
        </w:tc>
      </w:tr>
      <w:tr w:rsidR="00CC54DD">
        <w:trPr>
          <w:trHeight w:val="33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30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45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51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42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71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1049,9</w:t>
            </w:r>
          </w:p>
        </w:tc>
      </w:tr>
      <w:tr w:rsidR="00CC54DD">
        <w:trPr>
          <w:trHeight w:val="371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586,9</w:t>
            </w:r>
          </w:p>
        </w:tc>
      </w:tr>
      <w:tr w:rsidR="00CC54DD">
        <w:trPr>
          <w:trHeight w:val="76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36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36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73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53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699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00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49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31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37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633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4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Подпрограмма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16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01  8 01 00000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84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555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66CC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21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3366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577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504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81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«Управление муниципальным долгом Писаревского сельского поселения»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1020"/>
        </w:trPr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2,2</w:t>
            </w:r>
          </w:p>
        </w:tc>
      </w:tr>
    </w:tbl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5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решению Совета народных депутатов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Писаревского сельского поселения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«Об утверждении исполнения</w:t>
      </w:r>
    </w:p>
    <w:p w:rsidR="00CC54DD" w:rsidRDefault="000504F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бюджета за  2020год»</w:t>
      </w:r>
    </w:p>
    <w:p w:rsidR="00CC54DD" w:rsidRDefault="00CC54DD">
      <w:pPr>
        <w:jc w:val="right"/>
        <w:rPr>
          <w:rFonts w:ascii="Arial" w:hAnsi="Arial" w:cs="Arial"/>
        </w:rPr>
      </w:pP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Распределение бюджетных ассигнований по целевым статьям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(муниципальной программе Писаревского сельского поселения),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группам видов расходов, разделам, подразделам классификации</w:t>
      </w:r>
    </w:p>
    <w:p w:rsidR="00CC54DD" w:rsidRDefault="000504FD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расходов местного бюджета на 2020год</w:t>
      </w: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p w:rsidR="00CC54DD" w:rsidRDefault="00CC54DD">
      <w:pPr>
        <w:ind w:right="-141"/>
        <w:jc w:val="both"/>
        <w:rPr>
          <w:rFonts w:ascii="Arial" w:hAnsi="Arial" w:cs="Arial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132"/>
        <w:gridCol w:w="710"/>
        <w:gridCol w:w="567"/>
        <w:gridCol w:w="709"/>
        <w:gridCol w:w="1276"/>
      </w:tblGrid>
      <w:tr w:rsidR="00CC54DD">
        <w:trPr>
          <w:trHeight w:hRule="exact" w:val="300"/>
        </w:trPr>
        <w:tc>
          <w:tcPr>
            <w:tcW w:w="9370" w:type="dxa"/>
            <w:gridSpan w:val="6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hRule="exact" w:val="300"/>
        </w:trPr>
        <w:tc>
          <w:tcPr>
            <w:tcW w:w="4976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2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hRule="exact" w:val="300"/>
        </w:trPr>
        <w:tc>
          <w:tcPr>
            <w:tcW w:w="4976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2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10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67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709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vAlign w:val="bottom"/>
          </w:tcPr>
          <w:p w:rsidR="00CC54DD" w:rsidRDefault="00CC54DD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CC54DD">
        <w:trPr>
          <w:trHeight w:val="300"/>
        </w:trPr>
        <w:tc>
          <w:tcPr>
            <w:tcW w:w="4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CC54DD">
        <w:trPr>
          <w:trHeight w:val="345"/>
        </w:trPr>
        <w:tc>
          <w:tcPr>
            <w:tcW w:w="4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C54DD">
        <w:trPr>
          <w:trHeight w:val="30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C54DD">
        <w:trPr>
          <w:trHeight w:val="30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12724,3</w:t>
            </w:r>
          </w:p>
        </w:tc>
      </w:tr>
      <w:tr w:rsidR="00CC54DD">
        <w:trPr>
          <w:trHeight w:val="49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сти 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01 0  00 00000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12724,3</w:t>
            </w:r>
          </w:p>
        </w:tc>
      </w:tr>
      <w:tr w:rsidR="00CC54DD">
        <w:trPr>
          <w:trHeight w:val="156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2631,3</w:t>
            </w:r>
          </w:p>
        </w:tc>
      </w:tr>
      <w:tr w:rsidR="00CC54DD">
        <w:trPr>
          <w:trHeight w:val="32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98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784,3</w:t>
            </w:r>
          </w:p>
        </w:tc>
      </w:tr>
      <w:tr w:rsidR="00CC54DD">
        <w:trPr>
          <w:trHeight w:val="78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1233,4</w:t>
            </w:r>
          </w:p>
        </w:tc>
      </w:tr>
      <w:tr w:rsidR="00CC54DD">
        <w:trPr>
          <w:trHeight w:val="119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598,1</w:t>
            </w:r>
          </w:p>
        </w:tc>
      </w:tr>
      <w:tr w:rsidR="00CC54DD">
        <w:trPr>
          <w:trHeight w:val="142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635,2</w:t>
            </w:r>
          </w:p>
        </w:tc>
      </w:tr>
      <w:tr w:rsidR="00CC54DD">
        <w:trPr>
          <w:trHeight w:val="49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63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516,5</w:t>
            </w:r>
          </w:p>
        </w:tc>
      </w:tr>
      <w:tr w:rsidR="00CC54DD">
        <w:trPr>
          <w:trHeight w:val="99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338,7</w:t>
            </w:r>
          </w:p>
        </w:tc>
      </w:tr>
      <w:tr w:rsidR="00CC54DD">
        <w:trPr>
          <w:trHeight w:val="99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Российской Федерации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01 1 03 90160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177,8</w:t>
            </w:r>
          </w:p>
        </w:tc>
      </w:tr>
      <w:tr w:rsidR="00CC54DD">
        <w:trPr>
          <w:trHeight w:val="64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71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66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31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532,5</w:t>
            </w:r>
          </w:p>
        </w:tc>
      </w:tr>
      <w:tr w:rsidR="00CC54DD">
        <w:trPr>
          <w:trHeight w:val="31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"Обслуживание муниципального долга сельского поселения"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69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поселения(Обслуживание государственного долга Российской Федерации)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CC54DD">
        <w:trPr>
          <w:trHeight w:val="177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67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88,0</w:t>
            </w:r>
          </w:p>
        </w:tc>
      </w:tr>
      <w:tr w:rsidR="00CC54DD">
        <w:trPr>
          <w:trHeight w:val="278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79,9</w:t>
            </w:r>
          </w:p>
        </w:tc>
      </w:tr>
      <w:tr w:rsidR="00CC54DD">
        <w:trPr>
          <w:trHeight w:val="85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CC54DD">
        <w:trPr>
          <w:trHeight w:val="110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"Развитие автомобильных дорог общего пользования местного значения Писаревского сельского поселения Кантемировского муниципального района"муниципальной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58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476,8</w:t>
            </w:r>
          </w:p>
        </w:tc>
      </w:tr>
      <w:tr w:rsidR="00CC54DD">
        <w:trPr>
          <w:trHeight w:val="55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368,0</w:t>
            </w:r>
          </w:p>
        </w:tc>
      </w:tr>
      <w:tr w:rsidR="00CC54DD">
        <w:trPr>
          <w:trHeight w:val="56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108,8</w:t>
            </w:r>
          </w:p>
        </w:tc>
      </w:tr>
      <w:tr w:rsidR="00CC54DD">
        <w:trPr>
          <w:trHeight w:val="482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Подпрограмма «Землеустройство и землепользование  на территории  Писаревского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01 4 01 00000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91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84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1042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3517,2</w:t>
            </w:r>
          </w:p>
        </w:tc>
      </w:tr>
      <w:tr w:rsidR="00CC54DD">
        <w:trPr>
          <w:trHeight w:val="271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3300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661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1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8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70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10,9</w:t>
            </w:r>
          </w:p>
        </w:tc>
      </w:tr>
      <w:tr w:rsidR="00CC54DD">
        <w:trPr>
          <w:trHeight w:val="70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01 5 05 0000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1232,4</w:t>
            </w:r>
          </w:p>
        </w:tc>
      </w:tr>
      <w:tr w:rsidR="00CC54DD">
        <w:trPr>
          <w:trHeight w:val="70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и содержании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01 5 05 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/>
                <w:sz w:val="20"/>
                <w:szCs w:val="20"/>
              </w:rPr>
              <w:t>8910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1232,4</w:t>
            </w:r>
          </w:p>
        </w:tc>
      </w:tr>
      <w:tr w:rsidR="00CC54DD">
        <w:trPr>
          <w:trHeight w:val="420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202,9</w:t>
            </w:r>
          </w:p>
        </w:tc>
      </w:tr>
      <w:tr w:rsidR="00CC54DD">
        <w:trPr>
          <w:trHeight w:val="58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01 5 06 90130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CC54DD">
        <w:trPr>
          <w:trHeight w:val="58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01 5 06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S8670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190,3</w:t>
            </w:r>
          </w:p>
        </w:tc>
      </w:tr>
      <w:tr w:rsidR="00CC54DD">
        <w:trPr>
          <w:trHeight w:val="58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CC54D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58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Расходы на мероприятия по благоустройству в сельском хозяйстве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60,0</w:t>
            </w:r>
          </w:p>
        </w:tc>
      </w:tr>
      <w:tr w:rsidR="00CC54DD">
        <w:trPr>
          <w:trHeight w:val="1208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29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01 6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5849,6</w:t>
            </w:r>
          </w:p>
        </w:tc>
      </w:tr>
      <w:tr w:rsidR="00CC54DD">
        <w:trPr>
          <w:trHeight w:val="29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01 6 01 90150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2456,6</w:t>
            </w:r>
          </w:p>
        </w:tc>
      </w:tr>
      <w:tr w:rsidR="00CC54DD">
        <w:trPr>
          <w:trHeight w:val="54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 xml:space="preserve">01 6 01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8100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2975,0</w:t>
            </w:r>
          </w:p>
        </w:tc>
      </w:tr>
      <w:tr w:rsidR="00CC54DD">
        <w:trPr>
          <w:trHeight w:val="54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418,0</w:t>
            </w:r>
          </w:p>
        </w:tc>
      </w:tr>
      <w:tr w:rsidR="00CC54DD">
        <w:trPr>
          <w:trHeight w:val="86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 Развитие культуры  Писаревского сельского поселения »муниципальной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382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1637,7</w:t>
            </w:r>
          </w:p>
        </w:tc>
      </w:tr>
      <w:tr w:rsidR="00CC54DD">
        <w:trPr>
          <w:trHeight w:val="1256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1049,9</w:t>
            </w:r>
          </w:p>
        </w:tc>
      </w:tr>
      <w:tr w:rsidR="00CC54DD">
        <w:trPr>
          <w:trHeight w:val="627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586,9</w:t>
            </w:r>
          </w:p>
        </w:tc>
      </w:tr>
      <w:tr w:rsidR="00CC54DD">
        <w:trPr>
          <w:trHeight w:val="12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835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культуры,спорта и туризма в Писаревском сельском поселении »муниципальной программы Писа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01 8 00 00000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489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Основное мероприятие «Организация физкультурно-оздоровительной  и спортивной работы на уровне  сельского поселения»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CC54DD">
        <w:trPr>
          <w:trHeight w:val="783"/>
        </w:trPr>
        <w:tc>
          <w:tcPr>
            <w:tcW w:w="4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Расходы на мероприятия в области  спорта, физической культуры и 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1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01 8 01 900170</w:t>
            </w:r>
          </w:p>
        </w:tc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CC54DD" w:rsidRDefault="000504FD">
            <w:pPr>
              <w:suppressAutoHyphens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CC54DD" w:rsidRDefault="00CC54DD"/>
    <w:sectPr w:rsidR="00CC54DD" w:rsidSect="00CC54DD">
      <w:pgSz w:w="11906" w:h="16838"/>
      <w:pgMar w:top="1134" w:right="851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C54DD"/>
    <w:rsid w:val="000504FD"/>
    <w:rsid w:val="00097953"/>
    <w:rsid w:val="001A0934"/>
    <w:rsid w:val="00493C10"/>
    <w:rsid w:val="007611BC"/>
    <w:rsid w:val="00BB64D8"/>
    <w:rsid w:val="00CC54DD"/>
    <w:rsid w:val="00E74F58"/>
    <w:rsid w:val="00E7548E"/>
    <w:rsid w:val="00EB6921"/>
    <w:rsid w:val="00F0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30026-6CEC-47F9-90FB-DC593BAC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D1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213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13D1C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a5">
    <w:name w:val="Заголовок"/>
    <w:basedOn w:val="a"/>
    <w:next w:val="a6"/>
    <w:qFormat/>
    <w:rsid w:val="00CC54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C54DD"/>
    <w:pPr>
      <w:spacing w:after="140" w:line="276" w:lineRule="auto"/>
    </w:pPr>
  </w:style>
  <w:style w:type="paragraph" w:styleId="a7">
    <w:name w:val="List"/>
    <w:basedOn w:val="a6"/>
    <w:rsid w:val="00CC54DD"/>
    <w:rPr>
      <w:rFonts w:cs="Lucida Sans"/>
    </w:rPr>
  </w:style>
  <w:style w:type="paragraph" w:customStyle="1" w:styleId="1">
    <w:name w:val="Название объекта1"/>
    <w:basedOn w:val="a"/>
    <w:qFormat/>
    <w:rsid w:val="00CC54DD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CC54DD"/>
    <w:pPr>
      <w:suppressLineNumbers/>
    </w:pPr>
    <w:rPr>
      <w:rFonts w:cs="Lucida Sans"/>
    </w:rPr>
  </w:style>
  <w:style w:type="paragraph" w:styleId="a9">
    <w:name w:val="Title"/>
    <w:basedOn w:val="a"/>
    <w:qFormat/>
    <w:rsid w:val="00213D1C"/>
    <w:pPr>
      <w:suppressAutoHyphens w:val="0"/>
      <w:jc w:val="center"/>
    </w:pPr>
    <w:rPr>
      <w:b/>
      <w:sz w:val="28"/>
      <w:szCs w:val="20"/>
      <w:lang w:eastAsia="ru-RU"/>
    </w:rPr>
  </w:style>
  <w:style w:type="paragraph" w:styleId="aa">
    <w:name w:val="Subtitle"/>
    <w:basedOn w:val="a"/>
    <w:qFormat/>
    <w:rsid w:val="00213D1C"/>
    <w:pPr>
      <w:suppressAutoHyphens w:val="0"/>
      <w:jc w:val="center"/>
    </w:pPr>
    <w:rPr>
      <w:sz w:val="36"/>
      <w:szCs w:val="20"/>
    </w:rPr>
  </w:style>
  <w:style w:type="paragraph" w:customStyle="1" w:styleId="10">
    <w:name w:val="Статья1"/>
    <w:basedOn w:val="a"/>
    <w:next w:val="a"/>
    <w:uiPriority w:val="99"/>
    <w:qFormat/>
    <w:rsid w:val="00213D1C"/>
    <w:pPr>
      <w:keepNext/>
      <w:spacing w:before="120" w:after="120"/>
      <w:ind w:left="1900" w:hanging="1191"/>
    </w:pPr>
    <w:rPr>
      <w:b/>
      <w:bCs/>
      <w:sz w:val="28"/>
      <w:szCs w:val="20"/>
      <w:lang w:eastAsia="ru-RU"/>
    </w:rPr>
  </w:style>
  <w:style w:type="paragraph" w:customStyle="1" w:styleId="ab">
    <w:name w:val="Содержимое таблицы"/>
    <w:basedOn w:val="a"/>
    <w:qFormat/>
    <w:rsid w:val="00CC54DD"/>
    <w:pPr>
      <w:suppressLineNumbers/>
    </w:pPr>
  </w:style>
  <w:style w:type="paragraph" w:customStyle="1" w:styleId="ac">
    <w:name w:val="Заголовок таблицы"/>
    <w:basedOn w:val="ab"/>
    <w:qFormat/>
    <w:rsid w:val="00CC54D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F94FB5-0910-4783-B446-73E5F3F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6964</Words>
  <Characters>39696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dc:description/>
  <cp:lastModifiedBy>Писаревское_СП</cp:lastModifiedBy>
  <cp:revision>41</cp:revision>
  <cp:lastPrinted>2021-03-05T05:41:00Z</cp:lastPrinted>
  <dcterms:created xsi:type="dcterms:W3CDTF">2019-12-11T10:48:00Z</dcterms:created>
  <dcterms:modified xsi:type="dcterms:W3CDTF">2021-05-21T09:30:00Z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