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B7" w:rsidRPr="0062287F" w:rsidRDefault="00C328B7" w:rsidP="00C328B7">
      <w:pPr>
        <w:ind w:firstLine="709"/>
        <w:jc w:val="center"/>
        <w:rPr>
          <w:rFonts w:cs="Arial"/>
          <w:color w:val="000000"/>
        </w:rPr>
      </w:pPr>
      <w:r w:rsidRPr="0062287F">
        <w:rPr>
          <w:rFonts w:cs="Arial"/>
          <w:color w:val="000000"/>
        </w:rPr>
        <w:t>СОВЕТ НАРОДНЫХ ДЕПУТАТОВ</w:t>
      </w:r>
    </w:p>
    <w:p w:rsidR="00C328B7" w:rsidRPr="0062287F" w:rsidRDefault="00C328B7" w:rsidP="00C328B7">
      <w:pPr>
        <w:ind w:firstLine="709"/>
        <w:jc w:val="center"/>
        <w:rPr>
          <w:rFonts w:cs="Arial"/>
          <w:color w:val="000000"/>
        </w:rPr>
      </w:pPr>
      <w:r w:rsidRPr="0062287F">
        <w:rPr>
          <w:rFonts w:cs="Arial"/>
          <w:color w:val="000000"/>
        </w:rPr>
        <w:t>ПИСАРЕВСКОГО СЕЛЬСКОГО ПОСЕЛЕНИЯ</w:t>
      </w:r>
    </w:p>
    <w:p w:rsidR="00C328B7" w:rsidRPr="0062287F" w:rsidRDefault="00C328B7" w:rsidP="00C328B7">
      <w:pPr>
        <w:ind w:firstLine="709"/>
        <w:jc w:val="center"/>
        <w:rPr>
          <w:rFonts w:cs="Arial"/>
          <w:color w:val="000000"/>
        </w:rPr>
      </w:pPr>
      <w:r w:rsidRPr="0062287F">
        <w:rPr>
          <w:rFonts w:cs="Arial"/>
          <w:color w:val="000000"/>
        </w:rPr>
        <w:t>КАНТЕМИРОВСКОГО МУНИЦИПАЛЬНОГО РАЙОНА</w:t>
      </w:r>
    </w:p>
    <w:p w:rsidR="00C328B7" w:rsidRPr="0062287F" w:rsidRDefault="00C328B7" w:rsidP="00C328B7">
      <w:pPr>
        <w:ind w:firstLine="709"/>
        <w:jc w:val="center"/>
        <w:rPr>
          <w:rFonts w:cs="Arial"/>
          <w:color w:val="000000"/>
        </w:rPr>
      </w:pPr>
      <w:r w:rsidRPr="0062287F">
        <w:rPr>
          <w:rFonts w:cs="Arial"/>
          <w:color w:val="000000"/>
        </w:rPr>
        <w:t>ВОРОНЕЖСКОЙ ОБЛАСТИ</w:t>
      </w:r>
    </w:p>
    <w:p w:rsidR="00C328B7" w:rsidRPr="0062287F" w:rsidRDefault="00C328B7" w:rsidP="00C328B7">
      <w:pPr>
        <w:ind w:firstLine="709"/>
        <w:jc w:val="center"/>
        <w:rPr>
          <w:rFonts w:cs="Arial"/>
          <w:color w:val="000000"/>
        </w:rPr>
      </w:pPr>
    </w:p>
    <w:p w:rsidR="00C328B7" w:rsidRPr="0062287F" w:rsidRDefault="00C328B7" w:rsidP="00C328B7">
      <w:pPr>
        <w:ind w:firstLine="709"/>
        <w:jc w:val="center"/>
        <w:rPr>
          <w:rFonts w:cs="Arial"/>
          <w:color w:val="000000"/>
        </w:rPr>
      </w:pPr>
      <w:r w:rsidRPr="0062287F">
        <w:rPr>
          <w:rFonts w:cs="Arial"/>
          <w:color w:val="000000"/>
        </w:rPr>
        <w:t>РЕШЕНИЕ</w:t>
      </w:r>
    </w:p>
    <w:p w:rsidR="00C328B7" w:rsidRPr="0062287F" w:rsidRDefault="00C328B7" w:rsidP="00C328B7">
      <w:pPr>
        <w:ind w:firstLine="0"/>
        <w:rPr>
          <w:rFonts w:cs="Arial"/>
          <w:color w:val="000000"/>
        </w:rPr>
      </w:pPr>
      <w:r w:rsidRPr="0062287F">
        <w:rPr>
          <w:rFonts w:cs="Arial"/>
          <w:color w:val="000000"/>
        </w:rPr>
        <w:t>от 30.11.2018 г. № 179</w:t>
      </w:r>
    </w:p>
    <w:p w:rsidR="00C328B7" w:rsidRPr="0062287F" w:rsidRDefault="00C328B7" w:rsidP="00C328B7">
      <w:pPr>
        <w:ind w:firstLine="0"/>
        <w:rPr>
          <w:rFonts w:cs="Arial"/>
          <w:color w:val="000000"/>
        </w:rPr>
      </w:pPr>
      <w:proofErr w:type="gramStart"/>
      <w:r w:rsidRPr="0062287F">
        <w:rPr>
          <w:rFonts w:cs="Arial"/>
          <w:color w:val="000000"/>
        </w:rPr>
        <w:t>с</w:t>
      </w:r>
      <w:proofErr w:type="gramEnd"/>
      <w:r w:rsidRPr="0062287F">
        <w:rPr>
          <w:rFonts w:cs="Arial"/>
          <w:color w:val="000000"/>
        </w:rPr>
        <w:t>. Писаревка</w:t>
      </w:r>
    </w:p>
    <w:p w:rsidR="00C328B7" w:rsidRPr="00625450" w:rsidRDefault="00C328B7" w:rsidP="00C328B7">
      <w:pPr>
        <w:pStyle w:val="Title"/>
      </w:pPr>
      <w:r w:rsidRPr="00625450">
        <w:t xml:space="preserve">О мерах по реализации положений </w:t>
      </w:r>
    </w:p>
    <w:p w:rsidR="00C328B7" w:rsidRPr="00625450" w:rsidRDefault="00C328B7" w:rsidP="00C328B7">
      <w:pPr>
        <w:pStyle w:val="Title"/>
      </w:pPr>
      <w:r w:rsidRPr="00625450">
        <w:t xml:space="preserve">Федерального закона «О противодействии </w:t>
      </w:r>
    </w:p>
    <w:p w:rsidR="00C328B7" w:rsidRDefault="00C328B7" w:rsidP="00C328B7">
      <w:pPr>
        <w:pStyle w:val="Title"/>
      </w:pPr>
      <w:r w:rsidRPr="00625450">
        <w:t>коррупции»</w:t>
      </w:r>
    </w:p>
    <w:p w:rsidR="00C328B7" w:rsidRPr="0062287F" w:rsidRDefault="00C328B7" w:rsidP="00C328B7">
      <w:pPr>
        <w:ind w:firstLine="709"/>
        <w:rPr>
          <w:rFonts w:cs="Arial"/>
          <w:color w:val="000000"/>
        </w:rPr>
      </w:pPr>
      <w:proofErr w:type="gramStart"/>
      <w:r w:rsidRPr="0062287F">
        <w:rPr>
          <w:rFonts w:cs="Arial"/>
          <w:color w:val="000000"/>
        </w:rPr>
        <w:t>В соответствии с Федеральным законом от 25.12.2008 № 273-ФЗ «О противодействии коррупции», решением Совета народных депутатов Писаревского сельского поселения Кантемировского муниципального района от 19.02.2008 г. «Об утверждении Реестра должностей муниципальной службы Писаревского сельского поселения Кантемировского муниципального района Воронежской области», представлением прокуратуры Кантемировского района от 28.09.2018 г. № 2-2-2018 «Об устранении нарушений законодательства о противодействии коррупции», Уставом Писаревского сельского поселения Кантемировского муниципального района</w:t>
      </w:r>
      <w:proofErr w:type="gramEnd"/>
      <w:r w:rsidRPr="0062287F">
        <w:rPr>
          <w:rFonts w:cs="Arial"/>
          <w:color w:val="000000"/>
        </w:rPr>
        <w:t xml:space="preserve">, Совет народных депутатов Писаревского сельского поселения </w:t>
      </w:r>
    </w:p>
    <w:p w:rsidR="00C328B7" w:rsidRPr="0062287F" w:rsidRDefault="00C328B7" w:rsidP="00C328B7">
      <w:pPr>
        <w:ind w:firstLine="709"/>
        <w:rPr>
          <w:rFonts w:cs="Arial"/>
          <w:color w:val="000000"/>
        </w:rPr>
      </w:pPr>
      <w:r w:rsidRPr="0062287F">
        <w:rPr>
          <w:rFonts w:cs="Arial"/>
          <w:color w:val="000000"/>
        </w:rPr>
        <w:t>РЕШИЛ:</w:t>
      </w:r>
    </w:p>
    <w:p w:rsidR="00C328B7" w:rsidRPr="0062287F" w:rsidRDefault="00C328B7" w:rsidP="00C328B7">
      <w:pPr>
        <w:ind w:firstLine="709"/>
        <w:rPr>
          <w:rFonts w:cs="Arial"/>
          <w:color w:val="000000"/>
        </w:rPr>
      </w:pPr>
      <w:r w:rsidRPr="0062287F">
        <w:rPr>
          <w:rFonts w:cs="Arial"/>
          <w:color w:val="000000"/>
        </w:rPr>
        <w:t xml:space="preserve">1. Утвердить Перечень должностей муниципальной службы в администрации Писаревского сельского поселения Кантемировского муниципального района Воронежской области при </w:t>
      </w:r>
      <w:proofErr w:type="gramStart"/>
      <w:r w:rsidRPr="0062287F">
        <w:rPr>
          <w:rFonts w:cs="Arial"/>
          <w:color w:val="000000"/>
        </w:rPr>
        <w:t>назначении</w:t>
      </w:r>
      <w:proofErr w:type="gramEnd"/>
      <w:r w:rsidRPr="0062287F">
        <w:rPr>
          <w:rFonts w:cs="Arial"/>
          <w:color w:val="000000"/>
        </w:rPr>
        <w:t xml:space="preserve">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а также после </w:t>
      </w:r>
      <w:r w:rsidRPr="0062287F">
        <w:rPr>
          <w:rFonts w:cs="Arial"/>
          <w:bCs/>
          <w:color w:val="000000"/>
        </w:rPr>
        <w:t xml:space="preserve">увольнения </w:t>
      </w:r>
      <w:proofErr w:type="gramStart"/>
      <w:r w:rsidRPr="0062287F">
        <w:rPr>
          <w:rFonts w:cs="Arial"/>
          <w:bCs/>
          <w:color w:val="000000"/>
        </w:rPr>
        <w:t>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w:t>
      </w:r>
      <w:proofErr w:type="gramEnd"/>
      <w:r w:rsidRPr="0062287F">
        <w:rPr>
          <w:rFonts w:cs="Arial"/>
          <w:bCs/>
          <w:color w:val="000000"/>
        </w:rPr>
        <w:t xml:space="preserve"> и урегулированию конфликта интересов </w:t>
      </w:r>
      <w:r w:rsidRPr="0062287F">
        <w:rPr>
          <w:rFonts w:cs="Arial"/>
          <w:color w:val="000000"/>
        </w:rPr>
        <w:t>(Приложение).</w:t>
      </w:r>
    </w:p>
    <w:p w:rsidR="00C328B7" w:rsidRPr="0062287F" w:rsidRDefault="00C328B7" w:rsidP="00C328B7">
      <w:pPr>
        <w:ind w:firstLine="709"/>
        <w:rPr>
          <w:rFonts w:cs="Arial"/>
          <w:color w:val="000000"/>
        </w:rPr>
      </w:pPr>
      <w:r w:rsidRPr="0062287F">
        <w:rPr>
          <w:rFonts w:cs="Arial"/>
          <w:color w:val="000000"/>
        </w:rPr>
        <w:t>2. Опубликовать настоящее решение в Вестнике муниципальных правовых актов Писаревского сельского поселения.</w:t>
      </w:r>
    </w:p>
    <w:p w:rsidR="00C328B7" w:rsidRPr="0062287F" w:rsidRDefault="00C328B7" w:rsidP="00C328B7">
      <w:pPr>
        <w:ind w:firstLine="709"/>
        <w:rPr>
          <w:rFonts w:cs="Arial"/>
          <w:color w:val="000000"/>
        </w:rPr>
      </w:pPr>
      <w:r w:rsidRPr="0062287F">
        <w:rPr>
          <w:rFonts w:cs="Arial"/>
          <w:color w:val="000000"/>
        </w:rPr>
        <w:t>3. Решение вступает в силу после его опубликования.</w:t>
      </w:r>
    </w:p>
    <w:p w:rsidR="00C328B7" w:rsidRPr="0062287F" w:rsidRDefault="00C328B7" w:rsidP="00C328B7">
      <w:pPr>
        <w:ind w:firstLine="709"/>
        <w:rPr>
          <w:rFonts w:cs="Arial"/>
          <w:color w:val="000000"/>
        </w:rPr>
      </w:pPr>
      <w:r w:rsidRPr="0062287F">
        <w:rPr>
          <w:rFonts w:cs="Arial"/>
          <w:color w:val="000000"/>
        </w:rPr>
        <w:t xml:space="preserve">4. </w:t>
      </w:r>
      <w:proofErr w:type="gramStart"/>
      <w:r w:rsidRPr="0062287F">
        <w:rPr>
          <w:rFonts w:cs="Arial"/>
          <w:color w:val="000000"/>
        </w:rPr>
        <w:t>Контроль за</w:t>
      </w:r>
      <w:proofErr w:type="gramEnd"/>
      <w:r w:rsidRPr="0062287F">
        <w:rPr>
          <w:rFonts w:cs="Arial"/>
          <w:color w:val="000000"/>
        </w:rPr>
        <w:t xml:space="preserve"> исполнением настоящего решения оставляю за собой.</w:t>
      </w:r>
    </w:p>
    <w:p w:rsidR="00C328B7" w:rsidRPr="0062287F" w:rsidRDefault="00C328B7" w:rsidP="00C328B7">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C328B7" w:rsidRPr="0062287F" w:rsidTr="00DC4FC5">
        <w:tc>
          <w:tcPr>
            <w:tcW w:w="3285" w:type="dxa"/>
            <w:hideMark/>
          </w:tcPr>
          <w:p w:rsidR="00C328B7" w:rsidRPr="0062287F" w:rsidRDefault="00C328B7" w:rsidP="00DC4FC5">
            <w:pPr>
              <w:ind w:firstLine="0"/>
              <w:jc w:val="left"/>
              <w:rPr>
                <w:rFonts w:cs="Arial"/>
                <w:color w:val="000000"/>
              </w:rPr>
            </w:pPr>
            <w:r w:rsidRPr="0062287F">
              <w:rPr>
                <w:rFonts w:cs="Arial"/>
                <w:color w:val="000000"/>
              </w:rPr>
              <w:t>Глава Писаревского сельского поселения</w:t>
            </w:r>
          </w:p>
        </w:tc>
        <w:tc>
          <w:tcPr>
            <w:tcW w:w="3286" w:type="dxa"/>
          </w:tcPr>
          <w:p w:rsidR="00C328B7" w:rsidRPr="0062287F" w:rsidRDefault="00C328B7" w:rsidP="00DC4FC5">
            <w:pPr>
              <w:ind w:firstLine="709"/>
              <w:rPr>
                <w:rFonts w:cs="Arial"/>
                <w:color w:val="000000"/>
              </w:rPr>
            </w:pPr>
          </w:p>
        </w:tc>
        <w:tc>
          <w:tcPr>
            <w:tcW w:w="3286" w:type="dxa"/>
            <w:hideMark/>
          </w:tcPr>
          <w:p w:rsidR="00C328B7" w:rsidRPr="0062287F" w:rsidRDefault="00C328B7" w:rsidP="00DC4FC5">
            <w:pPr>
              <w:ind w:firstLine="709"/>
              <w:rPr>
                <w:rFonts w:cs="Arial"/>
                <w:color w:val="000000"/>
              </w:rPr>
            </w:pPr>
            <w:r w:rsidRPr="0062287F">
              <w:rPr>
                <w:rFonts w:cs="Arial"/>
                <w:color w:val="000000"/>
              </w:rPr>
              <w:t>Е.М. Украинский</w:t>
            </w:r>
          </w:p>
        </w:tc>
      </w:tr>
    </w:tbl>
    <w:p w:rsidR="00C328B7" w:rsidRPr="0062287F" w:rsidRDefault="00C328B7" w:rsidP="00C328B7">
      <w:pPr>
        <w:ind w:firstLine="709"/>
        <w:rPr>
          <w:rFonts w:cs="Arial"/>
          <w:color w:val="000000"/>
        </w:rPr>
      </w:pPr>
    </w:p>
    <w:p w:rsidR="00C328B7" w:rsidRPr="0062287F" w:rsidRDefault="00C328B7" w:rsidP="00C328B7">
      <w:pPr>
        <w:ind w:left="4536" w:firstLine="0"/>
        <w:contextualSpacing/>
        <w:rPr>
          <w:rFonts w:cs="Arial"/>
          <w:color w:val="000000"/>
        </w:rPr>
      </w:pPr>
      <w:r w:rsidRPr="0062287F">
        <w:rPr>
          <w:rFonts w:cs="Arial"/>
          <w:color w:val="000000"/>
        </w:rPr>
        <w:br w:type="page"/>
      </w:r>
      <w:r w:rsidRPr="0062287F">
        <w:rPr>
          <w:rFonts w:cs="Arial"/>
          <w:color w:val="000000"/>
        </w:rPr>
        <w:lastRenderedPageBreak/>
        <w:t xml:space="preserve">Приложение </w:t>
      </w:r>
    </w:p>
    <w:p w:rsidR="00C328B7" w:rsidRPr="0062287F" w:rsidRDefault="00C328B7" w:rsidP="00C328B7">
      <w:pPr>
        <w:ind w:left="4536" w:firstLine="0"/>
        <w:contextualSpacing/>
        <w:rPr>
          <w:rFonts w:cs="Arial"/>
          <w:color w:val="000000"/>
        </w:rPr>
      </w:pPr>
      <w:r w:rsidRPr="0062287F">
        <w:rPr>
          <w:rFonts w:cs="Arial"/>
          <w:color w:val="000000"/>
        </w:rPr>
        <w:t>к решению Совета народных депутатов</w:t>
      </w:r>
    </w:p>
    <w:p w:rsidR="00C328B7" w:rsidRPr="0062287F" w:rsidRDefault="00C328B7" w:rsidP="00C328B7">
      <w:pPr>
        <w:tabs>
          <w:tab w:val="left" w:pos="6521"/>
        </w:tabs>
        <w:ind w:left="4536" w:firstLine="0"/>
        <w:contextualSpacing/>
        <w:rPr>
          <w:rFonts w:cs="Arial"/>
          <w:color w:val="000000"/>
        </w:rPr>
      </w:pPr>
      <w:r w:rsidRPr="0062287F">
        <w:rPr>
          <w:rFonts w:cs="Arial"/>
          <w:color w:val="000000"/>
        </w:rPr>
        <w:t>Писаревского сельского поселения Кантемировского муниципального района</w:t>
      </w:r>
    </w:p>
    <w:p w:rsidR="00C328B7" w:rsidRPr="0062287F" w:rsidRDefault="00C328B7" w:rsidP="00C328B7">
      <w:pPr>
        <w:ind w:left="4536" w:firstLine="0"/>
        <w:contextualSpacing/>
        <w:rPr>
          <w:rFonts w:cs="Arial"/>
          <w:color w:val="000000"/>
        </w:rPr>
      </w:pPr>
      <w:r w:rsidRPr="0062287F">
        <w:rPr>
          <w:rFonts w:cs="Arial"/>
          <w:color w:val="000000"/>
        </w:rPr>
        <w:t>от 30.11.2018 г. № 179</w:t>
      </w:r>
    </w:p>
    <w:p w:rsidR="00C328B7" w:rsidRPr="0062287F" w:rsidRDefault="00C328B7" w:rsidP="00C328B7">
      <w:pPr>
        <w:ind w:firstLine="709"/>
        <w:rPr>
          <w:rFonts w:cs="Arial"/>
          <w:color w:val="000000"/>
        </w:rPr>
      </w:pPr>
    </w:p>
    <w:p w:rsidR="00C328B7" w:rsidRPr="0062287F" w:rsidRDefault="00C328B7" w:rsidP="00C328B7">
      <w:pPr>
        <w:ind w:firstLine="709"/>
        <w:jc w:val="center"/>
        <w:rPr>
          <w:rFonts w:cs="Arial"/>
          <w:bCs/>
          <w:color w:val="000000"/>
        </w:rPr>
      </w:pPr>
      <w:r w:rsidRPr="0062287F">
        <w:rPr>
          <w:rFonts w:cs="Arial"/>
          <w:color w:val="000000"/>
        </w:rPr>
        <w:t>Перечень должностей муниципа</w:t>
      </w:r>
      <w:bookmarkStart w:id="0" w:name="_GoBack"/>
      <w:bookmarkEnd w:id="0"/>
      <w:r w:rsidRPr="0062287F">
        <w:rPr>
          <w:rFonts w:cs="Arial"/>
          <w:color w:val="000000"/>
        </w:rPr>
        <w:t xml:space="preserve">льной службы в администрации Писаревского сельского поселения Кантемировского муниципального района Воронежской области при </w:t>
      </w:r>
      <w:proofErr w:type="gramStart"/>
      <w:r w:rsidRPr="0062287F">
        <w:rPr>
          <w:rFonts w:cs="Arial"/>
          <w:color w:val="000000"/>
        </w:rPr>
        <w:t>назначении</w:t>
      </w:r>
      <w:proofErr w:type="gramEnd"/>
      <w:r w:rsidRPr="0062287F">
        <w:rPr>
          <w:rFonts w:cs="Arial"/>
          <w:color w:val="000000"/>
        </w:rPr>
        <w:t xml:space="preserve">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а также перечень должностей муниципальной службы в администрации Писаревского сельского поселения Кантемировского муниципального района Воронежской области, </w:t>
      </w:r>
      <w:r w:rsidRPr="0062287F">
        <w:rPr>
          <w:rFonts w:cs="Arial"/>
          <w:bCs/>
          <w:color w:val="000000"/>
        </w:rPr>
        <w:t xml:space="preserve">после </w:t>
      </w:r>
      <w:proofErr w:type="gramStart"/>
      <w:r w:rsidRPr="0062287F">
        <w:rPr>
          <w:rFonts w:cs="Arial"/>
          <w:bCs/>
          <w:color w:val="000000"/>
        </w:rPr>
        <w:t>увольнения</w:t>
      </w:r>
      <w:proofErr w:type="gramEnd"/>
      <w:r w:rsidRPr="0062287F">
        <w:rPr>
          <w:rFonts w:cs="Arial"/>
          <w:bCs/>
          <w:color w:val="000000"/>
        </w:rPr>
        <w:t xml:space="preserve"> с которых граждане в течение двух лет имеют право замещать на условиях трудового и гражданско-правового договора должности в коммерческих и некоммерческих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w:t>
      </w:r>
    </w:p>
    <w:p w:rsidR="00C328B7" w:rsidRPr="0062287F" w:rsidRDefault="00C328B7" w:rsidP="00C328B7">
      <w:pPr>
        <w:pStyle w:val="ConsPlusTitle"/>
        <w:widowControl/>
        <w:ind w:firstLine="709"/>
        <w:jc w:val="both"/>
        <w:rPr>
          <w:rFonts w:ascii="Arial" w:hAnsi="Arial" w:cs="Arial"/>
          <w:b w:val="0"/>
          <w:color w:val="000000"/>
          <w:sz w:val="24"/>
          <w:szCs w:val="24"/>
        </w:rPr>
      </w:pPr>
    </w:p>
    <w:p w:rsidR="00C328B7" w:rsidRPr="0062287F" w:rsidRDefault="00C328B7" w:rsidP="00C328B7">
      <w:pPr>
        <w:ind w:firstLine="709"/>
        <w:rPr>
          <w:rFonts w:cs="Arial"/>
          <w:color w:val="000000"/>
        </w:rPr>
      </w:pPr>
      <w:r w:rsidRPr="0062287F">
        <w:rPr>
          <w:rFonts w:cs="Arial"/>
          <w:color w:val="000000"/>
        </w:rPr>
        <w:t>1. Старшие должности муниципальной службы:</w:t>
      </w:r>
    </w:p>
    <w:p w:rsidR="00C328B7" w:rsidRPr="0062287F" w:rsidRDefault="00C328B7" w:rsidP="00C328B7">
      <w:pPr>
        <w:ind w:firstLine="709"/>
        <w:rPr>
          <w:rFonts w:cs="Arial"/>
          <w:color w:val="000000"/>
        </w:rPr>
      </w:pPr>
      <w:r w:rsidRPr="0062287F">
        <w:rPr>
          <w:rFonts w:cs="Arial"/>
          <w:color w:val="000000"/>
        </w:rPr>
        <w:t>1.1. Ведущий специалист администрации.</w:t>
      </w:r>
    </w:p>
    <w:p w:rsidR="00884FD3" w:rsidRDefault="00884FD3"/>
    <w:sectPr w:rsidR="00884FD3" w:rsidSect="00625450">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98" w:rsidRDefault="00540898" w:rsidP="00C328B7">
      <w:r>
        <w:separator/>
      </w:r>
    </w:p>
  </w:endnote>
  <w:endnote w:type="continuationSeparator" w:id="0">
    <w:p w:rsidR="00540898" w:rsidRDefault="00540898" w:rsidP="00C3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98" w:rsidRDefault="00540898" w:rsidP="00C328B7">
      <w:r>
        <w:separator/>
      </w:r>
    </w:p>
  </w:footnote>
  <w:footnote w:type="continuationSeparator" w:id="0">
    <w:p w:rsidR="00540898" w:rsidRDefault="00540898" w:rsidP="00C32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0A"/>
    <w:rsid w:val="002864D9"/>
    <w:rsid w:val="002D58D9"/>
    <w:rsid w:val="00540898"/>
    <w:rsid w:val="00616647"/>
    <w:rsid w:val="00884FD3"/>
    <w:rsid w:val="009F1C32"/>
    <w:rsid w:val="00A0008F"/>
    <w:rsid w:val="00A23F03"/>
    <w:rsid w:val="00B03E6B"/>
    <w:rsid w:val="00BA220A"/>
    <w:rsid w:val="00C328B7"/>
    <w:rsid w:val="00D25F1F"/>
    <w:rsid w:val="00D9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328B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328B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C328B7"/>
    <w:pPr>
      <w:spacing w:before="240" w:after="60"/>
      <w:jc w:val="center"/>
      <w:outlineLvl w:val="0"/>
    </w:pPr>
    <w:rPr>
      <w:rFonts w:cs="Arial"/>
      <w:b/>
      <w:bCs/>
      <w:kern w:val="28"/>
      <w:sz w:val="32"/>
      <w:szCs w:val="32"/>
    </w:rPr>
  </w:style>
  <w:style w:type="paragraph" w:styleId="a3">
    <w:name w:val="header"/>
    <w:basedOn w:val="a"/>
    <w:link w:val="a4"/>
    <w:uiPriority w:val="99"/>
    <w:unhideWhenUsed/>
    <w:rsid w:val="00C328B7"/>
    <w:pPr>
      <w:tabs>
        <w:tab w:val="center" w:pos="4677"/>
        <w:tab w:val="right" w:pos="9355"/>
      </w:tabs>
    </w:pPr>
  </w:style>
  <w:style w:type="character" w:customStyle="1" w:styleId="a4">
    <w:name w:val="Верхний колонтитул Знак"/>
    <w:basedOn w:val="a0"/>
    <w:link w:val="a3"/>
    <w:uiPriority w:val="99"/>
    <w:rsid w:val="00C328B7"/>
    <w:rPr>
      <w:rFonts w:ascii="Arial" w:eastAsia="Times New Roman" w:hAnsi="Arial" w:cs="Times New Roman"/>
      <w:sz w:val="24"/>
      <w:szCs w:val="24"/>
      <w:lang w:eastAsia="ru-RU"/>
    </w:rPr>
  </w:style>
  <w:style w:type="paragraph" w:styleId="a5">
    <w:name w:val="footer"/>
    <w:basedOn w:val="a"/>
    <w:link w:val="a6"/>
    <w:uiPriority w:val="99"/>
    <w:unhideWhenUsed/>
    <w:rsid w:val="00C328B7"/>
    <w:pPr>
      <w:tabs>
        <w:tab w:val="center" w:pos="4677"/>
        <w:tab w:val="right" w:pos="9355"/>
      </w:tabs>
    </w:pPr>
  </w:style>
  <w:style w:type="character" w:customStyle="1" w:styleId="a6">
    <w:name w:val="Нижний колонтитул Знак"/>
    <w:basedOn w:val="a0"/>
    <w:link w:val="a5"/>
    <w:uiPriority w:val="99"/>
    <w:rsid w:val="00C328B7"/>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328B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328B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C328B7"/>
    <w:pPr>
      <w:spacing w:before="240" w:after="60"/>
      <w:jc w:val="center"/>
      <w:outlineLvl w:val="0"/>
    </w:pPr>
    <w:rPr>
      <w:rFonts w:cs="Arial"/>
      <w:b/>
      <w:bCs/>
      <w:kern w:val="28"/>
      <w:sz w:val="32"/>
      <w:szCs w:val="32"/>
    </w:rPr>
  </w:style>
  <w:style w:type="paragraph" w:styleId="a3">
    <w:name w:val="header"/>
    <w:basedOn w:val="a"/>
    <w:link w:val="a4"/>
    <w:uiPriority w:val="99"/>
    <w:unhideWhenUsed/>
    <w:rsid w:val="00C328B7"/>
    <w:pPr>
      <w:tabs>
        <w:tab w:val="center" w:pos="4677"/>
        <w:tab w:val="right" w:pos="9355"/>
      </w:tabs>
    </w:pPr>
  </w:style>
  <w:style w:type="character" w:customStyle="1" w:styleId="a4">
    <w:name w:val="Верхний колонтитул Знак"/>
    <w:basedOn w:val="a0"/>
    <w:link w:val="a3"/>
    <w:uiPriority w:val="99"/>
    <w:rsid w:val="00C328B7"/>
    <w:rPr>
      <w:rFonts w:ascii="Arial" w:eastAsia="Times New Roman" w:hAnsi="Arial" w:cs="Times New Roman"/>
      <w:sz w:val="24"/>
      <w:szCs w:val="24"/>
      <w:lang w:eastAsia="ru-RU"/>
    </w:rPr>
  </w:style>
  <w:style w:type="paragraph" w:styleId="a5">
    <w:name w:val="footer"/>
    <w:basedOn w:val="a"/>
    <w:link w:val="a6"/>
    <w:uiPriority w:val="99"/>
    <w:unhideWhenUsed/>
    <w:rsid w:val="00C328B7"/>
    <w:pPr>
      <w:tabs>
        <w:tab w:val="center" w:pos="4677"/>
        <w:tab w:val="right" w:pos="9355"/>
      </w:tabs>
    </w:pPr>
  </w:style>
  <w:style w:type="character" w:customStyle="1" w:styleId="a6">
    <w:name w:val="Нижний колонтитул Знак"/>
    <w:basedOn w:val="a0"/>
    <w:link w:val="a5"/>
    <w:uiPriority w:val="99"/>
    <w:rsid w:val="00C328B7"/>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Company>*</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Ногина</dc:creator>
  <cp:keywords/>
  <dc:description/>
  <cp:lastModifiedBy>Светлана Ногина</cp:lastModifiedBy>
  <cp:revision>2</cp:revision>
  <dcterms:created xsi:type="dcterms:W3CDTF">2019-10-01T13:17:00Z</dcterms:created>
  <dcterms:modified xsi:type="dcterms:W3CDTF">2019-10-01T13:18:00Z</dcterms:modified>
</cp:coreProperties>
</file>