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B8" w:rsidRDefault="006469B8" w:rsidP="00563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5F4">
        <w:rPr>
          <w:rFonts w:ascii="Times New Roman" w:hAnsi="Times New Roman" w:cs="Times New Roman"/>
          <w:sz w:val="28"/>
          <w:szCs w:val="28"/>
        </w:rPr>
        <w:t>Особенности публикации сведений о доходах, расходах, об имуществе и обязательствах имущественного характера за 202</w:t>
      </w:r>
      <w:r w:rsidR="00E57787">
        <w:rPr>
          <w:rFonts w:ascii="Times New Roman" w:hAnsi="Times New Roman" w:cs="Times New Roman"/>
          <w:sz w:val="28"/>
          <w:szCs w:val="28"/>
        </w:rPr>
        <w:t xml:space="preserve">3 </w:t>
      </w:r>
      <w:r w:rsidRPr="005635F4">
        <w:rPr>
          <w:rFonts w:ascii="Times New Roman" w:hAnsi="Times New Roman" w:cs="Times New Roman"/>
          <w:sz w:val="28"/>
          <w:szCs w:val="28"/>
        </w:rPr>
        <w:t>год</w:t>
      </w:r>
    </w:p>
    <w:p w:rsidR="005635F4" w:rsidRPr="005635F4" w:rsidRDefault="005635F4" w:rsidP="00563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29</w:t>
      </w:r>
      <w:r w:rsidR="009E6F68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9E6F6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968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(далее – Указ), определен ряд положений, касающихся представл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ения и размещения сведений о доходах, расходах, об имуществе и обязательствах имущественного характера</w:t>
      </w:r>
      <w:r w:rsidR="009E6F68">
        <w:rPr>
          <w:rFonts w:ascii="Times New Roman" w:hAnsi="Times New Roman" w:cs="Times New Roman"/>
          <w:sz w:val="28"/>
          <w:szCs w:val="28"/>
        </w:rPr>
        <w:t xml:space="preserve"> (далее-сведения о доходах)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63F" w:rsidRDefault="005635F4" w:rsidP="00D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F4">
        <w:rPr>
          <w:rFonts w:ascii="Times New Roman" w:hAnsi="Times New Roman" w:cs="Times New Roman"/>
          <w:sz w:val="28"/>
          <w:szCs w:val="28"/>
        </w:rPr>
        <w:t>В соответствии с подпунктом «ж»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Pr="005635F4">
        <w:rPr>
          <w:rFonts w:ascii="Times New Roman" w:hAnsi="Times New Roman" w:cs="Times New Roman"/>
          <w:sz w:val="28"/>
          <w:szCs w:val="28"/>
        </w:rPr>
        <w:t xml:space="preserve"> Указа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F4">
        <w:rPr>
          <w:rFonts w:ascii="Times New Roman" w:hAnsi="Times New Roman" w:cs="Times New Roman"/>
          <w:sz w:val="28"/>
          <w:szCs w:val="28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размещение </w:t>
      </w:r>
      <w:r w:rsidR="009E6F6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DD563F">
        <w:rPr>
          <w:rFonts w:ascii="Times New Roman" w:hAnsi="Times New Roman" w:cs="Times New Roman"/>
          <w:sz w:val="28"/>
          <w:szCs w:val="28"/>
        </w:rPr>
        <w:t xml:space="preserve">на официальных сайтах органов и организаций </w:t>
      </w:r>
      <w:r w:rsidR="009E6F68">
        <w:rPr>
          <w:rFonts w:ascii="Times New Roman" w:hAnsi="Times New Roman" w:cs="Times New Roman"/>
          <w:sz w:val="28"/>
          <w:szCs w:val="28"/>
        </w:rPr>
        <w:t xml:space="preserve">сведений о доходах, представляемых в соответствии с Федеральным законом от 25 декабря 2008 г. №273-ФЗ «О противодействии коррупции» и другими федеральными законами, и </w:t>
      </w:r>
      <w:r w:rsidR="00DD563F">
        <w:rPr>
          <w:rFonts w:ascii="Times New Roman" w:hAnsi="Times New Roman" w:cs="Times New Roman"/>
          <w:sz w:val="28"/>
          <w:szCs w:val="28"/>
        </w:rPr>
        <w:t>предоставление</w:t>
      </w:r>
      <w:r w:rsidR="004243C1">
        <w:rPr>
          <w:rFonts w:ascii="Times New Roman" w:hAnsi="Times New Roman" w:cs="Times New Roman"/>
          <w:sz w:val="28"/>
          <w:szCs w:val="28"/>
        </w:rPr>
        <w:t xml:space="preserve"> таких сведений</w:t>
      </w:r>
      <w:r w:rsidR="00DD563F">
        <w:rPr>
          <w:rFonts w:ascii="Times New Roman" w:hAnsi="Times New Roman" w:cs="Times New Roman"/>
          <w:sz w:val="28"/>
          <w:szCs w:val="28"/>
        </w:rPr>
        <w:t xml:space="preserve"> общероссийским </w:t>
      </w:r>
      <w:r w:rsidR="004243C1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</w:t>
      </w:r>
      <w:r w:rsidR="00DD563F">
        <w:rPr>
          <w:rFonts w:ascii="Times New Roman" w:hAnsi="Times New Roman" w:cs="Times New Roman"/>
          <w:sz w:val="28"/>
          <w:szCs w:val="28"/>
        </w:rPr>
        <w:t>для опубликования не осуществляются.</w:t>
      </w: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B60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текст Указа: </w:t>
      </w:r>
      <w:hyperlink r:id="rId4" w:history="1">
        <w:r w:rsidR="009E6F68" w:rsidRPr="008A34B2">
          <w:rPr>
            <w:rStyle w:val="a3"/>
            <w:rFonts w:ascii="Times New Roman" w:hAnsi="Times New Roman" w:cs="Times New Roman"/>
            <w:sz w:val="28"/>
            <w:szCs w:val="28"/>
          </w:rPr>
          <w:t>http://pravo.gov.ru/proxy/ips/?docbody=&amp;link_id=0&amp;nd=603637722</w:t>
        </w:r>
      </w:hyperlink>
    </w:p>
    <w:p w:rsidR="009E6F68" w:rsidRDefault="009E6F68" w:rsidP="00B60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A1"/>
    <w:rsid w:val="003A6272"/>
    <w:rsid w:val="004243C1"/>
    <w:rsid w:val="005635F4"/>
    <w:rsid w:val="006469B8"/>
    <w:rsid w:val="009B0780"/>
    <w:rsid w:val="009D40A1"/>
    <w:rsid w:val="009E6F68"/>
    <w:rsid w:val="00B60DD8"/>
    <w:rsid w:val="00C547B1"/>
    <w:rsid w:val="00DD563F"/>
    <w:rsid w:val="00E5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E2C1"/>
  <w15:chartTrackingRefBased/>
  <w15:docId w15:val="{CB642391-427C-4BFA-A0CF-DE02872E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org-otdel</dc:creator>
  <cp:keywords/>
  <dc:description/>
  <cp:lastModifiedBy>Писаревское сельское поселение</cp:lastModifiedBy>
  <cp:revision>9</cp:revision>
  <dcterms:created xsi:type="dcterms:W3CDTF">2023-05-02T13:54:00Z</dcterms:created>
  <dcterms:modified xsi:type="dcterms:W3CDTF">2024-05-07T10:36:00Z</dcterms:modified>
</cp:coreProperties>
</file>