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0198" w:rsidRPr="00AA0198" w:rsidRDefault="00AA0198" w:rsidP="00AA0198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</w:pPr>
      <w:bookmarkStart w:id="0" w:name="_GoBack"/>
      <w:r w:rsidRPr="00AA0198">
        <w:rPr>
          <w:rFonts w:ascii="Times New Roman" w:eastAsia="Times New Roman" w:hAnsi="Times New Roman" w:cs="Times New Roman"/>
          <w:b/>
          <w:bCs/>
          <w:color w:val="212121"/>
          <w:sz w:val="21"/>
          <w:szCs w:val="21"/>
          <w:lang w:eastAsia="ru-RU"/>
        </w:rPr>
        <w:t>Информация об электронных сервисах ГИС ЖКХ</w:t>
      </w:r>
    </w:p>
    <w:bookmarkEnd w:id="0"/>
    <w:p w:rsidR="00AA0198" w:rsidRPr="00AA0198" w:rsidRDefault="00AA0198" w:rsidP="00AA0198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</w:pPr>
    </w:p>
    <w:p w:rsidR="00AA0198" w:rsidRPr="00AA0198" w:rsidRDefault="00AA0198" w:rsidP="00AA019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</w:pPr>
      <w:r w:rsidRPr="00AA0198"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  <w:t xml:space="preserve">Государственная информационная система жилищно-коммунального хозяйства (ГИС ЖКХ) представляет собой единый информационный ресурс, содержащий сведения о сфере ЖКХ. Система помогает гражданам взаимодействовать с органами власти, управляющими компаниями и </w:t>
      </w:r>
      <w:proofErr w:type="spellStart"/>
      <w:r w:rsidRPr="00AA0198"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  <w:t>ресурсоснабжающими</w:t>
      </w:r>
      <w:proofErr w:type="spellEnd"/>
      <w:r w:rsidRPr="00AA0198"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  <w:t xml:space="preserve"> организациями.</w:t>
      </w:r>
    </w:p>
    <w:p w:rsidR="00AA0198" w:rsidRPr="00AA0198" w:rsidRDefault="00AA0198" w:rsidP="00AA019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</w:pPr>
      <w:r w:rsidRPr="00AA0198"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  <w:t xml:space="preserve">С помощью ГИС ЖКХ можно отправить жалобу в государственную жилищную инспекцию Воронежской области, если гражданин не доволен работой управляющей компании или ТСЖ. Такой формат дистанционного взаимодействия с органом </w:t>
      </w:r>
      <w:proofErr w:type="spellStart"/>
      <w:r w:rsidRPr="00AA0198"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  <w:t>госжилнадзора</w:t>
      </w:r>
      <w:proofErr w:type="spellEnd"/>
      <w:r w:rsidRPr="00AA0198"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  <w:t xml:space="preserve"> становится все более популярным среди населения.</w:t>
      </w:r>
    </w:p>
    <w:p w:rsidR="00AA0198" w:rsidRPr="00AA0198" w:rsidRDefault="00AA0198" w:rsidP="00AA019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</w:pPr>
      <w:r w:rsidRPr="00AA0198"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  <w:t>Пользователи ГИС ЖКХ управляют своим домом, не выходя из дома, и могут оплачивать жилищно-коммунальные услуги без комиссии, передавать показания приборов учета, проверять отчетность управляющей компании, а также получать уведомления о плановых отключениях горячей воды, отопления или электроэнергии. В ГИС ЖКХ реализована возможность проведения электронных общих собраний собственников помещений в многоквартирных домах.</w:t>
      </w:r>
    </w:p>
    <w:p w:rsidR="00AA0198" w:rsidRPr="00AA0198" w:rsidRDefault="00AA0198" w:rsidP="00AA019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</w:pPr>
      <w:r w:rsidRPr="00AA0198"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  <w:t xml:space="preserve">Пользоваться сервисами ГИС ЖКХ могут все граждане старше 14 лет, зарегистрированные на Портале </w:t>
      </w:r>
      <w:proofErr w:type="spellStart"/>
      <w:r w:rsidRPr="00AA0198"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  <w:t>Госуслуг</w:t>
      </w:r>
      <w:proofErr w:type="spellEnd"/>
      <w:r w:rsidRPr="00AA0198"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  <w:t>.</w:t>
      </w:r>
    </w:p>
    <w:p w:rsidR="00AA0198" w:rsidRPr="00AA0198" w:rsidRDefault="00AA0198" w:rsidP="00AA019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</w:pPr>
      <w:r w:rsidRPr="00AA0198"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  <w:t>Регистрируйтесь в ГИС ЖКХ по адресу dom.gosuslugi.ru</w:t>
      </w:r>
    </w:p>
    <w:p w:rsidR="00AA0198" w:rsidRPr="00AA0198" w:rsidRDefault="00AA0198" w:rsidP="00AA0198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</w:pPr>
    </w:p>
    <w:p w:rsidR="00AA0198" w:rsidRPr="00AA0198" w:rsidRDefault="00AA0198" w:rsidP="00AA0198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</w:pPr>
      <w:r w:rsidRPr="00AA0198">
        <w:rPr>
          <w:rFonts w:ascii="Times New Roman" w:eastAsia="Times New Roman" w:hAnsi="Times New Roman" w:cs="Times New Roman"/>
          <w:b/>
          <w:bCs/>
          <w:color w:val="212121"/>
          <w:sz w:val="21"/>
          <w:szCs w:val="21"/>
          <w:lang w:eastAsia="ru-RU"/>
        </w:rPr>
        <w:t>QR-код для регистрации в ГИС ЖКХ</w:t>
      </w:r>
    </w:p>
    <w:p w:rsidR="00AA0198" w:rsidRPr="00AA0198" w:rsidRDefault="00AA0198" w:rsidP="00AA019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</w:pPr>
    </w:p>
    <w:p w:rsidR="00AA0198" w:rsidRPr="00AA0198" w:rsidRDefault="00AA0198" w:rsidP="00AA0198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</w:pPr>
      <w:r w:rsidRPr="00AA0198"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  <w:t>   </w:t>
      </w:r>
      <w:r w:rsidRPr="00AA0198">
        <w:rPr>
          <w:rFonts w:ascii="Times New Roman" w:eastAsia="Times New Roman" w:hAnsi="Times New Roman" w:cs="Times New Roman"/>
          <w:noProof/>
          <w:color w:val="212121"/>
          <w:sz w:val="21"/>
          <w:szCs w:val="21"/>
          <w:lang w:eastAsia="ru-RU"/>
        </w:rPr>
        <w:drawing>
          <wp:inline distT="0" distB="0" distL="0" distR="0">
            <wp:extent cx="5715000" cy="733425"/>
            <wp:effectExtent l="0" t="0" r="0" b="9525"/>
            <wp:docPr id="7" name="Рисунок 7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198" w:rsidRPr="00AA0198" w:rsidRDefault="00AA0198" w:rsidP="00AA0198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</w:pPr>
    </w:p>
    <w:p w:rsidR="00AA0198" w:rsidRPr="00AA0198" w:rsidRDefault="00AA0198" w:rsidP="00AA0198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</w:pPr>
      <w:r w:rsidRPr="00AA0198">
        <w:rPr>
          <w:rFonts w:ascii="Times New Roman" w:eastAsia="Times New Roman" w:hAnsi="Times New Roman" w:cs="Times New Roman"/>
          <w:b/>
          <w:bCs/>
          <w:color w:val="212121"/>
          <w:sz w:val="21"/>
          <w:szCs w:val="21"/>
          <w:lang w:eastAsia="ru-RU"/>
        </w:rPr>
        <w:t>ИНСТРУКЦИЯ</w:t>
      </w:r>
    </w:p>
    <w:p w:rsidR="00AA0198" w:rsidRPr="00AA0198" w:rsidRDefault="00AA0198" w:rsidP="00AA0198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</w:pPr>
      <w:r w:rsidRPr="00AA0198">
        <w:rPr>
          <w:rFonts w:ascii="Times New Roman" w:eastAsia="Times New Roman" w:hAnsi="Times New Roman" w:cs="Times New Roman"/>
          <w:b/>
          <w:bCs/>
          <w:color w:val="212121"/>
          <w:sz w:val="21"/>
          <w:szCs w:val="21"/>
          <w:lang w:eastAsia="ru-RU"/>
        </w:rPr>
        <w:t>по регистрации новых пользователей в ГИС ЖКХ</w:t>
      </w:r>
    </w:p>
    <w:p w:rsidR="00AA0198" w:rsidRPr="00AA0198" w:rsidRDefault="00AA0198" w:rsidP="00AA0198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</w:pPr>
    </w:p>
    <w:p w:rsidR="00AA0198" w:rsidRPr="00AA0198" w:rsidRDefault="00AA0198" w:rsidP="00AA019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</w:pPr>
      <w:r w:rsidRPr="00AA0198">
        <w:rPr>
          <w:rFonts w:ascii="Times New Roman" w:eastAsia="Times New Roman" w:hAnsi="Times New Roman" w:cs="Times New Roman"/>
          <w:b/>
          <w:bCs/>
          <w:color w:val="212121"/>
          <w:sz w:val="21"/>
          <w:szCs w:val="21"/>
          <w:lang w:eastAsia="ru-RU"/>
        </w:rPr>
        <w:t>Шаг 1.</w:t>
      </w:r>
    </w:p>
    <w:p w:rsidR="00AA0198" w:rsidRPr="00AA0198" w:rsidRDefault="00AA0198" w:rsidP="00AA019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</w:pPr>
      <w:r w:rsidRPr="00AA0198"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  <w:t>Откройте главную страницу ГИС ЖКХ (</w:t>
      </w:r>
      <w:hyperlink r:id="rId6" w:history="1">
        <w:r w:rsidRPr="00AA0198">
          <w:rPr>
            <w:rFonts w:ascii="Times New Roman" w:eastAsia="Times New Roman" w:hAnsi="Times New Roman" w:cs="Times New Roman"/>
            <w:color w:val="A32925"/>
            <w:sz w:val="21"/>
            <w:szCs w:val="21"/>
            <w:u w:val="single"/>
            <w:lang w:eastAsia="ru-RU"/>
          </w:rPr>
          <w:t>http://dom.gosuslugi.ru/</w:t>
        </w:r>
      </w:hyperlink>
      <w:r w:rsidRPr="00AA0198"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  <w:t>) и нажмите на кнопку «Войти».</w:t>
      </w:r>
    </w:p>
    <w:p w:rsidR="00AA0198" w:rsidRPr="00AA0198" w:rsidRDefault="00AA0198" w:rsidP="00AA0198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</w:pPr>
      <w:r w:rsidRPr="00AA0198">
        <w:rPr>
          <w:rFonts w:ascii="Times New Roman" w:eastAsia="Times New Roman" w:hAnsi="Times New Roman" w:cs="Times New Roman"/>
          <w:noProof/>
          <w:color w:val="212121"/>
          <w:sz w:val="21"/>
          <w:szCs w:val="21"/>
          <w:lang w:eastAsia="ru-RU"/>
        </w:rPr>
        <w:lastRenderedPageBreak/>
        <w:drawing>
          <wp:inline distT="0" distB="0" distL="0" distR="0">
            <wp:extent cx="5715000" cy="1476375"/>
            <wp:effectExtent l="0" t="0" r="0" b="9525"/>
            <wp:docPr id="6" name="Рисунок 6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198" w:rsidRPr="00AA0198" w:rsidRDefault="00AA0198" w:rsidP="00AA01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</w:pPr>
      <w:r w:rsidRPr="00AA0198"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  <w:br/>
      </w:r>
      <w:r w:rsidRPr="00AA0198">
        <w:rPr>
          <w:rFonts w:ascii="Times New Roman" w:eastAsia="Times New Roman" w:hAnsi="Times New Roman" w:cs="Times New Roman"/>
          <w:b/>
          <w:bCs/>
          <w:color w:val="212121"/>
          <w:sz w:val="21"/>
          <w:szCs w:val="21"/>
          <w:lang w:eastAsia="ru-RU"/>
        </w:rPr>
        <w:br/>
      </w:r>
      <w:r w:rsidRPr="00AA0198"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  <w:br/>
      </w:r>
    </w:p>
    <w:p w:rsidR="00AA0198" w:rsidRPr="00AA0198" w:rsidRDefault="00AA0198" w:rsidP="00AA019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</w:pPr>
      <w:r w:rsidRPr="00AA0198">
        <w:rPr>
          <w:rFonts w:ascii="Times New Roman" w:eastAsia="Times New Roman" w:hAnsi="Times New Roman" w:cs="Times New Roman"/>
          <w:b/>
          <w:bCs/>
          <w:color w:val="212121"/>
          <w:sz w:val="21"/>
          <w:szCs w:val="21"/>
          <w:lang w:eastAsia="ru-RU"/>
        </w:rPr>
        <w:t>Шаг 2.</w:t>
      </w:r>
    </w:p>
    <w:p w:rsidR="00AA0198" w:rsidRPr="00AA0198" w:rsidRDefault="00AA0198" w:rsidP="00AA019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</w:pPr>
      <w:r w:rsidRPr="00AA0198"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  <w:t xml:space="preserve">Авторизуйтесь с помощью ЕСИА (введите свои учетные данные на портале </w:t>
      </w:r>
      <w:proofErr w:type="spellStart"/>
      <w:r w:rsidRPr="00AA0198"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  <w:t>Госуслуг</w:t>
      </w:r>
      <w:proofErr w:type="spellEnd"/>
      <w:r w:rsidRPr="00AA0198"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  <w:t>) и нажмите на кнопку «Войти».</w:t>
      </w:r>
    </w:p>
    <w:p w:rsidR="00AA0198" w:rsidRPr="00AA0198" w:rsidRDefault="00AA0198" w:rsidP="00AA0198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</w:pPr>
      <w:r w:rsidRPr="00AA0198">
        <w:rPr>
          <w:rFonts w:ascii="Times New Roman" w:eastAsia="Times New Roman" w:hAnsi="Times New Roman" w:cs="Times New Roman"/>
          <w:noProof/>
          <w:color w:val="212121"/>
          <w:sz w:val="21"/>
          <w:szCs w:val="21"/>
          <w:lang w:eastAsia="ru-RU"/>
        </w:rPr>
        <w:drawing>
          <wp:inline distT="0" distB="0" distL="0" distR="0">
            <wp:extent cx="3333750" cy="5629275"/>
            <wp:effectExtent l="0" t="0" r="0" b="9525"/>
            <wp:docPr id="5" name="Рисунок 5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56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198" w:rsidRPr="00AA0198" w:rsidRDefault="00AA0198" w:rsidP="00AA019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</w:pPr>
      <w:r w:rsidRPr="00AA0198">
        <w:rPr>
          <w:rFonts w:ascii="Times New Roman" w:eastAsia="Times New Roman" w:hAnsi="Times New Roman" w:cs="Times New Roman"/>
          <w:b/>
          <w:bCs/>
          <w:color w:val="212121"/>
          <w:sz w:val="21"/>
          <w:szCs w:val="21"/>
          <w:lang w:eastAsia="ru-RU"/>
        </w:rPr>
        <w:t>Шаг 3.</w:t>
      </w:r>
    </w:p>
    <w:p w:rsidR="00AA0198" w:rsidRPr="00AA0198" w:rsidRDefault="00AA0198" w:rsidP="00AA019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</w:pPr>
      <w:r w:rsidRPr="00AA0198"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  <w:lastRenderedPageBreak/>
        <w:t>Если у Вас после авторизации в ЕСИА отображается форма выбора роли пользователя, то выберите вариант «Частное лицо».</w:t>
      </w:r>
    </w:p>
    <w:p w:rsidR="00AA0198" w:rsidRPr="00AA0198" w:rsidRDefault="00AA0198" w:rsidP="00AA0198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</w:pPr>
      <w:r w:rsidRPr="00AA0198">
        <w:rPr>
          <w:rFonts w:ascii="Times New Roman" w:eastAsia="Times New Roman" w:hAnsi="Times New Roman" w:cs="Times New Roman"/>
          <w:noProof/>
          <w:color w:val="212121"/>
          <w:sz w:val="21"/>
          <w:szCs w:val="21"/>
          <w:lang w:eastAsia="ru-RU"/>
        </w:rPr>
        <w:drawing>
          <wp:inline distT="0" distB="0" distL="0" distR="0">
            <wp:extent cx="3009900" cy="3590925"/>
            <wp:effectExtent l="0" t="0" r="0" b="9525"/>
            <wp:docPr id="4" name="Рисунок 4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198" w:rsidRPr="00AA0198" w:rsidRDefault="00AA0198" w:rsidP="00AA01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</w:pPr>
      <w:r w:rsidRPr="00AA0198"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  <w:br/>
      </w:r>
      <w:r w:rsidRPr="00AA0198"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  <w:br/>
      </w:r>
    </w:p>
    <w:p w:rsidR="00AA0198" w:rsidRPr="00AA0198" w:rsidRDefault="00AA0198" w:rsidP="00AA019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</w:pPr>
      <w:r w:rsidRPr="00AA0198">
        <w:rPr>
          <w:rFonts w:ascii="Times New Roman" w:eastAsia="Times New Roman" w:hAnsi="Times New Roman" w:cs="Times New Roman"/>
          <w:b/>
          <w:bCs/>
          <w:color w:val="212121"/>
          <w:sz w:val="21"/>
          <w:szCs w:val="21"/>
          <w:lang w:eastAsia="ru-RU"/>
        </w:rPr>
        <w:t>Шаг 4.</w:t>
      </w:r>
    </w:p>
    <w:p w:rsidR="00AA0198" w:rsidRPr="00AA0198" w:rsidRDefault="00AA0198" w:rsidP="00AA019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</w:pPr>
      <w:r w:rsidRPr="00AA0198"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  <w:t>При первом входе в личный кабинет ГИС ЖКХ отображается страница «Доступ гражданина в личный кабинет ГИС ЖКХ».</w:t>
      </w:r>
    </w:p>
    <w:p w:rsidR="00AA0198" w:rsidRPr="00AA0198" w:rsidRDefault="00AA0198" w:rsidP="00AA019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</w:pPr>
      <w:r w:rsidRPr="00AA0198"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  <w:t>Установите флажок «Я принимаю условия пользовательского соглашения от собственного имени» и нажмите на кнопку «Войти».</w:t>
      </w:r>
    </w:p>
    <w:p w:rsidR="00AA0198" w:rsidRPr="00AA0198" w:rsidRDefault="00AA0198" w:rsidP="00AA0198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</w:pPr>
      <w:r w:rsidRPr="00AA0198">
        <w:rPr>
          <w:rFonts w:ascii="Times New Roman" w:eastAsia="Times New Roman" w:hAnsi="Times New Roman" w:cs="Times New Roman"/>
          <w:noProof/>
          <w:color w:val="212121"/>
          <w:sz w:val="21"/>
          <w:szCs w:val="21"/>
          <w:lang w:eastAsia="ru-RU"/>
        </w:rPr>
        <w:drawing>
          <wp:inline distT="0" distB="0" distL="0" distR="0">
            <wp:extent cx="5715000" cy="1628775"/>
            <wp:effectExtent l="0" t="0" r="0" b="9525"/>
            <wp:docPr id="3" name="Рисунок 3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0198"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  <w:t>  </w:t>
      </w:r>
    </w:p>
    <w:p w:rsidR="00AA0198" w:rsidRPr="00AA0198" w:rsidRDefault="00AA0198" w:rsidP="00AA019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</w:pPr>
      <w:r w:rsidRPr="00AA0198">
        <w:rPr>
          <w:rFonts w:ascii="Times New Roman" w:eastAsia="Times New Roman" w:hAnsi="Times New Roman" w:cs="Times New Roman"/>
          <w:b/>
          <w:bCs/>
          <w:color w:val="212121"/>
          <w:sz w:val="21"/>
          <w:szCs w:val="21"/>
          <w:lang w:eastAsia="ru-RU"/>
        </w:rPr>
        <w:t>Шаг 5.</w:t>
      </w:r>
    </w:p>
    <w:p w:rsidR="00AA0198" w:rsidRPr="00AA0198" w:rsidRDefault="00AA0198" w:rsidP="00AA019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</w:pPr>
      <w:r w:rsidRPr="00AA0198"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  <w:t>Отображается главная страница личного кабинета гражданина в ГИС ЖКХ.</w:t>
      </w:r>
    </w:p>
    <w:p w:rsidR="00AA0198" w:rsidRPr="00AA0198" w:rsidRDefault="00AA0198" w:rsidP="00AA019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</w:pPr>
      <w:r w:rsidRPr="00AA0198"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  <w:t>Вы зарегистрировались в ГИС ЖКХ.</w:t>
      </w:r>
    </w:p>
    <w:p w:rsidR="00AA0198" w:rsidRPr="00AA0198" w:rsidRDefault="00AA0198" w:rsidP="00AA0198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</w:pPr>
      <w:r w:rsidRPr="00AA0198">
        <w:rPr>
          <w:rFonts w:ascii="Times New Roman" w:eastAsia="Times New Roman" w:hAnsi="Times New Roman" w:cs="Times New Roman"/>
          <w:noProof/>
          <w:color w:val="212121"/>
          <w:sz w:val="21"/>
          <w:szCs w:val="21"/>
          <w:lang w:eastAsia="ru-RU"/>
        </w:rPr>
        <w:lastRenderedPageBreak/>
        <w:drawing>
          <wp:inline distT="0" distB="0" distL="0" distR="0">
            <wp:extent cx="3810000" cy="5086350"/>
            <wp:effectExtent l="0" t="0" r="0" b="0"/>
            <wp:docPr id="2" name="Рисунок 2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198" w:rsidRPr="00AA0198" w:rsidRDefault="00AA0198" w:rsidP="00AA0198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</w:pPr>
      <w:r w:rsidRPr="00AA0198">
        <w:rPr>
          <w:rFonts w:ascii="Times New Roman" w:eastAsia="Times New Roman" w:hAnsi="Times New Roman" w:cs="Times New Roman"/>
          <w:b/>
          <w:bCs/>
          <w:color w:val="212121"/>
          <w:sz w:val="21"/>
          <w:szCs w:val="21"/>
          <w:lang w:eastAsia="ru-RU"/>
        </w:rPr>
        <w:t>!!! QR-код для регистрации в ГИС ЖКХ</w:t>
      </w:r>
    </w:p>
    <w:p w:rsidR="00AA0198" w:rsidRPr="00AA0198" w:rsidRDefault="00AA0198" w:rsidP="00AA0198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</w:pPr>
      <w:r w:rsidRPr="00AA0198">
        <w:rPr>
          <w:rFonts w:ascii="Times New Roman" w:eastAsia="Times New Roman" w:hAnsi="Times New Roman" w:cs="Times New Roman"/>
          <w:noProof/>
          <w:color w:val="212121"/>
          <w:sz w:val="21"/>
          <w:szCs w:val="21"/>
          <w:lang w:eastAsia="ru-RU"/>
        </w:rPr>
        <w:drawing>
          <wp:inline distT="0" distB="0" distL="0" distR="0">
            <wp:extent cx="5715000" cy="733425"/>
            <wp:effectExtent l="0" t="0" r="0" b="9525"/>
            <wp:docPr id="1" name="Рисунок 1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198" w:rsidRPr="00AA0198" w:rsidRDefault="00AA0198" w:rsidP="00AA01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</w:pPr>
      <w:r w:rsidRPr="00AA0198"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  <w:br/>
      </w:r>
      <w:r w:rsidRPr="00AA0198"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  <w:br/>
      </w:r>
    </w:p>
    <w:p w:rsidR="00AA0198" w:rsidRPr="00AA0198" w:rsidRDefault="00AA0198" w:rsidP="00AA01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A32925"/>
          <w:sz w:val="24"/>
          <w:szCs w:val="24"/>
          <w:u w:val="single"/>
          <w:lang w:eastAsia="ru-RU"/>
        </w:rPr>
      </w:pPr>
      <w:r w:rsidRPr="00AA0198"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  <w:fldChar w:fldCharType="begin"/>
      </w:r>
      <w:r w:rsidRPr="00AA0198"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  <w:instrText xml:space="preserve"> HYPERLINK "https://pisarevskoe.ru/news/detail.php?id=1315415" </w:instrText>
      </w:r>
      <w:r w:rsidRPr="00AA0198"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  <w:fldChar w:fldCharType="separate"/>
      </w:r>
    </w:p>
    <w:p w:rsidR="00AA0198" w:rsidRPr="00AA0198" w:rsidRDefault="00AA0198" w:rsidP="00AA01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AA0198"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  <w:fldChar w:fldCharType="end"/>
      </w:r>
    </w:p>
    <w:p w:rsidR="00AA0198" w:rsidRPr="00AA0198" w:rsidRDefault="00AA0198" w:rsidP="00AA01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A32925"/>
          <w:sz w:val="24"/>
          <w:szCs w:val="24"/>
          <w:u w:val="single"/>
          <w:lang w:eastAsia="ru-RU"/>
        </w:rPr>
      </w:pPr>
      <w:r w:rsidRPr="00AA0198"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  <w:fldChar w:fldCharType="begin"/>
      </w:r>
      <w:r w:rsidRPr="00AA0198"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  <w:instrText xml:space="preserve"> HYPERLINK "https://pisarevskoe.ru/news/detail.php?id=1315415" </w:instrText>
      </w:r>
      <w:r w:rsidRPr="00AA0198"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  <w:fldChar w:fldCharType="separate"/>
      </w:r>
    </w:p>
    <w:p w:rsidR="00AA0198" w:rsidRPr="00AA0198" w:rsidRDefault="00AA0198" w:rsidP="00AA01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AA0198"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  <w:fldChar w:fldCharType="end"/>
      </w:r>
    </w:p>
    <w:p w:rsidR="00AA0198" w:rsidRPr="00AA0198" w:rsidRDefault="00AA0198" w:rsidP="00AA01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A32925"/>
          <w:sz w:val="24"/>
          <w:szCs w:val="24"/>
          <w:u w:val="single"/>
          <w:lang w:eastAsia="ru-RU"/>
        </w:rPr>
      </w:pPr>
      <w:r w:rsidRPr="00AA0198"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  <w:fldChar w:fldCharType="begin"/>
      </w:r>
      <w:r w:rsidRPr="00AA0198"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  <w:instrText xml:space="preserve"> HYPERLINK "https://pisarevskoe.ru/news/detail.php?id=1315415" </w:instrText>
      </w:r>
      <w:r w:rsidRPr="00AA0198"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  <w:fldChar w:fldCharType="separate"/>
      </w:r>
    </w:p>
    <w:p w:rsidR="00AA0198" w:rsidRPr="00AA0198" w:rsidRDefault="00AA0198" w:rsidP="00AA01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AA0198"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  <w:fldChar w:fldCharType="end"/>
      </w:r>
    </w:p>
    <w:p w:rsidR="00AA0198" w:rsidRPr="00AA0198" w:rsidRDefault="00AA0198" w:rsidP="00AA01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A32925"/>
          <w:sz w:val="24"/>
          <w:szCs w:val="24"/>
          <w:u w:val="single"/>
          <w:shd w:val="clear" w:color="auto" w:fill="A32925"/>
          <w:lang w:eastAsia="ru-RU"/>
        </w:rPr>
      </w:pPr>
      <w:r w:rsidRPr="00AA0198"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  <w:fldChar w:fldCharType="begin"/>
      </w:r>
      <w:r w:rsidRPr="00AA0198"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  <w:instrText xml:space="preserve"> HYPERLINK "https://upload-1ea6d5d5724ca2cef6f86e49c4cece1e.hb.bizmrg.com/resize_cache/873114/e4facdd5acc7214b30c4da2dde809f50/iblock/6f3/6f32a6d5ebd4ba9398efb148b5047e7c/1d1bd83591577df39b6fcc7a07033770.jpg" </w:instrText>
      </w:r>
      <w:r w:rsidRPr="00AA0198"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  <w:fldChar w:fldCharType="separate"/>
      </w:r>
    </w:p>
    <w:p w:rsidR="00AA0198" w:rsidRPr="00AA0198" w:rsidRDefault="00AA0198" w:rsidP="00AA01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AA0198"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  <w:fldChar w:fldCharType="end"/>
      </w:r>
    </w:p>
    <w:p w:rsidR="00AA0198" w:rsidRPr="00AA0198" w:rsidRDefault="00AA0198" w:rsidP="00AA01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A32925"/>
          <w:sz w:val="24"/>
          <w:szCs w:val="24"/>
          <w:u w:val="single"/>
          <w:shd w:val="clear" w:color="auto" w:fill="A32925"/>
          <w:lang w:eastAsia="ru-RU"/>
        </w:rPr>
      </w:pPr>
      <w:r w:rsidRPr="00AA0198"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  <w:fldChar w:fldCharType="begin"/>
      </w:r>
      <w:r w:rsidRPr="00AA0198"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  <w:instrText xml:space="preserve"> HYPERLINK "https://upload-1ea6d5d5724ca2cef6f86e49c4cece1e.hb.bizmrg.com/resize_cache/873115/e4facdd5acc7214b30c4da2dde809f50/iblock/5ea/5ea8a834f5b93e366924e2d0f9d214ef/c1881e21c1b3ea0e847077efad44ab3f.jpg" </w:instrText>
      </w:r>
      <w:r w:rsidRPr="00AA0198"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  <w:fldChar w:fldCharType="separate"/>
      </w:r>
    </w:p>
    <w:p w:rsidR="00AA0198" w:rsidRPr="00AA0198" w:rsidRDefault="00AA0198" w:rsidP="00AA01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AA0198"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  <w:fldChar w:fldCharType="end"/>
      </w:r>
    </w:p>
    <w:p w:rsidR="00AA0198" w:rsidRPr="00AA0198" w:rsidRDefault="00AA0198" w:rsidP="00AA01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</w:p>
    <w:p w:rsidR="00AA0198" w:rsidRPr="00AA0198" w:rsidRDefault="00AA0198" w:rsidP="00AA01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A32925"/>
          <w:sz w:val="24"/>
          <w:szCs w:val="24"/>
          <w:u w:val="single"/>
          <w:shd w:val="clear" w:color="auto" w:fill="A32925"/>
          <w:lang w:eastAsia="ru-RU"/>
        </w:rPr>
      </w:pPr>
      <w:r w:rsidRPr="00AA0198"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  <w:fldChar w:fldCharType="begin"/>
      </w:r>
      <w:r w:rsidRPr="00AA0198"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  <w:instrText xml:space="preserve"> HYPERLINK "https://upload-1ea6d5d5724ca2cef6f86e49c4cece1e.hb.bizmrg.com/resize_cache/873115/e4facdd5acc7214b30c4da2dde809f50/iblock/5ea/5ea8a834f5b93e366924e2d0f9d214ef/c1881e21c1b3ea0e847077efad44ab3f.jpg" </w:instrText>
      </w:r>
      <w:r w:rsidRPr="00AA0198"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  <w:fldChar w:fldCharType="separate"/>
      </w:r>
    </w:p>
    <w:p w:rsidR="00AA0198" w:rsidRPr="00AA0198" w:rsidRDefault="00AA0198" w:rsidP="00AA01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AA0198"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  <w:lastRenderedPageBreak/>
        <w:fldChar w:fldCharType="end"/>
      </w:r>
    </w:p>
    <w:p w:rsidR="00AA0198" w:rsidRPr="00AA0198" w:rsidRDefault="00AA0198" w:rsidP="00AA01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A32925"/>
          <w:sz w:val="24"/>
          <w:szCs w:val="24"/>
          <w:u w:val="single"/>
          <w:shd w:val="clear" w:color="auto" w:fill="A32925"/>
          <w:lang w:eastAsia="ru-RU"/>
        </w:rPr>
      </w:pPr>
      <w:r w:rsidRPr="00AA0198"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  <w:fldChar w:fldCharType="begin"/>
      </w:r>
      <w:r w:rsidRPr="00AA0198"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  <w:instrText xml:space="preserve"> HYPERLINK "https://upload-1ea6d5d5724ca2cef6f86e49c4cece1e.hb.bizmrg.com/resize_cache/873116/e4facdd5acc7214b30c4da2dde809f50/iblock/482/48260536350981c7e74d6266e19aa0cb/0c3aa524ab7b28cc6bb897bd6aaa4fd5.jpg" </w:instrText>
      </w:r>
      <w:r w:rsidRPr="00AA0198"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  <w:fldChar w:fldCharType="separate"/>
      </w:r>
    </w:p>
    <w:p w:rsidR="00AA0198" w:rsidRPr="00AA0198" w:rsidRDefault="00AA0198" w:rsidP="00AA01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AA0198"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  <w:fldChar w:fldCharType="end"/>
      </w:r>
    </w:p>
    <w:sectPr w:rsidR="00AA0198" w:rsidRPr="00AA01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B83E68"/>
    <w:multiLevelType w:val="multilevel"/>
    <w:tmpl w:val="CA383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06F710F"/>
    <w:multiLevelType w:val="multilevel"/>
    <w:tmpl w:val="498E2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2692"/>
    <w:rsid w:val="0088406A"/>
    <w:rsid w:val="00AA0198"/>
    <w:rsid w:val="00CD2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3E6A76"/>
  <w15:chartTrackingRefBased/>
  <w15:docId w15:val="{BA655402-3414-46F4-8116-A75E6563F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A01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AA0198"/>
    <w:rPr>
      <w:color w:val="0000FF"/>
      <w:u w:val="single"/>
    </w:rPr>
  </w:style>
  <w:style w:type="character" w:customStyle="1" w:styleId="ya-share-blocktext">
    <w:name w:val="ya-share-block__text"/>
    <w:basedOn w:val="a0"/>
    <w:rsid w:val="00AA01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572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0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19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11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55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62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6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23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89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905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980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851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45389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825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214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7807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387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2175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60688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841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3669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3007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15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690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0767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993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052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0359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015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4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3615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86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527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9069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0507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440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61045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277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324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09884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061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167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140572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8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dom.gosuslugi.ru/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467</Words>
  <Characters>2664</Characters>
  <Application>Microsoft Office Word</Application>
  <DocSecurity>0</DocSecurity>
  <Lines>22</Lines>
  <Paragraphs>6</Paragraphs>
  <ScaleCrop>false</ScaleCrop>
  <Company/>
  <LinksUpToDate>false</LinksUpToDate>
  <CharactersWithSpaces>3125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Писаревское сельское поселение</dc:creator>
  <cp:keywords/>
  <dc:description/>
  <cp:lastModifiedBy>Писаревское сельское поселение</cp:lastModifiedBy>
  <cp:revision>3</cp:revision>
  <dcterms:created xsi:type="dcterms:W3CDTF">2023-07-10T06:36:00Z</dcterms:created>
  <dcterms:modified xsi:type="dcterms:W3CDTF">2023-07-10T06:37:00Z</dcterms:modified>
</cp:coreProperties>
</file>